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670"/>
      </w:tblGrid>
      <w:tr w:rsidR="00234C8B" w:rsidRPr="002E5603" w:rsidTr="00AE74BA">
        <w:trPr>
          <w:jc w:val="center"/>
        </w:trPr>
        <w:tc>
          <w:tcPr>
            <w:tcW w:w="3402" w:type="dxa"/>
            <w:shd w:val="clear" w:color="auto" w:fill="auto"/>
          </w:tcPr>
          <w:p w:rsidR="00641DF9" w:rsidRPr="00E306D0" w:rsidRDefault="0055784E" w:rsidP="00F93767">
            <w:pPr>
              <w:widowControl w:val="0"/>
              <w:jc w:val="center"/>
              <w:rPr>
                <w:b/>
                <w:bCs/>
                <w:sz w:val="26"/>
              </w:rPr>
            </w:pPr>
            <w:bookmarkStart w:id="0" w:name="_GoBack"/>
            <w:bookmarkEnd w:id="0"/>
            <w:r w:rsidRPr="00E306D0">
              <w:rPr>
                <w:b/>
                <w:bCs/>
                <w:sz w:val="26"/>
              </w:rPr>
              <w:t>ỦY BAN NHÂN DÂN</w:t>
            </w:r>
          </w:p>
          <w:p w:rsidR="00641DF9" w:rsidRPr="004077B6" w:rsidRDefault="00B50DEE" w:rsidP="00F93767">
            <w:pPr>
              <w:widowControl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THÀNH PHỐ ĐÀ NẴNG</w:t>
            </w:r>
          </w:p>
        </w:tc>
        <w:tc>
          <w:tcPr>
            <w:tcW w:w="5670" w:type="dxa"/>
            <w:shd w:val="clear" w:color="auto" w:fill="auto"/>
          </w:tcPr>
          <w:p w:rsidR="00234C8B" w:rsidRPr="00AE74BA" w:rsidRDefault="00234C8B" w:rsidP="00F93767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E74BA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234C8B" w:rsidRPr="00AE74BA" w:rsidRDefault="00234C8B" w:rsidP="00F9376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AE74BA">
              <w:rPr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  <w:tr w:rsidR="00234C8B" w:rsidRPr="002E5603" w:rsidTr="00AE74BA">
        <w:trPr>
          <w:jc w:val="center"/>
        </w:trPr>
        <w:tc>
          <w:tcPr>
            <w:tcW w:w="3402" w:type="dxa"/>
            <w:shd w:val="clear" w:color="auto" w:fill="auto"/>
          </w:tcPr>
          <w:p w:rsidR="00234C8B" w:rsidRPr="002E5603" w:rsidRDefault="00F75DF6" w:rsidP="00F93767">
            <w:pPr>
              <w:widowControl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15239</wp:posOffset>
                      </wp:positionV>
                      <wp:extent cx="75819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58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8FAE80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15pt,1.2pt" to="115.85pt,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">
                      <o:lock v:ext="edit" shapetype="f"/>
                    </v:line>
                  </w:pict>
                </mc:Fallback>
              </mc:AlternateContent>
            </w:r>
            <w:r w:rsidR="00234C8B" w:rsidRPr="002E5603">
              <w:rPr>
                <w:sz w:val="28"/>
                <w:szCs w:val="28"/>
              </w:rPr>
              <w:t>Số</w:t>
            </w:r>
            <w:r w:rsidR="00921FC0">
              <w:rPr>
                <w:sz w:val="28"/>
                <w:szCs w:val="28"/>
              </w:rPr>
              <w:t xml:space="preserve">:    </w:t>
            </w:r>
            <w:r w:rsidR="00B50DEE">
              <w:rPr>
                <w:sz w:val="28"/>
                <w:szCs w:val="28"/>
              </w:rPr>
              <w:t xml:space="preserve">   </w:t>
            </w:r>
            <w:r w:rsidR="007B456E">
              <w:rPr>
                <w:sz w:val="28"/>
                <w:szCs w:val="28"/>
              </w:rPr>
              <w:t xml:space="preserve">  </w:t>
            </w:r>
            <w:r w:rsidR="00B50DEE">
              <w:rPr>
                <w:sz w:val="28"/>
                <w:szCs w:val="28"/>
              </w:rPr>
              <w:t xml:space="preserve"> </w:t>
            </w:r>
            <w:r w:rsidR="00413E62">
              <w:rPr>
                <w:sz w:val="28"/>
                <w:szCs w:val="28"/>
              </w:rPr>
              <w:t>/</w:t>
            </w:r>
            <w:r w:rsidR="007B456E">
              <w:rPr>
                <w:sz w:val="28"/>
                <w:szCs w:val="28"/>
              </w:rPr>
              <w:t>2022/</w:t>
            </w:r>
            <w:r w:rsidR="00413E62">
              <w:rPr>
                <w:sz w:val="28"/>
                <w:szCs w:val="28"/>
              </w:rPr>
              <w:t>QĐ-UBND</w:t>
            </w:r>
          </w:p>
        </w:tc>
        <w:tc>
          <w:tcPr>
            <w:tcW w:w="5670" w:type="dxa"/>
            <w:shd w:val="clear" w:color="auto" w:fill="auto"/>
          </w:tcPr>
          <w:p w:rsidR="00234C8B" w:rsidRPr="002E5603" w:rsidRDefault="00F75DF6" w:rsidP="00B50DEE">
            <w:pPr>
              <w:widowControl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22224</wp:posOffset>
                      </wp:positionV>
                      <wp:extent cx="2221865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1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268128" id="Straight Connector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7pt,1.75pt" to="223.65pt,1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50DEE">
              <w:rPr>
                <w:i/>
                <w:iCs/>
                <w:sz w:val="28"/>
                <w:szCs w:val="28"/>
              </w:rPr>
              <w:t>Đà Nẵng</w:t>
            </w:r>
            <w:r w:rsidR="00921FC0">
              <w:rPr>
                <w:i/>
                <w:iCs/>
                <w:sz w:val="28"/>
                <w:szCs w:val="28"/>
              </w:rPr>
              <w:t xml:space="preserve">, ngày      </w:t>
            </w:r>
            <w:r w:rsidR="00450BF2" w:rsidRPr="002E5603">
              <w:rPr>
                <w:i/>
                <w:iCs/>
                <w:sz w:val="28"/>
                <w:szCs w:val="28"/>
              </w:rPr>
              <w:t xml:space="preserve"> tháng</w:t>
            </w:r>
            <w:r w:rsidR="004077B6">
              <w:rPr>
                <w:i/>
                <w:iCs/>
                <w:sz w:val="28"/>
                <w:szCs w:val="28"/>
              </w:rPr>
              <w:t xml:space="preserve">    năm 202</w:t>
            </w:r>
            <w:r w:rsidR="00AC624A"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:rsidR="007155D9" w:rsidRPr="002E5603" w:rsidRDefault="00F75DF6" w:rsidP="00F93767">
      <w:pPr>
        <w:widowControl w:val="0"/>
        <w:rPr>
          <w:sz w:val="28"/>
          <w:szCs w:val="28"/>
        </w:rPr>
      </w:pPr>
      <w:r>
        <w:rPr>
          <w:noProof/>
          <w:sz w:val="36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80645</wp:posOffset>
                </wp:positionV>
                <wp:extent cx="986155" cy="316865"/>
                <wp:effectExtent l="0" t="0" r="4445" b="698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615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67" w:rsidRPr="00B85584" w:rsidRDefault="00F93767" w:rsidP="00F937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5584">
                              <w:rPr>
                                <w:b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0.25pt;margin-top:6.35pt;width:77.65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">
                <v:path arrowok="t"/>
                <v:textbox>
                  <w:txbxContent>
                    <w:p w:rsidR="00F93767" w:rsidRPr="00B85584" w:rsidRDefault="00F93767" w:rsidP="00F93767">
                      <w:pPr>
                        <w:jc w:val="center"/>
                        <w:rPr>
                          <w:b/>
                        </w:rPr>
                      </w:pPr>
                      <w:r w:rsidRPr="00B85584">
                        <w:rPr>
                          <w:b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7155D9" w:rsidRPr="0029184E" w:rsidRDefault="00E306D0" w:rsidP="0029184E">
      <w:pPr>
        <w:widowControl w:val="0"/>
        <w:spacing w:line="300" w:lineRule="exact"/>
        <w:jc w:val="center"/>
        <w:rPr>
          <w:b/>
          <w:bCs/>
          <w:sz w:val="28"/>
          <w:szCs w:val="28"/>
        </w:rPr>
      </w:pPr>
      <w:r w:rsidRPr="0029184E">
        <w:rPr>
          <w:b/>
          <w:bCs/>
          <w:sz w:val="28"/>
          <w:szCs w:val="28"/>
        </w:rPr>
        <w:t>QUYẾT ĐỊNH</w:t>
      </w:r>
    </w:p>
    <w:p w:rsidR="00BC5232" w:rsidRPr="0029184E" w:rsidRDefault="00786320" w:rsidP="0029184E">
      <w:pPr>
        <w:widowControl w:val="0"/>
        <w:spacing w:line="300" w:lineRule="exact"/>
        <w:jc w:val="center"/>
        <w:rPr>
          <w:b/>
          <w:sz w:val="28"/>
          <w:szCs w:val="28"/>
        </w:rPr>
      </w:pPr>
      <w:r w:rsidRPr="0029184E">
        <w:rPr>
          <w:b/>
          <w:sz w:val="28"/>
          <w:szCs w:val="28"/>
        </w:rPr>
        <w:tab/>
      </w:r>
      <w:r w:rsidR="00E12A0A" w:rsidRPr="0029184E">
        <w:rPr>
          <w:b/>
          <w:sz w:val="28"/>
          <w:szCs w:val="28"/>
        </w:rPr>
        <w:t xml:space="preserve">Ban hành </w:t>
      </w:r>
      <w:r w:rsidRPr="0029184E">
        <w:rPr>
          <w:b/>
          <w:sz w:val="28"/>
          <w:szCs w:val="28"/>
        </w:rPr>
        <w:t xml:space="preserve">Quy định </w:t>
      </w:r>
      <w:r w:rsidR="00EF20A2" w:rsidRPr="0029184E">
        <w:rPr>
          <w:b/>
          <w:sz w:val="28"/>
          <w:szCs w:val="28"/>
        </w:rPr>
        <w:t xml:space="preserve">về </w:t>
      </w:r>
      <w:r w:rsidRPr="0029184E">
        <w:rPr>
          <w:b/>
          <w:sz w:val="28"/>
          <w:szCs w:val="28"/>
        </w:rPr>
        <w:t xml:space="preserve">nội dung chi, mức chi </w:t>
      </w:r>
    </w:p>
    <w:p w:rsidR="00325BCE" w:rsidRPr="0029184E" w:rsidRDefault="00F75DF6" w:rsidP="0029184E">
      <w:pPr>
        <w:widowControl w:val="0"/>
        <w:spacing w:line="300" w:lineRule="exact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212724</wp:posOffset>
                </wp:positionV>
                <wp:extent cx="136779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ED297B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.85pt,16.75pt" to="282.55pt,16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86320" w:rsidRPr="0029184E">
        <w:rPr>
          <w:b/>
          <w:sz w:val="28"/>
          <w:szCs w:val="28"/>
        </w:rPr>
        <w:t xml:space="preserve">của Quỹ </w:t>
      </w:r>
      <w:r w:rsidR="00BE67E6" w:rsidRPr="0029184E">
        <w:rPr>
          <w:b/>
          <w:sz w:val="28"/>
          <w:szCs w:val="28"/>
        </w:rPr>
        <w:t>P</w:t>
      </w:r>
      <w:r w:rsidR="00786320" w:rsidRPr="0029184E">
        <w:rPr>
          <w:b/>
          <w:sz w:val="28"/>
          <w:szCs w:val="28"/>
        </w:rPr>
        <w:t>hòng, chống thiên tai</w:t>
      </w:r>
      <w:r w:rsidR="000966C6" w:rsidRPr="0029184E">
        <w:rPr>
          <w:b/>
          <w:sz w:val="28"/>
          <w:szCs w:val="28"/>
        </w:rPr>
        <w:t xml:space="preserve"> trên địa bàn</w:t>
      </w:r>
      <w:r w:rsidR="00786320" w:rsidRPr="0029184E">
        <w:rPr>
          <w:b/>
          <w:sz w:val="28"/>
          <w:szCs w:val="28"/>
        </w:rPr>
        <w:t xml:space="preserve"> </w:t>
      </w:r>
      <w:r w:rsidR="00B50DEE" w:rsidRPr="0029184E">
        <w:rPr>
          <w:b/>
          <w:sz w:val="28"/>
          <w:szCs w:val="28"/>
        </w:rPr>
        <w:t>thành phố Đà Nẵng</w:t>
      </w:r>
    </w:p>
    <w:p w:rsidR="00F91D63" w:rsidRPr="0029184E" w:rsidRDefault="00F91D63" w:rsidP="0029184E">
      <w:pPr>
        <w:widowControl w:val="0"/>
        <w:spacing w:before="120" w:after="120" w:line="300" w:lineRule="exact"/>
        <w:jc w:val="center"/>
        <w:rPr>
          <w:b/>
          <w:sz w:val="26"/>
          <w:szCs w:val="26"/>
        </w:rPr>
      </w:pPr>
    </w:p>
    <w:p w:rsidR="00EB33D0" w:rsidRPr="0029184E" w:rsidRDefault="00EB33D0" w:rsidP="0029184E">
      <w:pPr>
        <w:widowControl w:val="0"/>
        <w:spacing w:before="120" w:after="120" w:line="300" w:lineRule="exact"/>
        <w:jc w:val="center"/>
        <w:rPr>
          <w:b/>
          <w:sz w:val="26"/>
          <w:szCs w:val="26"/>
        </w:rPr>
      </w:pPr>
      <w:r w:rsidRPr="0029184E">
        <w:rPr>
          <w:b/>
          <w:sz w:val="26"/>
          <w:szCs w:val="26"/>
        </w:rPr>
        <w:t>ỦY BAN NHÂN DÂN</w:t>
      </w:r>
      <w:r w:rsidR="004A3E96" w:rsidRPr="0029184E">
        <w:rPr>
          <w:b/>
          <w:sz w:val="26"/>
          <w:szCs w:val="26"/>
        </w:rPr>
        <w:t xml:space="preserve"> </w:t>
      </w:r>
      <w:r w:rsidR="00B50DEE" w:rsidRPr="0029184E">
        <w:rPr>
          <w:b/>
          <w:sz w:val="26"/>
          <w:szCs w:val="26"/>
        </w:rPr>
        <w:t>THÀNH PHỐ ĐÀ NẴNG</w:t>
      </w:r>
    </w:p>
    <w:p w:rsidR="00F91D63" w:rsidRPr="0029184E" w:rsidRDefault="00F91D63" w:rsidP="0029184E">
      <w:pPr>
        <w:widowControl w:val="0"/>
        <w:spacing w:before="120" w:after="120" w:line="300" w:lineRule="exact"/>
        <w:jc w:val="center"/>
        <w:rPr>
          <w:b/>
          <w:sz w:val="26"/>
          <w:szCs w:val="26"/>
        </w:rPr>
      </w:pPr>
    </w:p>
    <w:p w:rsidR="00E306D0" w:rsidRPr="0029184E" w:rsidRDefault="00E306D0" w:rsidP="009329C5">
      <w:pPr>
        <w:widowControl w:val="0"/>
        <w:spacing w:before="120" w:after="120" w:line="340" w:lineRule="exact"/>
        <w:ind w:firstLine="720"/>
        <w:jc w:val="both"/>
        <w:rPr>
          <w:i/>
          <w:iCs/>
          <w:sz w:val="26"/>
          <w:szCs w:val="26"/>
        </w:rPr>
      </w:pPr>
      <w:r w:rsidRPr="0029184E">
        <w:rPr>
          <w:i/>
          <w:iCs/>
          <w:sz w:val="26"/>
          <w:szCs w:val="26"/>
        </w:rPr>
        <w:t>Căn cứ Luật Tổ chức chính quyền địa phương</w:t>
      </w:r>
      <w:r w:rsidR="00F9265F" w:rsidRPr="0029184E">
        <w:rPr>
          <w:i/>
          <w:iCs/>
          <w:sz w:val="26"/>
          <w:szCs w:val="26"/>
        </w:rPr>
        <w:t xml:space="preserve"> ngày 19 tháng 6 năm 2015</w:t>
      </w:r>
      <w:r w:rsidR="00413E62" w:rsidRPr="0029184E">
        <w:rPr>
          <w:i/>
          <w:iCs/>
          <w:sz w:val="26"/>
          <w:szCs w:val="26"/>
        </w:rPr>
        <w:t>;</w:t>
      </w:r>
      <w:r w:rsidR="00F9265F" w:rsidRPr="0029184E">
        <w:rPr>
          <w:i/>
          <w:iCs/>
          <w:sz w:val="26"/>
          <w:szCs w:val="26"/>
        </w:rPr>
        <w:t xml:space="preserve"> Luật Sửa đổi, bổ sung một số điều của Luật Tổ chức Chính phủ và Luật Tổ chức chính quyền địa phương ngày 22 tháng 11 năm 2019;</w:t>
      </w:r>
    </w:p>
    <w:p w:rsidR="00786320" w:rsidRDefault="00417047" w:rsidP="009329C5">
      <w:pPr>
        <w:widowControl w:val="0"/>
        <w:spacing w:before="120" w:after="120" w:line="340" w:lineRule="exact"/>
        <w:ind w:firstLine="720"/>
        <w:jc w:val="both"/>
        <w:rPr>
          <w:i/>
          <w:spacing w:val="2"/>
          <w:sz w:val="26"/>
          <w:szCs w:val="26"/>
          <w:lang w:val="nl-NL"/>
        </w:rPr>
      </w:pPr>
      <w:r w:rsidRPr="0029184E">
        <w:rPr>
          <w:i/>
          <w:iCs/>
          <w:sz w:val="26"/>
          <w:szCs w:val="26"/>
        </w:rPr>
        <w:t>Căn cứ Luật Phòng, chống thiên tai</w:t>
      </w:r>
      <w:r w:rsidR="00025F30" w:rsidRPr="0029184E">
        <w:rPr>
          <w:i/>
          <w:iCs/>
          <w:sz w:val="26"/>
          <w:szCs w:val="26"/>
        </w:rPr>
        <w:t xml:space="preserve"> ngày 19 tháng 6 năm 2013; </w:t>
      </w:r>
      <w:r w:rsidR="00786320" w:rsidRPr="0029184E">
        <w:rPr>
          <w:i/>
          <w:spacing w:val="2"/>
          <w:sz w:val="26"/>
          <w:szCs w:val="26"/>
          <w:lang w:val="nl-NL"/>
        </w:rPr>
        <w:t>Luật Sửa đổi, bổ sung một số điều của Luật Phòng, chống thiên tai và Luật Đê điều</w:t>
      </w:r>
      <w:r w:rsidR="00025F30" w:rsidRPr="0029184E">
        <w:rPr>
          <w:i/>
          <w:spacing w:val="2"/>
          <w:sz w:val="26"/>
          <w:szCs w:val="26"/>
          <w:lang w:val="nl-NL"/>
        </w:rPr>
        <w:t xml:space="preserve"> ngày 17 tháng 6 năm 2020</w:t>
      </w:r>
      <w:r w:rsidR="00184ACD" w:rsidRPr="0029184E">
        <w:rPr>
          <w:i/>
          <w:spacing w:val="2"/>
          <w:sz w:val="26"/>
          <w:szCs w:val="26"/>
          <w:lang w:val="nl-NL"/>
        </w:rPr>
        <w:t>;</w:t>
      </w:r>
    </w:p>
    <w:p w:rsidR="0018749A" w:rsidRPr="0013109A" w:rsidRDefault="0018749A" w:rsidP="009329C5">
      <w:pPr>
        <w:widowControl w:val="0"/>
        <w:spacing w:before="120" w:after="120" w:line="340" w:lineRule="exact"/>
        <w:ind w:firstLine="720"/>
        <w:jc w:val="both"/>
        <w:rPr>
          <w:i/>
          <w:iCs/>
          <w:sz w:val="26"/>
          <w:szCs w:val="26"/>
        </w:rPr>
      </w:pPr>
      <w:r w:rsidRPr="0013109A">
        <w:rPr>
          <w:i/>
          <w:iCs/>
          <w:sz w:val="26"/>
          <w:szCs w:val="26"/>
        </w:rPr>
        <w:t>Căn cứ Luật ban hành văn bản quy phạm pháp luật ngày 22 tháng 6 năm 2015</w:t>
      </w:r>
      <w:r w:rsidRPr="00F36CFD">
        <w:rPr>
          <w:i/>
          <w:iCs/>
          <w:sz w:val="26"/>
          <w:szCs w:val="26"/>
        </w:rPr>
        <w:t>;</w:t>
      </w:r>
      <w:r w:rsidR="00F36CFD" w:rsidRPr="00F36CFD">
        <w:rPr>
          <w:i/>
          <w:iCs/>
          <w:sz w:val="26"/>
          <w:szCs w:val="26"/>
        </w:rPr>
        <w:t xml:space="preserve"> </w:t>
      </w:r>
      <w:r w:rsidR="00F36CFD" w:rsidRPr="0013109A">
        <w:rPr>
          <w:i/>
          <w:iCs/>
          <w:sz w:val="26"/>
          <w:szCs w:val="26"/>
        </w:rPr>
        <w:t>Luật sửa đổi, bổ sung một số điều của Luật Ban hành văn bản quy phạm pháp luật ngày 18 tháng 6 năm 2020;</w:t>
      </w:r>
    </w:p>
    <w:p w:rsidR="0018749A" w:rsidRDefault="004077B6" w:rsidP="009329C5">
      <w:pPr>
        <w:widowControl w:val="0"/>
        <w:spacing w:before="120" w:after="120" w:line="340" w:lineRule="exact"/>
        <w:ind w:firstLine="720"/>
        <w:jc w:val="both"/>
        <w:rPr>
          <w:i/>
          <w:iCs/>
          <w:sz w:val="26"/>
          <w:szCs w:val="26"/>
        </w:rPr>
      </w:pPr>
      <w:r w:rsidRPr="0029184E">
        <w:rPr>
          <w:i/>
          <w:iCs/>
          <w:sz w:val="26"/>
          <w:szCs w:val="26"/>
        </w:rPr>
        <w:t xml:space="preserve">Căn cứ Nghị định số </w:t>
      </w:r>
      <w:r w:rsidR="00786320" w:rsidRPr="0029184E">
        <w:rPr>
          <w:i/>
          <w:iCs/>
          <w:sz w:val="26"/>
          <w:szCs w:val="26"/>
        </w:rPr>
        <w:t>78</w:t>
      </w:r>
      <w:r w:rsidRPr="0029184E">
        <w:rPr>
          <w:i/>
          <w:iCs/>
          <w:sz w:val="26"/>
          <w:szCs w:val="26"/>
        </w:rPr>
        <w:t>/20</w:t>
      </w:r>
      <w:r w:rsidR="00786320" w:rsidRPr="0029184E">
        <w:rPr>
          <w:i/>
          <w:iCs/>
          <w:sz w:val="26"/>
          <w:szCs w:val="26"/>
        </w:rPr>
        <w:t>21</w:t>
      </w:r>
      <w:r w:rsidRPr="0029184E">
        <w:rPr>
          <w:i/>
          <w:iCs/>
          <w:sz w:val="26"/>
          <w:szCs w:val="26"/>
        </w:rPr>
        <w:t xml:space="preserve">/NĐ-CP ngày </w:t>
      </w:r>
      <w:r w:rsidR="00BE67E6" w:rsidRPr="0029184E">
        <w:rPr>
          <w:i/>
          <w:iCs/>
          <w:sz w:val="26"/>
          <w:szCs w:val="26"/>
        </w:rPr>
        <w:t>01 tháng 8 năm 2021</w:t>
      </w:r>
      <w:r w:rsidRPr="0029184E">
        <w:rPr>
          <w:i/>
          <w:iCs/>
          <w:sz w:val="26"/>
          <w:szCs w:val="26"/>
        </w:rPr>
        <w:t xml:space="preserve"> của Chính phủ về thành lập và quản lý Quỹ Phòng, chống thiên tai</w:t>
      </w:r>
      <w:r w:rsidR="00BE67E6" w:rsidRPr="0029184E">
        <w:rPr>
          <w:i/>
          <w:iCs/>
          <w:sz w:val="26"/>
          <w:szCs w:val="26"/>
        </w:rPr>
        <w:t>;</w:t>
      </w:r>
    </w:p>
    <w:p w:rsidR="0018749A" w:rsidRPr="0018749A" w:rsidRDefault="0018749A" w:rsidP="009329C5">
      <w:pPr>
        <w:widowControl w:val="0"/>
        <w:spacing w:before="120" w:after="120" w:line="340" w:lineRule="exact"/>
        <w:ind w:firstLine="72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Căn cứ Nghị định số </w:t>
      </w:r>
      <w:r w:rsidRPr="0018749A">
        <w:rPr>
          <w:i/>
          <w:iCs/>
          <w:sz w:val="26"/>
          <w:szCs w:val="26"/>
        </w:rPr>
        <w:t>34/2016/NĐ-CP</w:t>
      </w:r>
      <w:r>
        <w:rPr>
          <w:i/>
          <w:iCs/>
          <w:sz w:val="26"/>
          <w:szCs w:val="26"/>
        </w:rPr>
        <w:t xml:space="preserve"> ngày 14 tháng 5 năm 2016 </w:t>
      </w:r>
      <w:r w:rsidRPr="0018749A">
        <w:rPr>
          <w:i/>
          <w:iCs/>
          <w:sz w:val="26"/>
          <w:szCs w:val="26"/>
        </w:rPr>
        <w:t xml:space="preserve"> của Chính phủ: Quy định chi tiết một số điều và biện pháp thi hành Luật ban hành văn bản quy phạm pháp luật</w:t>
      </w:r>
      <w:r>
        <w:rPr>
          <w:i/>
          <w:iCs/>
          <w:sz w:val="26"/>
          <w:szCs w:val="26"/>
        </w:rPr>
        <w:t>;</w:t>
      </w:r>
      <w:r w:rsidR="00F36CFD">
        <w:rPr>
          <w:i/>
          <w:iCs/>
          <w:sz w:val="26"/>
          <w:szCs w:val="26"/>
        </w:rPr>
        <w:t xml:space="preserve"> </w:t>
      </w:r>
      <w:r w:rsidR="00061795" w:rsidRPr="00061795">
        <w:rPr>
          <w:i/>
          <w:iCs/>
          <w:sz w:val="26"/>
          <w:szCs w:val="26"/>
        </w:rPr>
        <w:t xml:space="preserve">Nghị định số 154/2020/NĐ-CP ngày 31 tháng 12 năm 2020 </w:t>
      </w:r>
      <w:r w:rsidR="00061795">
        <w:rPr>
          <w:i/>
          <w:iCs/>
          <w:sz w:val="26"/>
          <w:szCs w:val="26"/>
        </w:rPr>
        <w:t xml:space="preserve">của Chính phủ </w:t>
      </w:r>
      <w:r w:rsidR="00061795" w:rsidRPr="00061795">
        <w:rPr>
          <w:i/>
          <w:iCs/>
          <w:sz w:val="26"/>
          <w:szCs w:val="26"/>
        </w:rPr>
        <w:t>sửa đổi, bổ sung một số điều của Nghị định số 34/2016/NĐ-CP ngày 14/5/2015 của Chính phủ quy định chi tiết một số điều và biện pháp thi hành Luật Ban hành văn bản quy phạm pháp luật</w:t>
      </w:r>
      <w:r w:rsidR="00061795">
        <w:rPr>
          <w:i/>
          <w:iCs/>
          <w:sz w:val="26"/>
          <w:szCs w:val="26"/>
        </w:rPr>
        <w:t>;</w:t>
      </w:r>
    </w:p>
    <w:p w:rsidR="00296F30" w:rsidRPr="0029184E" w:rsidRDefault="00296F30" w:rsidP="009329C5">
      <w:pPr>
        <w:widowControl w:val="0"/>
        <w:spacing w:before="120" w:after="120" w:line="340" w:lineRule="exact"/>
        <w:ind w:firstLine="720"/>
        <w:jc w:val="both"/>
        <w:rPr>
          <w:i/>
          <w:iCs/>
          <w:sz w:val="26"/>
          <w:szCs w:val="26"/>
        </w:rPr>
      </w:pPr>
      <w:r w:rsidRPr="0029184E">
        <w:rPr>
          <w:i/>
          <w:iCs/>
          <w:sz w:val="26"/>
          <w:szCs w:val="26"/>
        </w:rPr>
        <w:t>Thực hiện</w:t>
      </w:r>
      <w:r w:rsidR="00BE5BC7" w:rsidRPr="0029184E">
        <w:rPr>
          <w:i/>
          <w:iCs/>
          <w:sz w:val="26"/>
          <w:szCs w:val="26"/>
        </w:rPr>
        <w:t xml:space="preserve"> Quyết định số</w:t>
      </w:r>
      <w:r w:rsidRPr="0029184E">
        <w:rPr>
          <w:i/>
          <w:iCs/>
          <w:sz w:val="26"/>
          <w:szCs w:val="26"/>
        </w:rPr>
        <w:t xml:space="preserve"> </w:t>
      </w:r>
      <w:r w:rsidR="00BE5BC7" w:rsidRPr="0029184E">
        <w:rPr>
          <w:i/>
          <w:iCs/>
          <w:sz w:val="26"/>
          <w:szCs w:val="26"/>
        </w:rPr>
        <w:t>177/QĐ-UBND ngày 18 tháng 01 năm 2022 của UBND thành phố Đà Nẵng về việc thành lập Quỹ Phòng chống thiên tai thành phố Đà Nẵng;</w:t>
      </w:r>
    </w:p>
    <w:p w:rsidR="00335716" w:rsidRPr="0029184E" w:rsidRDefault="00BE67E6" w:rsidP="009329C5">
      <w:pPr>
        <w:widowControl w:val="0"/>
        <w:spacing w:before="120" w:after="120" w:line="340" w:lineRule="exact"/>
        <w:ind w:firstLine="720"/>
        <w:jc w:val="both"/>
        <w:rPr>
          <w:i/>
          <w:iCs/>
          <w:sz w:val="26"/>
          <w:szCs w:val="26"/>
        </w:rPr>
      </w:pPr>
      <w:r w:rsidRPr="0029184E">
        <w:rPr>
          <w:i/>
          <w:iCs/>
          <w:sz w:val="26"/>
          <w:szCs w:val="26"/>
        </w:rPr>
        <w:t xml:space="preserve">Theo đề nghị của </w:t>
      </w:r>
      <w:r w:rsidR="00920D58" w:rsidRPr="0029184E">
        <w:rPr>
          <w:i/>
          <w:iCs/>
          <w:sz w:val="26"/>
          <w:szCs w:val="26"/>
        </w:rPr>
        <w:t xml:space="preserve">Giám đốc </w:t>
      </w:r>
      <w:r w:rsidRPr="0029184E">
        <w:rPr>
          <w:i/>
          <w:iCs/>
          <w:sz w:val="26"/>
          <w:szCs w:val="26"/>
        </w:rPr>
        <w:t>Sở Nông nghiệp và Phát triển nông thôn</w:t>
      </w:r>
      <w:r w:rsidR="00B50DEE" w:rsidRPr="0029184E">
        <w:rPr>
          <w:i/>
          <w:iCs/>
          <w:sz w:val="26"/>
          <w:szCs w:val="26"/>
        </w:rPr>
        <w:t xml:space="preserve"> </w:t>
      </w:r>
      <w:r w:rsidR="000E3BA0" w:rsidRPr="0029184E">
        <w:rPr>
          <w:i/>
          <w:iCs/>
          <w:sz w:val="26"/>
          <w:szCs w:val="26"/>
        </w:rPr>
        <w:t>tại Tờ trình số</w:t>
      </w:r>
      <w:r w:rsidR="004079CF" w:rsidRPr="0029184E">
        <w:rPr>
          <w:i/>
          <w:iCs/>
          <w:sz w:val="26"/>
          <w:szCs w:val="26"/>
        </w:rPr>
        <w:t>…..</w:t>
      </w:r>
      <w:r w:rsidR="000E3BA0" w:rsidRPr="0029184E">
        <w:rPr>
          <w:i/>
          <w:iCs/>
          <w:sz w:val="26"/>
          <w:szCs w:val="26"/>
        </w:rPr>
        <w:t>…./TTr-SNN ngày…..tháng…..năm 202</w:t>
      </w:r>
      <w:r w:rsidR="00AC624A" w:rsidRPr="0029184E">
        <w:rPr>
          <w:i/>
          <w:iCs/>
          <w:sz w:val="26"/>
          <w:szCs w:val="26"/>
        </w:rPr>
        <w:t>2</w:t>
      </w:r>
      <w:r w:rsidRPr="0029184E">
        <w:rPr>
          <w:i/>
          <w:iCs/>
          <w:sz w:val="26"/>
          <w:szCs w:val="26"/>
        </w:rPr>
        <w:t>.</w:t>
      </w:r>
    </w:p>
    <w:p w:rsidR="00E306D0" w:rsidRPr="0029184E" w:rsidRDefault="00E306D0" w:rsidP="009329C5">
      <w:pPr>
        <w:widowControl w:val="0"/>
        <w:spacing w:before="120" w:after="120" w:line="340" w:lineRule="exact"/>
        <w:ind w:firstLine="720"/>
        <w:jc w:val="center"/>
        <w:rPr>
          <w:b/>
          <w:sz w:val="26"/>
          <w:szCs w:val="26"/>
        </w:rPr>
      </w:pPr>
      <w:r w:rsidRPr="0029184E">
        <w:rPr>
          <w:b/>
          <w:sz w:val="26"/>
          <w:szCs w:val="26"/>
        </w:rPr>
        <w:t>QUYẾT ĐỊNH</w:t>
      </w:r>
      <w:r w:rsidR="00FB34CF" w:rsidRPr="0029184E">
        <w:rPr>
          <w:b/>
          <w:sz w:val="26"/>
          <w:szCs w:val="26"/>
        </w:rPr>
        <w:t>:</w:t>
      </w:r>
    </w:p>
    <w:p w:rsidR="004077B6" w:rsidRPr="0029184E" w:rsidRDefault="00E306D0" w:rsidP="009329C5">
      <w:pPr>
        <w:widowControl w:val="0"/>
        <w:spacing w:before="120" w:after="120" w:line="340" w:lineRule="exact"/>
        <w:ind w:firstLine="720"/>
        <w:jc w:val="both"/>
        <w:rPr>
          <w:sz w:val="26"/>
          <w:szCs w:val="26"/>
        </w:rPr>
      </w:pPr>
      <w:r w:rsidRPr="0029184E">
        <w:rPr>
          <w:b/>
          <w:sz w:val="26"/>
          <w:szCs w:val="26"/>
        </w:rPr>
        <w:t>Điều 1</w:t>
      </w:r>
      <w:r w:rsidR="00FB34CF" w:rsidRPr="0029184E">
        <w:rPr>
          <w:b/>
          <w:sz w:val="26"/>
          <w:szCs w:val="26"/>
        </w:rPr>
        <w:t>.</w:t>
      </w:r>
      <w:r w:rsidR="004C22DF" w:rsidRPr="0029184E">
        <w:rPr>
          <w:b/>
          <w:sz w:val="26"/>
          <w:szCs w:val="26"/>
        </w:rPr>
        <w:t xml:space="preserve"> </w:t>
      </w:r>
      <w:r w:rsidR="00BE67E6" w:rsidRPr="0029184E">
        <w:rPr>
          <w:sz w:val="26"/>
          <w:szCs w:val="26"/>
        </w:rPr>
        <w:t xml:space="preserve">Ban hành kèm theo Quyết định này Quy định </w:t>
      </w:r>
      <w:r w:rsidR="00EF20A2" w:rsidRPr="0029184E">
        <w:rPr>
          <w:sz w:val="26"/>
          <w:szCs w:val="26"/>
        </w:rPr>
        <w:t xml:space="preserve">về </w:t>
      </w:r>
      <w:r w:rsidR="00BE67E6" w:rsidRPr="0029184E">
        <w:rPr>
          <w:sz w:val="26"/>
          <w:szCs w:val="26"/>
        </w:rPr>
        <w:t xml:space="preserve">nội dung chi, mức chi của Quỹ Phòng, chống thiên tai </w:t>
      </w:r>
      <w:r w:rsidR="00BA2607" w:rsidRPr="0029184E">
        <w:rPr>
          <w:sz w:val="26"/>
          <w:szCs w:val="26"/>
        </w:rPr>
        <w:t xml:space="preserve">trên địa bàn </w:t>
      </w:r>
      <w:r w:rsidR="004C22DF" w:rsidRPr="0029184E">
        <w:rPr>
          <w:sz w:val="26"/>
          <w:szCs w:val="26"/>
        </w:rPr>
        <w:t>thành phố Đà Nẵng</w:t>
      </w:r>
      <w:r w:rsidR="00BE67E6" w:rsidRPr="0029184E">
        <w:rPr>
          <w:sz w:val="26"/>
          <w:szCs w:val="26"/>
        </w:rPr>
        <w:t>.</w:t>
      </w:r>
    </w:p>
    <w:p w:rsidR="00FB34CF" w:rsidRPr="0029184E" w:rsidRDefault="00FB34CF" w:rsidP="009329C5">
      <w:pPr>
        <w:pStyle w:val="NormalWeb"/>
        <w:widowControl w:val="0"/>
        <w:shd w:val="clear" w:color="auto" w:fill="FFFFFF"/>
        <w:tabs>
          <w:tab w:val="left" w:leader="dot" w:pos="9000"/>
        </w:tabs>
        <w:spacing w:before="120" w:beforeAutospacing="0" w:after="120" w:afterAutospacing="0" w:line="340" w:lineRule="exact"/>
        <w:ind w:firstLine="709"/>
        <w:jc w:val="both"/>
        <w:rPr>
          <w:sz w:val="26"/>
          <w:szCs w:val="26"/>
        </w:rPr>
      </w:pPr>
      <w:r w:rsidRPr="0029184E">
        <w:rPr>
          <w:b/>
          <w:sz w:val="26"/>
          <w:szCs w:val="26"/>
        </w:rPr>
        <w:t>Điều 2.</w:t>
      </w:r>
      <w:r w:rsidR="00553BDA" w:rsidRPr="0029184E">
        <w:rPr>
          <w:b/>
          <w:sz w:val="26"/>
          <w:szCs w:val="26"/>
        </w:rPr>
        <w:t xml:space="preserve"> </w:t>
      </w:r>
      <w:r w:rsidR="00BE67E6" w:rsidRPr="0029184E">
        <w:rPr>
          <w:sz w:val="26"/>
          <w:szCs w:val="26"/>
        </w:rPr>
        <w:t>Quyết định này có hiệu lực thi hành kể từ</w:t>
      </w:r>
      <w:r w:rsidR="00EC1F2E" w:rsidRPr="0029184E">
        <w:rPr>
          <w:sz w:val="26"/>
          <w:szCs w:val="26"/>
        </w:rPr>
        <w:t xml:space="preserve"> </w:t>
      </w:r>
      <w:r w:rsidR="009C3A38" w:rsidRPr="0029184E">
        <w:rPr>
          <w:sz w:val="26"/>
          <w:szCs w:val="26"/>
        </w:rPr>
        <w:t xml:space="preserve">ngày </w:t>
      </w:r>
      <w:r w:rsidR="00EC1F2E" w:rsidRPr="0029184E">
        <w:rPr>
          <w:sz w:val="26"/>
          <w:szCs w:val="26"/>
        </w:rPr>
        <w:t>….</w:t>
      </w:r>
      <w:r w:rsidR="00DE38FC" w:rsidRPr="0029184E">
        <w:rPr>
          <w:sz w:val="26"/>
          <w:szCs w:val="26"/>
        </w:rPr>
        <w:t xml:space="preserve"> tháng </w:t>
      </w:r>
      <w:r w:rsidR="00EC1F2E" w:rsidRPr="0029184E">
        <w:rPr>
          <w:sz w:val="26"/>
          <w:szCs w:val="26"/>
        </w:rPr>
        <w:t>….</w:t>
      </w:r>
      <w:r w:rsidR="00DE38FC" w:rsidRPr="0029184E">
        <w:rPr>
          <w:sz w:val="26"/>
          <w:szCs w:val="26"/>
        </w:rPr>
        <w:t xml:space="preserve"> năm 202</w:t>
      </w:r>
      <w:r w:rsidR="0070111D" w:rsidRPr="0029184E">
        <w:rPr>
          <w:sz w:val="26"/>
          <w:szCs w:val="26"/>
        </w:rPr>
        <w:t>2</w:t>
      </w:r>
      <w:r w:rsidR="00DE38FC" w:rsidRPr="0029184E">
        <w:rPr>
          <w:sz w:val="26"/>
          <w:szCs w:val="26"/>
        </w:rPr>
        <w:t>.</w:t>
      </w:r>
    </w:p>
    <w:p w:rsidR="006A3FE0" w:rsidRPr="0029184E" w:rsidRDefault="00FB34CF" w:rsidP="009329C5">
      <w:pPr>
        <w:pStyle w:val="NormalWeb"/>
        <w:widowControl w:val="0"/>
        <w:shd w:val="clear" w:color="auto" w:fill="FFFFFF"/>
        <w:tabs>
          <w:tab w:val="left" w:leader="dot" w:pos="9000"/>
        </w:tabs>
        <w:spacing w:before="120" w:beforeAutospacing="0" w:after="120" w:afterAutospacing="0" w:line="340" w:lineRule="exact"/>
        <w:ind w:firstLine="709"/>
        <w:jc w:val="both"/>
        <w:rPr>
          <w:sz w:val="26"/>
          <w:szCs w:val="26"/>
        </w:rPr>
      </w:pPr>
      <w:r w:rsidRPr="0029184E">
        <w:rPr>
          <w:b/>
          <w:sz w:val="26"/>
          <w:szCs w:val="26"/>
        </w:rPr>
        <w:t>Điều 3.</w:t>
      </w:r>
      <w:r w:rsidR="00553BDA" w:rsidRPr="0029184E">
        <w:rPr>
          <w:b/>
          <w:sz w:val="26"/>
          <w:szCs w:val="26"/>
        </w:rPr>
        <w:t xml:space="preserve"> </w:t>
      </w:r>
      <w:r w:rsidR="00F203F5" w:rsidRPr="0029184E">
        <w:rPr>
          <w:bCs/>
          <w:color w:val="000000"/>
          <w:sz w:val="26"/>
          <w:szCs w:val="26"/>
        </w:rPr>
        <w:t xml:space="preserve">Chánh Văn phòng </w:t>
      </w:r>
      <w:r w:rsidR="00F203F5" w:rsidRPr="0029184E">
        <w:rPr>
          <w:color w:val="000000"/>
          <w:sz w:val="26"/>
          <w:szCs w:val="26"/>
        </w:rPr>
        <w:t xml:space="preserve">Ủy ban nhân dân thành phố, </w:t>
      </w:r>
      <w:r w:rsidR="003622CF" w:rsidRPr="0029184E">
        <w:rPr>
          <w:color w:val="000000"/>
          <w:sz w:val="26"/>
          <w:szCs w:val="26"/>
        </w:rPr>
        <w:t xml:space="preserve">Trưởng ban </w:t>
      </w:r>
      <w:r w:rsidR="003622CF" w:rsidRPr="0029184E">
        <w:rPr>
          <w:bCs/>
          <w:color w:val="000000"/>
          <w:sz w:val="26"/>
          <w:szCs w:val="26"/>
        </w:rPr>
        <w:t>Ban Chỉ huy Phòng, chống thiên tai, Tìm kiếm cứu nạn và Phòng thủ dân sự thành phố;</w:t>
      </w:r>
      <w:r w:rsidR="003622CF" w:rsidRPr="0029184E">
        <w:rPr>
          <w:color w:val="000000"/>
          <w:sz w:val="26"/>
          <w:szCs w:val="26"/>
        </w:rPr>
        <w:t xml:space="preserve"> </w:t>
      </w:r>
      <w:r w:rsidR="00F203F5" w:rsidRPr="0029184E">
        <w:rPr>
          <w:bCs/>
          <w:color w:val="000000"/>
          <w:sz w:val="26"/>
          <w:szCs w:val="26"/>
        </w:rPr>
        <w:t>Giám đốc các sở, ban, ngành; Giám đốc Kho bạc Nhà nước Đà Nẵng; Cục trưởng Cục Thuế thành phố; Giám đốc Bảo hiểm xã hội thành phố; Chủ tịch UBND các quận, huyện, Chánh Văn phòng Ban</w:t>
      </w:r>
      <w:r w:rsidR="004079CF" w:rsidRPr="0029184E">
        <w:rPr>
          <w:bCs/>
          <w:color w:val="000000"/>
          <w:sz w:val="26"/>
          <w:szCs w:val="26"/>
        </w:rPr>
        <w:t xml:space="preserve"> Chỉ huy Phòng, chống thiên tai, </w:t>
      </w:r>
      <w:r w:rsidR="00F203F5" w:rsidRPr="0029184E">
        <w:rPr>
          <w:bCs/>
          <w:color w:val="000000"/>
          <w:sz w:val="26"/>
          <w:szCs w:val="26"/>
        </w:rPr>
        <w:t>Tìm kiếm cứu nạn</w:t>
      </w:r>
      <w:r w:rsidR="003622CF" w:rsidRPr="0029184E">
        <w:rPr>
          <w:bCs/>
          <w:color w:val="000000"/>
          <w:sz w:val="26"/>
          <w:szCs w:val="26"/>
        </w:rPr>
        <w:t xml:space="preserve"> và P</w:t>
      </w:r>
      <w:r w:rsidR="004079CF" w:rsidRPr="0029184E">
        <w:rPr>
          <w:bCs/>
          <w:color w:val="000000"/>
          <w:sz w:val="26"/>
          <w:szCs w:val="26"/>
        </w:rPr>
        <w:t>hòng thủ dân sự</w:t>
      </w:r>
      <w:r w:rsidR="00F203F5" w:rsidRPr="0029184E">
        <w:rPr>
          <w:bCs/>
          <w:color w:val="000000"/>
          <w:sz w:val="26"/>
          <w:szCs w:val="26"/>
        </w:rPr>
        <w:t xml:space="preserve"> thành phố và Thủ trưởng các đơn vị liên quan căn cứ Quyết định thi hành</w:t>
      </w:r>
      <w:r w:rsidRPr="0029184E">
        <w:rPr>
          <w:sz w:val="26"/>
          <w:szCs w:val="26"/>
        </w:rPr>
        <w:t>./.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4077"/>
      </w:tblGrid>
      <w:tr w:rsidR="00F203F5" w:rsidRPr="00F714AE" w:rsidTr="00C12AE6">
        <w:tc>
          <w:tcPr>
            <w:tcW w:w="5211" w:type="dxa"/>
          </w:tcPr>
          <w:p w:rsidR="00F203F5" w:rsidRPr="00F714AE" w:rsidRDefault="00F203F5" w:rsidP="00C12AE6">
            <w:pPr>
              <w:spacing w:before="120"/>
              <w:jc w:val="both"/>
              <w:rPr>
                <w:bCs/>
                <w:i/>
                <w:color w:val="000000"/>
              </w:rPr>
            </w:pPr>
            <w:r w:rsidRPr="00F714AE">
              <w:rPr>
                <w:b/>
                <w:bCs/>
                <w:i/>
                <w:color w:val="000000"/>
              </w:rPr>
              <w:t>Nơi nhận</w:t>
            </w:r>
            <w:r w:rsidRPr="00F714AE">
              <w:rPr>
                <w:bCs/>
                <w:i/>
                <w:color w:val="000000"/>
              </w:rPr>
              <w:t>:</w:t>
            </w:r>
          </w:p>
          <w:p w:rsidR="00F203F5" w:rsidRDefault="00F203F5" w:rsidP="00C12AE6">
            <w:pPr>
              <w:jc w:val="both"/>
              <w:rPr>
                <w:color w:val="000000"/>
                <w:sz w:val="22"/>
              </w:rPr>
            </w:pPr>
            <w:r w:rsidRPr="00F714AE">
              <w:rPr>
                <w:color w:val="000000"/>
                <w:sz w:val="22"/>
              </w:rPr>
              <w:t>- Như Điều 3;</w:t>
            </w:r>
          </w:p>
          <w:p w:rsidR="00F36CFD" w:rsidRPr="00F714AE" w:rsidRDefault="00F36CFD" w:rsidP="00C12AE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Văn phòng Chính phủ;</w:t>
            </w:r>
          </w:p>
          <w:p w:rsidR="00F203F5" w:rsidRPr="00F714AE" w:rsidRDefault="00F203F5" w:rsidP="00C12AE6">
            <w:pPr>
              <w:jc w:val="both"/>
              <w:rPr>
                <w:color w:val="000000"/>
                <w:sz w:val="22"/>
              </w:rPr>
            </w:pPr>
            <w:r w:rsidRPr="00F714AE">
              <w:rPr>
                <w:color w:val="000000"/>
                <w:sz w:val="22"/>
              </w:rPr>
              <w:t xml:space="preserve">- </w:t>
            </w:r>
            <w:r w:rsidR="004558C1">
              <w:rPr>
                <w:color w:val="000000"/>
                <w:sz w:val="22"/>
              </w:rPr>
              <w:t>BCĐ QG</w:t>
            </w:r>
            <w:r w:rsidRPr="00F714AE">
              <w:rPr>
                <w:color w:val="000000"/>
                <w:sz w:val="22"/>
              </w:rPr>
              <w:t xml:space="preserve"> về</w:t>
            </w:r>
            <w:r w:rsidR="00F36CFD">
              <w:rPr>
                <w:color w:val="000000"/>
                <w:sz w:val="22"/>
              </w:rPr>
              <w:t xml:space="preserve"> PCTT</w:t>
            </w:r>
            <w:r w:rsidRPr="00F714AE">
              <w:rPr>
                <w:color w:val="000000"/>
                <w:sz w:val="22"/>
              </w:rPr>
              <w:t>;</w:t>
            </w:r>
          </w:p>
          <w:p w:rsidR="00F203F5" w:rsidRPr="00F714AE" w:rsidRDefault="00F36CFD" w:rsidP="00C12AE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UBQG ƯPSCTT và TKCN</w:t>
            </w:r>
            <w:r w:rsidR="00F203F5" w:rsidRPr="00F714AE">
              <w:rPr>
                <w:color w:val="000000"/>
                <w:sz w:val="22"/>
              </w:rPr>
              <w:t>;</w:t>
            </w:r>
          </w:p>
          <w:p w:rsidR="00F203F5" w:rsidRPr="00F714AE" w:rsidRDefault="00F203F5" w:rsidP="00C12AE6">
            <w:pPr>
              <w:jc w:val="both"/>
              <w:rPr>
                <w:color w:val="000000"/>
                <w:sz w:val="22"/>
              </w:rPr>
            </w:pPr>
            <w:r w:rsidRPr="00F714AE">
              <w:rPr>
                <w:color w:val="000000"/>
                <w:sz w:val="22"/>
              </w:rPr>
              <w:t xml:space="preserve">- Bộ Nông nghiệp và PTNT; </w:t>
            </w:r>
          </w:p>
          <w:p w:rsidR="00F203F5" w:rsidRDefault="00F203F5" w:rsidP="00C12AE6">
            <w:pPr>
              <w:jc w:val="both"/>
              <w:rPr>
                <w:color w:val="000000"/>
                <w:sz w:val="22"/>
              </w:rPr>
            </w:pPr>
            <w:r w:rsidRPr="00F714AE">
              <w:rPr>
                <w:color w:val="000000"/>
                <w:sz w:val="22"/>
              </w:rPr>
              <w:t>- Bộ Tài chính;</w:t>
            </w:r>
          </w:p>
          <w:p w:rsidR="00F36CFD" w:rsidRPr="00F714AE" w:rsidRDefault="00F36CFD" w:rsidP="00C12AE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Cục Kiếm tra VBQPPL - Bộ Tư pháp;</w:t>
            </w:r>
          </w:p>
          <w:p w:rsidR="00F203F5" w:rsidRPr="00F714AE" w:rsidRDefault="00F203F5" w:rsidP="00C12AE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TT: TU, </w:t>
            </w:r>
            <w:r w:rsidRPr="00F714AE">
              <w:rPr>
                <w:color w:val="000000"/>
                <w:sz w:val="22"/>
              </w:rPr>
              <w:t>HĐND Tp (để b/c);</w:t>
            </w:r>
          </w:p>
          <w:p w:rsidR="00F203F5" w:rsidRDefault="00F203F5" w:rsidP="00C12AE6">
            <w:pPr>
              <w:jc w:val="both"/>
              <w:rPr>
                <w:color w:val="000000"/>
                <w:sz w:val="22"/>
                <w:szCs w:val="22"/>
              </w:rPr>
            </w:pPr>
            <w:r w:rsidRPr="00F714AE">
              <w:rPr>
                <w:color w:val="000000"/>
                <w:sz w:val="22"/>
                <w:szCs w:val="22"/>
              </w:rPr>
              <w:t>- Chủ tịch và các PCT UBND Tp;</w:t>
            </w:r>
          </w:p>
          <w:p w:rsidR="001620D5" w:rsidRPr="00F714AE" w:rsidRDefault="001620D5" w:rsidP="001620D5">
            <w:pPr>
              <w:jc w:val="both"/>
              <w:rPr>
                <w:color w:val="000000"/>
                <w:sz w:val="22"/>
                <w:szCs w:val="22"/>
              </w:rPr>
            </w:pPr>
            <w:r w:rsidRPr="00F714AE">
              <w:rPr>
                <w:color w:val="000000"/>
                <w:sz w:val="22"/>
                <w:szCs w:val="22"/>
              </w:rPr>
              <w:t>- VP UBND Tp: CPVP,</w:t>
            </w:r>
          </w:p>
          <w:p w:rsidR="001620D5" w:rsidRPr="00F714AE" w:rsidRDefault="001620D5" w:rsidP="001620D5">
            <w:pPr>
              <w:jc w:val="both"/>
              <w:rPr>
                <w:color w:val="000000"/>
                <w:sz w:val="22"/>
                <w:szCs w:val="22"/>
              </w:rPr>
            </w:pPr>
            <w:r w:rsidRPr="00F714AE">
              <w:rPr>
                <w:color w:val="000000"/>
                <w:sz w:val="22"/>
                <w:szCs w:val="22"/>
              </w:rPr>
              <w:t>các phòng chuyên môn trực thuộc;</w:t>
            </w:r>
          </w:p>
          <w:p w:rsidR="00F203F5" w:rsidRDefault="00F203F5" w:rsidP="00C12AE6">
            <w:pPr>
              <w:jc w:val="both"/>
              <w:rPr>
                <w:color w:val="000000"/>
                <w:sz w:val="22"/>
                <w:szCs w:val="22"/>
              </w:rPr>
            </w:pPr>
            <w:r w:rsidRPr="00F714AE">
              <w:rPr>
                <w:color w:val="000000"/>
                <w:sz w:val="22"/>
                <w:szCs w:val="22"/>
              </w:rPr>
              <w:t xml:space="preserve">- </w:t>
            </w:r>
            <w:r w:rsidR="00F36CFD">
              <w:rPr>
                <w:color w:val="000000"/>
                <w:sz w:val="22"/>
                <w:szCs w:val="22"/>
              </w:rPr>
              <w:t>UBMTTQ VN TP và c</w:t>
            </w:r>
            <w:r w:rsidRPr="00F714AE">
              <w:rPr>
                <w:color w:val="000000"/>
                <w:sz w:val="22"/>
                <w:szCs w:val="22"/>
              </w:rPr>
              <w:t>ác tổ chức hội, đoàn thể;</w:t>
            </w:r>
          </w:p>
          <w:p w:rsidR="00FC79DF" w:rsidRDefault="00FC79DF" w:rsidP="00C12A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Công an thành phố;</w:t>
            </w:r>
          </w:p>
          <w:p w:rsidR="00FC79DF" w:rsidRDefault="00FC79DF" w:rsidP="00C12A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Bộ Chỉ huy Quân sự thành phố;</w:t>
            </w:r>
          </w:p>
          <w:p w:rsidR="00FC79DF" w:rsidRDefault="00FC79DF" w:rsidP="00C12A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Bộ Chỉ huy BĐBP thành phố;</w:t>
            </w:r>
          </w:p>
          <w:p w:rsidR="006254D7" w:rsidRDefault="006254D7" w:rsidP="00C12A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Các sở, ban ngành;</w:t>
            </w:r>
          </w:p>
          <w:p w:rsidR="00FC79DF" w:rsidRDefault="00FC79DF" w:rsidP="00C12A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UBND các quận, huyện, xã, phường;</w:t>
            </w:r>
          </w:p>
          <w:p w:rsidR="00FC79DF" w:rsidRDefault="00FC79DF" w:rsidP="00C12A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Trung tâm THVN khu vực MTTN (VTV8);</w:t>
            </w:r>
          </w:p>
          <w:p w:rsidR="001620D5" w:rsidRDefault="001620D5" w:rsidP="00C12A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Cổng thông tin điện tử thành phố;</w:t>
            </w:r>
          </w:p>
          <w:p w:rsidR="001620D5" w:rsidRDefault="001620D5" w:rsidP="00C12A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Đài PTTH Đà Nẵng;</w:t>
            </w:r>
          </w:p>
          <w:p w:rsidR="001620D5" w:rsidRPr="00F714AE" w:rsidRDefault="001620D5" w:rsidP="00C12A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Báo Đà Nẵng;</w:t>
            </w:r>
          </w:p>
          <w:p w:rsidR="00F203F5" w:rsidRPr="00F714AE" w:rsidRDefault="00F203F5" w:rsidP="00C12AE6">
            <w:pPr>
              <w:jc w:val="both"/>
              <w:rPr>
                <w:color w:val="000000"/>
              </w:rPr>
            </w:pPr>
            <w:r w:rsidRPr="00F714AE">
              <w:rPr>
                <w:color w:val="000000"/>
                <w:sz w:val="22"/>
              </w:rPr>
              <w:t>- Lưu: VT, SNN.</w:t>
            </w:r>
          </w:p>
        </w:tc>
        <w:tc>
          <w:tcPr>
            <w:tcW w:w="4077" w:type="dxa"/>
          </w:tcPr>
          <w:p w:rsidR="00973C86" w:rsidRDefault="00973C86" w:rsidP="00C12A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TM. ỦY BAN NHÂN DÂN</w:t>
            </w:r>
          </w:p>
          <w:p w:rsidR="00F203F5" w:rsidRPr="00F714AE" w:rsidRDefault="00F203F5" w:rsidP="00C12A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14AE">
              <w:rPr>
                <w:b/>
                <w:color w:val="000000"/>
                <w:sz w:val="28"/>
                <w:szCs w:val="28"/>
              </w:rPr>
              <w:t>CHỦ TỊCH</w:t>
            </w:r>
          </w:p>
          <w:p w:rsidR="00F203F5" w:rsidRPr="00F714AE" w:rsidRDefault="00F203F5" w:rsidP="00C12A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203F5" w:rsidRPr="00F714AE" w:rsidRDefault="00F203F5" w:rsidP="00C12A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203F5" w:rsidRPr="00F714AE" w:rsidRDefault="00F203F5" w:rsidP="00C12A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203F5" w:rsidRPr="00F714AE" w:rsidRDefault="00F203F5" w:rsidP="00C12A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14AE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20A2" w:rsidRPr="00104D17" w:rsidRDefault="00EF20A2" w:rsidP="00F93767">
      <w:pPr>
        <w:widowControl w:val="0"/>
        <w:rPr>
          <w:sz w:val="28"/>
          <w:szCs w:val="28"/>
        </w:rPr>
      </w:pPr>
    </w:p>
    <w:sectPr w:rsidR="00EF20A2" w:rsidRPr="00104D17" w:rsidSect="0029184E">
      <w:headerReference w:type="default" r:id="rId8"/>
      <w:footerReference w:type="default" r:id="rId9"/>
      <w:pgSz w:w="11907" w:h="16840" w:code="9"/>
      <w:pgMar w:top="851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BE" w:rsidRDefault="00E47DBE" w:rsidP="00BA58E2">
      <w:r>
        <w:separator/>
      </w:r>
    </w:p>
  </w:endnote>
  <w:endnote w:type="continuationSeparator" w:id="0">
    <w:p w:rsidR="00E47DBE" w:rsidRDefault="00E47DBE" w:rsidP="00BA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E2" w:rsidRDefault="00BA58E2">
    <w:pPr>
      <w:pStyle w:val="Footer"/>
      <w:jc w:val="right"/>
    </w:pPr>
  </w:p>
  <w:p w:rsidR="00BA58E2" w:rsidRDefault="00BA5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BE" w:rsidRDefault="00E47DBE" w:rsidP="00BA58E2">
      <w:r>
        <w:separator/>
      </w:r>
    </w:p>
  </w:footnote>
  <w:footnote w:type="continuationSeparator" w:id="0">
    <w:p w:rsidR="00E47DBE" w:rsidRDefault="00E47DBE" w:rsidP="00BA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9643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3767" w:rsidRDefault="00535FC0">
        <w:pPr>
          <w:pStyle w:val="Header"/>
          <w:jc w:val="center"/>
        </w:pPr>
        <w:r>
          <w:fldChar w:fldCharType="begin"/>
        </w:r>
        <w:r w:rsidR="00F93767">
          <w:instrText xml:space="preserve"> PAGE   \* MERGEFORMAT </w:instrText>
        </w:r>
        <w:r>
          <w:fldChar w:fldCharType="separate"/>
        </w:r>
        <w:r w:rsidR="001620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3767" w:rsidRDefault="00F937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9454F"/>
    <w:multiLevelType w:val="hybridMultilevel"/>
    <w:tmpl w:val="F0EAD9E6"/>
    <w:lvl w:ilvl="0" w:tplc="B226F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D9"/>
    <w:rsid w:val="0000444E"/>
    <w:rsid w:val="00020C36"/>
    <w:rsid w:val="00025F30"/>
    <w:rsid w:val="0003025C"/>
    <w:rsid w:val="0004499D"/>
    <w:rsid w:val="000473B4"/>
    <w:rsid w:val="00061795"/>
    <w:rsid w:val="0007223C"/>
    <w:rsid w:val="00073CCA"/>
    <w:rsid w:val="000744DA"/>
    <w:rsid w:val="00083BBA"/>
    <w:rsid w:val="00090A37"/>
    <w:rsid w:val="00090C90"/>
    <w:rsid w:val="00093491"/>
    <w:rsid w:val="00094B5C"/>
    <w:rsid w:val="00094D5C"/>
    <w:rsid w:val="000966C6"/>
    <w:rsid w:val="000A16CF"/>
    <w:rsid w:val="000A2C26"/>
    <w:rsid w:val="000B0F7E"/>
    <w:rsid w:val="000B6BFC"/>
    <w:rsid w:val="000C0607"/>
    <w:rsid w:val="000C1BA1"/>
    <w:rsid w:val="000D13D3"/>
    <w:rsid w:val="000D67E3"/>
    <w:rsid w:val="000E3BA0"/>
    <w:rsid w:val="000E3F2A"/>
    <w:rsid w:val="000E5A65"/>
    <w:rsid w:val="000F7FCE"/>
    <w:rsid w:val="00100717"/>
    <w:rsid w:val="00107C4D"/>
    <w:rsid w:val="0013109A"/>
    <w:rsid w:val="00131F79"/>
    <w:rsid w:val="00131FAF"/>
    <w:rsid w:val="00133244"/>
    <w:rsid w:val="00140158"/>
    <w:rsid w:val="0014057D"/>
    <w:rsid w:val="00141D06"/>
    <w:rsid w:val="00147968"/>
    <w:rsid w:val="0015207A"/>
    <w:rsid w:val="001546C5"/>
    <w:rsid w:val="001620D5"/>
    <w:rsid w:val="0016304C"/>
    <w:rsid w:val="0016384B"/>
    <w:rsid w:val="00170B59"/>
    <w:rsid w:val="00175058"/>
    <w:rsid w:val="00184ACD"/>
    <w:rsid w:val="0018749A"/>
    <w:rsid w:val="001A638B"/>
    <w:rsid w:val="001B463F"/>
    <w:rsid w:val="001D29C2"/>
    <w:rsid w:val="00202ACE"/>
    <w:rsid w:val="00206781"/>
    <w:rsid w:val="00206E28"/>
    <w:rsid w:val="00234C8B"/>
    <w:rsid w:val="00237807"/>
    <w:rsid w:val="00243A05"/>
    <w:rsid w:val="0024669D"/>
    <w:rsid w:val="00261133"/>
    <w:rsid w:val="00283765"/>
    <w:rsid w:val="0029184E"/>
    <w:rsid w:val="002947D5"/>
    <w:rsid w:val="00296F30"/>
    <w:rsid w:val="002A0669"/>
    <w:rsid w:val="002A2EFA"/>
    <w:rsid w:val="002B2BB5"/>
    <w:rsid w:val="002D5E15"/>
    <w:rsid w:val="002E2274"/>
    <w:rsid w:val="002E5603"/>
    <w:rsid w:val="003043E1"/>
    <w:rsid w:val="00305F10"/>
    <w:rsid w:val="00325BCE"/>
    <w:rsid w:val="00326A9E"/>
    <w:rsid w:val="003354CE"/>
    <w:rsid w:val="00335716"/>
    <w:rsid w:val="00344377"/>
    <w:rsid w:val="00345383"/>
    <w:rsid w:val="00354BCC"/>
    <w:rsid w:val="003622CF"/>
    <w:rsid w:val="00365200"/>
    <w:rsid w:val="003665F2"/>
    <w:rsid w:val="00370DA6"/>
    <w:rsid w:val="003723C9"/>
    <w:rsid w:val="003774F3"/>
    <w:rsid w:val="00383A9A"/>
    <w:rsid w:val="00385CF4"/>
    <w:rsid w:val="003A1640"/>
    <w:rsid w:val="003B471C"/>
    <w:rsid w:val="003C22C2"/>
    <w:rsid w:val="003C399B"/>
    <w:rsid w:val="003D1DC5"/>
    <w:rsid w:val="003E193C"/>
    <w:rsid w:val="003E62CD"/>
    <w:rsid w:val="003E6DBD"/>
    <w:rsid w:val="003F1923"/>
    <w:rsid w:val="003F5494"/>
    <w:rsid w:val="00400C0A"/>
    <w:rsid w:val="004077B6"/>
    <w:rsid w:val="004079CF"/>
    <w:rsid w:val="00407CA4"/>
    <w:rsid w:val="00412C3A"/>
    <w:rsid w:val="00413E62"/>
    <w:rsid w:val="004145A9"/>
    <w:rsid w:val="0041702F"/>
    <w:rsid w:val="00417047"/>
    <w:rsid w:val="00426221"/>
    <w:rsid w:val="00442DE4"/>
    <w:rsid w:val="00443C05"/>
    <w:rsid w:val="00450BF2"/>
    <w:rsid w:val="004558C1"/>
    <w:rsid w:val="00465D1F"/>
    <w:rsid w:val="004706F2"/>
    <w:rsid w:val="0047145A"/>
    <w:rsid w:val="00475B75"/>
    <w:rsid w:val="0048747F"/>
    <w:rsid w:val="004921B5"/>
    <w:rsid w:val="00497EF9"/>
    <w:rsid w:val="004A2962"/>
    <w:rsid w:val="004A3260"/>
    <w:rsid w:val="004A3D79"/>
    <w:rsid w:val="004A3E96"/>
    <w:rsid w:val="004C22DF"/>
    <w:rsid w:val="004C74A7"/>
    <w:rsid w:val="004F087C"/>
    <w:rsid w:val="004F3184"/>
    <w:rsid w:val="00500FD1"/>
    <w:rsid w:val="00512154"/>
    <w:rsid w:val="00513F74"/>
    <w:rsid w:val="00516DB6"/>
    <w:rsid w:val="0051723A"/>
    <w:rsid w:val="00535FC0"/>
    <w:rsid w:val="00543165"/>
    <w:rsid w:val="00551EC0"/>
    <w:rsid w:val="005521E6"/>
    <w:rsid w:val="00552641"/>
    <w:rsid w:val="0055309B"/>
    <w:rsid w:val="00553BDA"/>
    <w:rsid w:val="0055784E"/>
    <w:rsid w:val="00587C8B"/>
    <w:rsid w:val="005908F0"/>
    <w:rsid w:val="00591BF5"/>
    <w:rsid w:val="005A6B19"/>
    <w:rsid w:val="005B1406"/>
    <w:rsid w:val="005B69D2"/>
    <w:rsid w:val="005C647E"/>
    <w:rsid w:val="005F0987"/>
    <w:rsid w:val="005F3BE0"/>
    <w:rsid w:val="005F72EE"/>
    <w:rsid w:val="005F78BE"/>
    <w:rsid w:val="006254D7"/>
    <w:rsid w:val="0062560B"/>
    <w:rsid w:val="00631FC2"/>
    <w:rsid w:val="00640A8E"/>
    <w:rsid w:val="00641DF9"/>
    <w:rsid w:val="00646B5E"/>
    <w:rsid w:val="00646B90"/>
    <w:rsid w:val="00655202"/>
    <w:rsid w:val="0065599E"/>
    <w:rsid w:val="00670AA9"/>
    <w:rsid w:val="00695AD4"/>
    <w:rsid w:val="00696B3C"/>
    <w:rsid w:val="006A3FE0"/>
    <w:rsid w:val="006A7A9E"/>
    <w:rsid w:val="006B0696"/>
    <w:rsid w:val="006B46DD"/>
    <w:rsid w:val="006B71E1"/>
    <w:rsid w:val="006C7E0B"/>
    <w:rsid w:val="006D59A1"/>
    <w:rsid w:val="006E68FD"/>
    <w:rsid w:val="006F5F7A"/>
    <w:rsid w:val="0070111D"/>
    <w:rsid w:val="00703D61"/>
    <w:rsid w:val="00705F9C"/>
    <w:rsid w:val="007155D9"/>
    <w:rsid w:val="007252E8"/>
    <w:rsid w:val="00736C61"/>
    <w:rsid w:val="0076085F"/>
    <w:rsid w:val="00761634"/>
    <w:rsid w:val="00771CEE"/>
    <w:rsid w:val="00772F71"/>
    <w:rsid w:val="00782EAA"/>
    <w:rsid w:val="0078573D"/>
    <w:rsid w:val="00785997"/>
    <w:rsid w:val="00786320"/>
    <w:rsid w:val="00790338"/>
    <w:rsid w:val="00792293"/>
    <w:rsid w:val="007A2627"/>
    <w:rsid w:val="007A60F1"/>
    <w:rsid w:val="007B456E"/>
    <w:rsid w:val="007B53C1"/>
    <w:rsid w:val="007C32AF"/>
    <w:rsid w:val="007C3450"/>
    <w:rsid w:val="007C57E6"/>
    <w:rsid w:val="007D2F35"/>
    <w:rsid w:val="007D4788"/>
    <w:rsid w:val="007F2BAF"/>
    <w:rsid w:val="00810EBE"/>
    <w:rsid w:val="008114F5"/>
    <w:rsid w:val="008131CB"/>
    <w:rsid w:val="00832FFD"/>
    <w:rsid w:val="008357AD"/>
    <w:rsid w:val="00842CB1"/>
    <w:rsid w:val="00852553"/>
    <w:rsid w:val="00857D2E"/>
    <w:rsid w:val="008637F9"/>
    <w:rsid w:val="008647B1"/>
    <w:rsid w:val="00864CD9"/>
    <w:rsid w:val="00876037"/>
    <w:rsid w:val="00881462"/>
    <w:rsid w:val="008924C4"/>
    <w:rsid w:val="008A509A"/>
    <w:rsid w:val="00901E87"/>
    <w:rsid w:val="00902BE1"/>
    <w:rsid w:val="00906AEF"/>
    <w:rsid w:val="00910E49"/>
    <w:rsid w:val="009122EB"/>
    <w:rsid w:val="009140E0"/>
    <w:rsid w:val="00920D58"/>
    <w:rsid w:val="00921FC0"/>
    <w:rsid w:val="00925D6E"/>
    <w:rsid w:val="0092638E"/>
    <w:rsid w:val="0092792B"/>
    <w:rsid w:val="009329C5"/>
    <w:rsid w:val="009427A3"/>
    <w:rsid w:val="009439A2"/>
    <w:rsid w:val="00956CF7"/>
    <w:rsid w:val="00963AF4"/>
    <w:rsid w:val="00964265"/>
    <w:rsid w:val="00964EAA"/>
    <w:rsid w:val="00973C86"/>
    <w:rsid w:val="00982243"/>
    <w:rsid w:val="00982E58"/>
    <w:rsid w:val="00985D79"/>
    <w:rsid w:val="00997741"/>
    <w:rsid w:val="009A1266"/>
    <w:rsid w:val="009A152A"/>
    <w:rsid w:val="009A230F"/>
    <w:rsid w:val="009B0A49"/>
    <w:rsid w:val="009B67E0"/>
    <w:rsid w:val="009B77F1"/>
    <w:rsid w:val="009C3A38"/>
    <w:rsid w:val="009D0F04"/>
    <w:rsid w:val="009D136E"/>
    <w:rsid w:val="009D5222"/>
    <w:rsid w:val="009D6EDE"/>
    <w:rsid w:val="009E56A0"/>
    <w:rsid w:val="009E7884"/>
    <w:rsid w:val="009F0F15"/>
    <w:rsid w:val="009F1B31"/>
    <w:rsid w:val="009F1CF7"/>
    <w:rsid w:val="00A07451"/>
    <w:rsid w:val="00A11EE0"/>
    <w:rsid w:val="00A139F9"/>
    <w:rsid w:val="00A32069"/>
    <w:rsid w:val="00A3703D"/>
    <w:rsid w:val="00A66014"/>
    <w:rsid w:val="00A84234"/>
    <w:rsid w:val="00A95BFC"/>
    <w:rsid w:val="00AA087F"/>
    <w:rsid w:val="00AB454B"/>
    <w:rsid w:val="00AB5EBC"/>
    <w:rsid w:val="00AC5A8F"/>
    <w:rsid w:val="00AC624A"/>
    <w:rsid w:val="00AE0C9C"/>
    <w:rsid w:val="00AE74BA"/>
    <w:rsid w:val="00B04041"/>
    <w:rsid w:val="00B122FD"/>
    <w:rsid w:val="00B16DC6"/>
    <w:rsid w:val="00B414E6"/>
    <w:rsid w:val="00B50DEE"/>
    <w:rsid w:val="00B5309C"/>
    <w:rsid w:val="00B56620"/>
    <w:rsid w:val="00B57B44"/>
    <w:rsid w:val="00B646EA"/>
    <w:rsid w:val="00B6797A"/>
    <w:rsid w:val="00B735C5"/>
    <w:rsid w:val="00B8119F"/>
    <w:rsid w:val="00B93F9C"/>
    <w:rsid w:val="00BA2607"/>
    <w:rsid w:val="00BA58E2"/>
    <w:rsid w:val="00BA6FD6"/>
    <w:rsid w:val="00BB45D2"/>
    <w:rsid w:val="00BB750D"/>
    <w:rsid w:val="00BC2406"/>
    <w:rsid w:val="00BC5232"/>
    <w:rsid w:val="00BC5C68"/>
    <w:rsid w:val="00BD2D88"/>
    <w:rsid w:val="00BE12F3"/>
    <w:rsid w:val="00BE27FB"/>
    <w:rsid w:val="00BE4B52"/>
    <w:rsid w:val="00BE5BC7"/>
    <w:rsid w:val="00BE67E6"/>
    <w:rsid w:val="00BE7664"/>
    <w:rsid w:val="00BF5748"/>
    <w:rsid w:val="00C03A24"/>
    <w:rsid w:val="00C12F2C"/>
    <w:rsid w:val="00C14207"/>
    <w:rsid w:val="00C17500"/>
    <w:rsid w:val="00C175DC"/>
    <w:rsid w:val="00C304DF"/>
    <w:rsid w:val="00C4270F"/>
    <w:rsid w:val="00C72E84"/>
    <w:rsid w:val="00C74D9F"/>
    <w:rsid w:val="00C8358A"/>
    <w:rsid w:val="00C93F98"/>
    <w:rsid w:val="00C97714"/>
    <w:rsid w:val="00CA0BF9"/>
    <w:rsid w:val="00CA1C83"/>
    <w:rsid w:val="00CA3112"/>
    <w:rsid w:val="00CA62DA"/>
    <w:rsid w:val="00CB0D32"/>
    <w:rsid w:val="00CB7726"/>
    <w:rsid w:val="00CC3384"/>
    <w:rsid w:val="00CD39BE"/>
    <w:rsid w:val="00CD44E6"/>
    <w:rsid w:val="00CF2BD1"/>
    <w:rsid w:val="00D12451"/>
    <w:rsid w:val="00D2047A"/>
    <w:rsid w:val="00D438D4"/>
    <w:rsid w:val="00D45F36"/>
    <w:rsid w:val="00D726FE"/>
    <w:rsid w:val="00D76D13"/>
    <w:rsid w:val="00D95072"/>
    <w:rsid w:val="00D97D33"/>
    <w:rsid w:val="00DB1471"/>
    <w:rsid w:val="00DB35F7"/>
    <w:rsid w:val="00DB3B3D"/>
    <w:rsid w:val="00DC3E67"/>
    <w:rsid w:val="00DC6921"/>
    <w:rsid w:val="00DE38FC"/>
    <w:rsid w:val="00DE5A35"/>
    <w:rsid w:val="00DE7AB4"/>
    <w:rsid w:val="00DF151E"/>
    <w:rsid w:val="00DF7287"/>
    <w:rsid w:val="00E03B7C"/>
    <w:rsid w:val="00E11C04"/>
    <w:rsid w:val="00E12A0A"/>
    <w:rsid w:val="00E244CD"/>
    <w:rsid w:val="00E306D0"/>
    <w:rsid w:val="00E31405"/>
    <w:rsid w:val="00E45935"/>
    <w:rsid w:val="00E47DBE"/>
    <w:rsid w:val="00E60819"/>
    <w:rsid w:val="00E60AFF"/>
    <w:rsid w:val="00E70820"/>
    <w:rsid w:val="00EA129A"/>
    <w:rsid w:val="00EA14C9"/>
    <w:rsid w:val="00EA7265"/>
    <w:rsid w:val="00EB33D0"/>
    <w:rsid w:val="00EB7607"/>
    <w:rsid w:val="00EC1F2E"/>
    <w:rsid w:val="00ED5753"/>
    <w:rsid w:val="00EE40DF"/>
    <w:rsid w:val="00EF20A2"/>
    <w:rsid w:val="00EF2E2B"/>
    <w:rsid w:val="00F056CA"/>
    <w:rsid w:val="00F203F5"/>
    <w:rsid w:val="00F34F7E"/>
    <w:rsid w:val="00F36632"/>
    <w:rsid w:val="00F36CFD"/>
    <w:rsid w:val="00F429B1"/>
    <w:rsid w:val="00F45A5E"/>
    <w:rsid w:val="00F5114A"/>
    <w:rsid w:val="00F64076"/>
    <w:rsid w:val="00F64F38"/>
    <w:rsid w:val="00F75DF6"/>
    <w:rsid w:val="00F837BC"/>
    <w:rsid w:val="00F849C2"/>
    <w:rsid w:val="00F91D63"/>
    <w:rsid w:val="00F9265F"/>
    <w:rsid w:val="00F93767"/>
    <w:rsid w:val="00F9621C"/>
    <w:rsid w:val="00FB183D"/>
    <w:rsid w:val="00FB21DA"/>
    <w:rsid w:val="00FB34CF"/>
    <w:rsid w:val="00FB58B8"/>
    <w:rsid w:val="00FB7C86"/>
    <w:rsid w:val="00FC1FDE"/>
    <w:rsid w:val="00FC4D85"/>
    <w:rsid w:val="00FC6466"/>
    <w:rsid w:val="00FC6A8D"/>
    <w:rsid w:val="00FC72A6"/>
    <w:rsid w:val="00FC79DF"/>
    <w:rsid w:val="00FD1A8F"/>
    <w:rsid w:val="00FE591F"/>
    <w:rsid w:val="00FE6BF7"/>
    <w:rsid w:val="00FF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D9"/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090C90"/>
    <w:pPr>
      <w:keepNext/>
      <w:ind w:firstLine="513"/>
      <w:jc w:val="center"/>
      <w:outlineLvl w:val="1"/>
    </w:pPr>
    <w:rPr>
      <w:rFonts w:eastAsia="Times New Roman"/>
      <w:b/>
      <w:noProof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874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"/>
    <w:autoRedefine/>
    <w:semiHidden/>
    <w:rsid w:val="007155D9"/>
    <w:pPr>
      <w:spacing w:before="120" w:after="120" w:line="312" w:lineRule="auto"/>
    </w:pPr>
    <w:rPr>
      <w:rFonts w:eastAsia="Times New Roman"/>
      <w:sz w:val="28"/>
      <w:szCs w:val="22"/>
      <w:lang w:eastAsia="en-US"/>
    </w:rPr>
  </w:style>
  <w:style w:type="paragraph" w:styleId="BodyTextIndent2">
    <w:name w:val="Body Text Indent 2"/>
    <w:basedOn w:val="Normal"/>
    <w:rsid w:val="007155D9"/>
    <w:pPr>
      <w:spacing w:line="340" w:lineRule="exact"/>
      <w:ind w:firstLine="720"/>
      <w:jc w:val="both"/>
    </w:pPr>
    <w:rPr>
      <w:rFonts w:eastAsia="Times New Roman"/>
      <w:bCs/>
      <w:sz w:val="28"/>
      <w:lang w:eastAsia="en-US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DE5A35"/>
    <w:pPr>
      <w:spacing w:before="120" w:after="120" w:line="312" w:lineRule="auto"/>
    </w:pPr>
    <w:rPr>
      <w:rFonts w:eastAsia="Times New Roman"/>
      <w:sz w:val="28"/>
      <w:szCs w:val="22"/>
      <w:lang w:eastAsia="en-US"/>
    </w:rPr>
  </w:style>
  <w:style w:type="table" w:styleId="TableGrid">
    <w:name w:val="Table Grid"/>
    <w:basedOn w:val="TableNormal"/>
    <w:rsid w:val="00234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"/>
    <w:basedOn w:val="Normal"/>
    <w:link w:val="NormalWebChar1"/>
    <w:unhideWhenUsed/>
    <w:rsid w:val="00E03B7C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rsid w:val="00A95BFC"/>
  </w:style>
  <w:style w:type="character" w:customStyle="1" w:styleId="Heading2Char">
    <w:name w:val="Heading 2 Char"/>
    <w:link w:val="Heading2"/>
    <w:rsid w:val="00090C90"/>
    <w:rPr>
      <w:b/>
      <w:noProof/>
      <w:sz w:val="28"/>
      <w:szCs w:val="28"/>
    </w:rPr>
  </w:style>
  <w:style w:type="paragraph" w:styleId="BalloonText">
    <w:name w:val="Balloon Text"/>
    <w:basedOn w:val="Normal"/>
    <w:link w:val="BalloonTextChar"/>
    <w:rsid w:val="00FE6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6BF7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NormalWebChar1">
    <w:name w:val="Normal (Web) Char1"/>
    <w:aliases w:val="Normal (Web) Char Char"/>
    <w:link w:val="NormalWeb"/>
    <w:rsid w:val="00910E4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A58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58E2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BA58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58E2"/>
    <w:rPr>
      <w:rFonts w:eastAsia="MS Mincho"/>
      <w:sz w:val="24"/>
      <w:szCs w:val="24"/>
      <w:lang w:eastAsia="ja-JP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4077B6"/>
    <w:pPr>
      <w:spacing w:before="120" w:after="120" w:line="312" w:lineRule="auto"/>
    </w:pPr>
    <w:rPr>
      <w:rFonts w:eastAsia="Times New Roman"/>
      <w:sz w:val="28"/>
      <w:szCs w:val="22"/>
      <w:lang w:eastAsia="en-US"/>
    </w:rPr>
  </w:style>
  <w:style w:type="paragraph" w:customStyle="1" w:styleId="normal-p">
    <w:name w:val="normal-p"/>
    <w:basedOn w:val="Normal"/>
    <w:rsid w:val="00EF20A2"/>
    <w:rPr>
      <w:rFonts w:eastAsia="Times New Roman"/>
      <w:sz w:val="20"/>
      <w:szCs w:val="20"/>
      <w:lang w:eastAsia="en-US"/>
    </w:rPr>
  </w:style>
  <w:style w:type="character" w:customStyle="1" w:styleId="searchtext">
    <w:name w:val="searchtext"/>
    <w:basedOn w:val="DefaultParagraphFont"/>
    <w:rsid w:val="00BE5BC7"/>
  </w:style>
  <w:style w:type="character" w:customStyle="1" w:styleId="Heading4Char">
    <w:name w:val="Heading 4 Char"/>
    <w:basedOn w:val="DefaultParagraphFont"/>
    <w:link w:val="Heading4"/>
    <w:semiHidden/>
    <w:rsid w:val="0018749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ja-JP"/>
    </w:rPr>
  </w:style>
  <w:style w:type="character" w:customStyle="1" w:styleId="vn6">
    <w:name w:val="vn_6"/>
    <w:basedOn w:val="DefaultParagraphFont"/>
    <w:rsid w:val="00F3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D9"/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090C90"/>
    <w:pPr>
      <w:keepNext/>
      <w:ind w:firstLine="513"/>
      <w:jc w:val="center"/>
      <w:outlineLvl w:val="1"/>
    </w:pPr>
    <w:rPr>
      <w:rFonts w:eastAsia="Times New Roman"/>
      <w:b/>
      <w:noProof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874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"/>
    <w:autoRedefine/>
    <w:semiHidden/>
    <w:rsid w:val="007155D9"/>
    <w:pPr>
      <w:spacing w:before="120" w:after="120" w:line="312" w:lineRule="auto"/>
    </w:pPr>
    <w:rPr>
      <w:rFonts w:eastAsia="Times New Roman"/>
      <w:sz w:val="28"/>
      <w:szCs w:val="22"/>
      <w:lang w:eastAsia="en-US"/>
    </w:rPr>
  </w:style>
  <w:style w:type="paragraph" w:styleId="BodyTextIndent2">
    <w:name w:val="Body Text Indent 2"/>
    <w:basedOn w:val="Normal"/>
    <w:rsid w:val="007155D9"/>
    <w:pPr>
      <w:spacing w:line="340" w:lineRule="exact"/>
      <w:ind w:firstLine="720"/>
      <w:jc w:val="both"/>
    </w:pPr>
    <w:rPr>
      <w:rFonts w:eastAsia="Times New Roman"/>
      <w:bCs/>
      <w:sz w:val="28"/>
      <w:lang w:eastAsia="en-US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DE5A35"/>
    <w:pPr>
      <w:spacing w:before="120" w:after="120" w:line="312" w:lineRule="auto"/>
    </w:pPr>
    <w:rPr>
      <w:rFonts w:eastAsia="Times New Roman"/>
      <w:sz w:val="28"/>
      <w:szCs w:val="22"/>
      <w:lang w:eastAsia="en-US"/>
    </w:rPr>
  </w:style>
  <w:style w:type="table" w:styleId="TableGrid">
    <w:name w:val="Table Grid"/>
    <w:basedOn w:val="TableNormal"/>
    <w:rsid w:val="00234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"/>
    <w:basedOn w:val="Normal"/>
    <w:link w:val="NormalWebChar1"/>
    <w:unhideWhenUsed/>
    <w:rsid w:val="00E03B7C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rsid w:val="00A95BFC"/>
  </w:style>
  <w:style w:type="character" w:customStyle="1" w:styleId="Heading2Char">
    <w:name w:val="Heading 2 Char"/>
    <w:link w:val="Heading2"/>
    <w:rsid w:val="00090C90"/>
    <w:rPr>
      <w:b/>
      <w:noProof/>
      <w:sz w:val="28"/>
      <w:szCs w:val="28"/>
    </w:rPr>
  </w:style>
  <w:style w:type="paragraph" w:styleId="BalloonText">
    <w:name w:val="Balloon Text"/>
    <w:basedOn w:val="Normal"/>
    <w:link w:val="BalloonTextChar"/>
    <w:rsid w:val="00FE6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6BF7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NormalWebChar1">
    <w:name w:val="Normal (Web) Char1"/>
    <w:aliases w:val="Normal (Web) Char Char"/>
    <w:link w:val="NormalWeb"/>
    <w:rsid w:val="00910E4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A58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58E2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BA58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58E2"/>
    <w:rPr>
      <w:rFonts w:eastAsia="MS Mincho"/>
      <w:sz w:val="24"/>
      <w:szCs w:val="24"/>
      <w:lang w:eastAsia="ja-JP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4077B6"/>
    <w:pPr>
      <w:spacing w:before="120" w:after="120" w:line="312" w:lineRule="auto"/>
    </w:pPr>
    <w:rPr>
      <w:rFonts w:eastAsia="Times New Roman"/>
      <w:sz w:val="28"/>
      <w:szCs w:val="22"/>
      <w:lang w:eastAsia="en-US"/>
    </w:rPr>
  </w:style>
  <w:style w:type="paragraph" w:customStyle="1" w:styleId="normal-p">
    <w:name w:val="normal-p"/>
    <w:basedOn w:val="Normal"/>
    <w:rsid w:val="00EF20A2"/>
    <w:rPr>
      <w:rFonts w:eastAsia="Times New Roman"/>
      <w:sz w:val="20"/>
      <w:szCs w:val="20"/>
      <w:lang w:eastAsia="en-US"/>
    </w:rPr>
  </w:style>
  <w:style w:type="character" w:customStyle="1" w:styleId="searchtext">
    <w:name w:val="searchtext"/>
    <w:basedOn w:val="DefaultParagraphFont"/>
    <w:rsid w:val="00BE5BC7"/>
  </w:style>
  <w:style w:type="character" w:customStyle="1" w:styleId="Heading4Char">
    <w:name w:val="Heading 4 Char"/>
    <w:basedOn w:val="DefaultParagraphFont"/>
    <w:link w:val="Heading4"/>
    <w:semiHidden/>
    <w:rsid w:val="0018749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ja-JP"/>
    </w:rPr>
  </w:style>
  <w:style w:type="character" w:customStyle="1" w:styleId="vn6">
    <w:name w:val="vn_6"/>
    <w:basedOn w:val="DefaultParagraphFont"/>
    <w:rsid w:val="00F3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             CỘNG HÒA XÃ HỘI CHỦ NGHĨA VIỆT NAM</vt:lpstr>
    </vt:vector>
  </TitlesOfParts>
  <Company>HOME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             CỘNG HÒA XÃ HỘI CHỦ NGHĨA VIỆT NAM</dc:title>
  <dc:creator>User</dc:creator>
  <cp:lastModifiedBy>Nguyen</cp:lastModifiedBy>
  <cp:revision>2</cp:revision>
  <cp:lastPrinted>2019-12-17T07:15:00Z</cp:lastPrinted>
  <dcterms:created xsi:type="dcterms:W3CDTF">2022-05-20T04:18:00Z</dcterms:created>
  <dcterms:modified xsi:type="dcterms:W3CDTF">2022-05-20T04:18:00Z</dcterms:modified>
</cp:coreProperties>
</file>