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146F14" w:rsidRDefault="007C33B2">
            <w:pPr>
              <w:jc w:val="center"/>
            </w:pPr>
            <w:r>
              <w:rPr>
                <w:i/>
                <w:sz w:val="24"/>
              </w:rPr>
              <w:t xml:space="preserve">Đà Nẵng, ngày 21 tháng 3 năm 2023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146F14" w:rsidRDefault="007C33B2">
      <w:pPr>
        <w:jc w:val="center"/>
      </w:pPr>
      <w:r>
        <w:rPr>
          <w:b/>
        </w:rPr>
        <w:t>LỊCH CÔNG TÁC TUẦN 12</w:t>
      </w:r>
    </w:p>
    <w:p w:rsidR="00146F14" w:rsidRDefault="007C33B2">
      <w:pPr>
        <w:jc w:val="center"/>
      </w:pPr>
      <w:r>
        <w:rPr>
          <w:b/>
          <w:sz w:val="26"/>
        </w:rPr>
        <w:t>(Từ ngày 20/03/2023 đến 26/03/2023)</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75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363"/>
        <w:gridCol w:w="1701"/>
      </w:tblGrid>
      <w:tr w:rsidR="002018C9" w:rsidRPr="00AE137D" w:rsidTr="002018C9">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2018C9" w:rsidRPr="00AE137D" w:rsidRDefault="002018C9"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363" w:type="dxa"/>
            <w:tcBorders>
              <w:top w:val="double" w:sz="4" w:space="0" w:color="auto"/>
              <w:left w:val="single" w:sz="4" w:space="0" w:color="auto"/>
              <w:bottom w:val="single" w:sz="12" w:space="0" w:color="auto"/>
              <w:right w:val="single" w:sz="4" w:space="0" w:color="auto"/>
            </w:tcBorders>
            <w:shd w:val="clear" w:color="auto" w:fill="B3B3B3"/>
          </w:tcPr>
          <w:p w:rsidR="002018C9" w:rsidRPr="00CA0DA5" w:rsidRDefault="002018C9"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2018C9" w:rsidRPr="00AE137D" w:rsidRDefault="002018C9"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2018C9" w:rsidRPr="00AE137D" w:rsidTr="002018C9">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pPr>
            <w:bookmarkStart w:id="3" w:name="lichthu" w:colFirst="0" w:colLast="2"/>
            <w:r>
              <w:rPr>
                <w:b/>
              </w:rPr>
              <w:t>Thứ Hai 20/03</w:t>
            </w:r>
          </w:p>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pPr>
            <w:r>
              <w:rPr>
                <w:b/>
              </w:rPr>
              <w:t>S</w:t>
            </w:r>
          </w:p>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Chủ tịch Lê Trung Chinh</w:t>
            </w:r>
            <w:r>
              <w:rPr>
                <w:sz w:val="24"/>
              </w:rPr>
              <w:t xml:space="preserve"> dự Hội nghị trực tuyến toàn quốc sơ kết 01 năm thực hiện Nghị quyết số 12-NQ/TW của Bộ Chính trị về xây dựng lực lượng công an nhân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Trụ sở CATP</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-08:30: </w:t>
            </w:r>
            <w:r w:rsidR="004E0F72">
              <w:rPr>
                <w:b/>
                <w:sz w:val="24"/>
              </w:rPr>
              <w:t>Phó Chủ tịch Thường trực Hồ Kỳ Minh</w:t>
            </w:r>
            <w:r>
              <w:rPr>
                <w:sz w:val="24"/>
              </w:rPr>
              <w:t xml:space="preserve"> họp Hội đồng GPMB quận Cẩm Lệ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 số 1,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-10:00: </w:t>
            </w:r>
            <w:r w:rsidR="004E0F72">
              <w:rPr>
                <w:b/>
                <w:sz w:val="24"/>
              </w:rPr>
              <w:t>Phó Chủ tịch Thường trực Hồ Kỳ Minh</w:t>
            </w:r>
            <w:r>
              <w:rPr>
                <w:sz w:val="24"/>
              </w:rPr>
              <w:t xml:space="preserve"> nghe BHXH báo cáo thi hành Quyết định xử phạt hành chính nợ đọng BHXH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 số 1,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PLV</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Phó Chủ tịch Ngô Thị Kim Yến</w:t>
            </w:r>
            <w:r>
              <w:rPr>
                <w:sz w:val="24"/>
              </w:rPr>
              <w:t xml:space="preserve"> dự phiên chất vấn và trả lời chất vấn của Ủy ban Thường vụ Quốc hội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32 Bạch Đằng</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2018C9" w:rsidRPr="00AE137D" w:rsidRDefault="002018C9" w:rsidP="00A66B60">
            <w:pPr>
              <w:widowControl w:val="0"/>
              <w:tabs>
                <w:tab w:val="left" w:pos="7080"/>
              </w:tabs>
              <w:jc w:val="center"/>
            </w:pPr>
            <w:r>
              <w:rPr>
                <w:b/>
              </w:rPr>
              <w:t>C</w:t>
            </w:r>
          </w:p>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-14:00: </w:t>
            </w:r>
            <w:r w:rsidR="004E0F72">
              <w:rPr>
                <w:b/>
                <w:sz w:val="24"/>
              </w:rPr>
              <w:t>Chủ tịch Lê Trung Chinh</w:t>
            </w:r>
            <w:r>
              <w:rPr>
                <w:sz w:val="24"/>
              </w:rPr>
              <w:t xml:space="preserve"> nghe báo cáo về dự án Bến cảng Liên Chiểu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PHGB,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-15:00: </w:t>
            </w:r>
            <w:r w:rsidR="004E0F72">
              <w:rPr>
                <w:b/>
                <w:sz w:val="24"/>
              </w:rPr>
              <w:t>Chủ tịch Lê Trung Chinh</w:t>
            </w:r>
            <w:r>
              <w:rPr>
                <w:sz w:val="24"/>
              </w:rPr>
              <w:t xml:space="preserve"> nghe báo cáo công tác chuẩn bị Lễ đón nhận Danh hiệu Anh hùng Lực lượng vũ trang Nhân dân của Tiểu đoàn 3, Mặt trận 44 Quảng Đà và Hội nghị thi đua 5 thành phố trực thuộc Trung 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PHGB,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-14:00: </w:t>
            </w:r>
            <w:r w:rsidR="004E0F72">
              <w:rPr>
                <w:b/>
                <w:sz w:val="24"/>
              </w:rPr>
              <w:t>Phó Chủ tịch Thường trực Hồ Kỳ Minh</w:t>
            </w:r>
            <w:r>
              <w:rPr>
                <w:sz w:val="24"/>
              </w:rPr>
              <w:t xml:space="preserve"> nghe STC báo cáo nghe STC báo cáo xử lý kiến nghị của Toà án nhân dân tại Công văn số 05/CV-TA ngày 10/02/2023; đề nghị phê duyệt quyết toán dự án Nâng cấp mở rộng cảng cá Thọ Quang; kiểm toán báo cáo quyết toán vốn đầu tư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 số 1, tầng 2</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-15:30: </w:t>
            </w:r>
            <w:r w:rsidR="004E0F72">
              <w:rPr>
                <w:b/>
                <w:sz w:val="24"/>
              </w:rPr>
              <w:t>Phó Chủ tịch Thường trực Hồ Kỳ Minh</w:t>
            </w:r>
            <w:r>
              <w:rPr>
                <w:sz w:val="24"/>
              </w:rPr>
              <w:t xml:space="preserve"> nghe SNNPTNT báo cáo quy chế phối hợp giữa UBND cấp tỉnh tăng cường công tác quản lý tàu cá hoạt động khai thác thuỷ sản trên biển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 số 1,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-14:30: </w:t>
            </w:r>
            <w:r w:rsidR="004E0F72">
              <w:rPr>
                <w:b/>
                <w:sz w:val="24"/>
              </w:rPr>
              <w:t>Phó Chủ tịch Lê Quang Nam</w:t>
            </w:r>
            <w:r>
              <w:rPr>
                <w:sz w:val="24"/>
              </w:rPr>
              <w:t xml:space="preserve"> họp nghe báo cáo quy hoạch khu vực Đà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 số 1,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018C9" w:rsidRDefault="002018C9">
            <w:r>
              <w:rPr>
                <w:sz w:val="24"/>
              </w:rPr>
              <w:t xml:space="preserve">-15:30: </w:t>
            </w:r>
            <w:r w:rsidR="004E0F72">
              <w:rPr>
                <w:b/>
                <w:sz w:val="24"/>
              </w:rPr>
              <w:t>Phó Chủ tịch Ngô Thị Kim Yến</w:t>
            </w:r>
            <w:r>
              <w:rPr>
                <w:sz w:val="24"/>
              </w:rPr>
              <w:t xml:space="preserve"> họp Hội đồng xét tặng danh hiệu NGND, NGƯT</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018C9" w:rsidRDefault="002018C9">
            <w:pPr>
              <w:jc w:val="center"/>
            </w:pPr>
            <w:r>
              <w:rPr>
                <w:sz w:val="24"/>
              </w:rPr>
              <w:t>PH số 1, tầng 2</w:t>
            </w:r>
          </w:p>
        </w:tc>
      </w:tr>
      <w:tr w:rsidR="002018C9" w:rsidRPr="00AE137D" w:rsidTr="002018C9">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pPr>
            <w:r>
              <w:rPr>
                <w:b/>
              </w:rPr>
              <w:t>Thứ Ba 21/03</w:t>
            </w:r>
          </w:p>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pPr>
            <w:r>
              <w:rPr>
                <w:b/>
              </w:rPr>
              <w:t>S</w:t>
            </w:r>
          </w:p>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Chủ tịch Lê Trung Chinh</w:t>
            </w:r>
            <w:r>
              <w:rPr>
                <w:b/>
                <w:sz w:val="24"/>
              </w:rPr>
              <w:t>,</w:t>
            </w:r>
            <w:r w:rsidR="004E0F72">
              <w:rPr>
                <w:b/>
                <w:sz w:val="24"/>
              </w:rPr>
              <w:t>Phó Chủ tịch Ngô Thị Kim Yến</w:t>
            </w:r>
            <w:r>
              <w:rPr>
                <w:sz w:val="24"/>
              </w:rPr>
              <w:t xml:space="preserve"> họp Hội đồng thi đua khen thưởng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PHGB,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-10:45: </w:t>
            </w:r>
            <w:r w:rsidR="004E0F72">
              <w:rPr>
                <w:b/>
                <w:sz w:val="24"/>
              </w:rPr>
              <w:t>Chủ tịch Lê Trung Chinh</w:t>
            </w:r>
            <w:r>
              <w:rPr>
                <w:sz w:val="24"/>
              </w:rPr>
              <w:t xml:space="preserve"> tiếp Đại sứ Đặc mệnh toàn quyền Hàn Quốc tại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Phòng KT1, tầng 2</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Phó Chủ tịch Thường trực Hồ Kỳ Minh</w:t>
            </w:r>
            <w:r>
              <w:rPr>
                <w:sz w:val="24"/>
              </w:rPr>
              <w:t xml:space="preserve"> thăm các doanh nghiệp nộp thuế lớn trên địa bàn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Theo Ch/trình</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-10:30: </w:t>
            </w:r>
            <w:r w:rsidR="004E0F72">
              <w:rPr>
                <w:b/>
                <w:sz w:val="24"/>
              </w:rPr>
              <w:t>Phó Chủ tịch Thường trực Hồ Kỳ Minh</w:t>
            </w:r>
            <w:r>
              <w:rPr>
                <w:sz w:val="24"/>
              </w:rPr>
              <w:t xml:space="preserve"> tiếp, làm việc với bà Aler Grubbs, tân Giám đốc Cơ quan Phát triển quốc tế Hoa Kỳ (USAID) tại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Phòng KT2, tầng 2</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Phó Chủ tịch Lê Quang Nam</w:t>
            </w:r>
            <w:r>
              <w:rPr>
                <w:sz w:val="24"/>
              </w:rPr>
              <w:t xml:space="preserve"> dự Chương trình Đối thoại tháng 3 giữa Lãnh đạo thành phố với đại biểu thanh niên năm 2023 về chuyển đổi số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HT số 3, tầng 2</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2018C9" w:rsidRPr="00AE137D" w:rsidRDefault="002018C9" w:rsidP="00A66B60">
            <w:pPr>
              <w:widowControl w:val="0"/>
              <w:tabs>
                <w:tab w:val="left" w:pos="7080"/>
              </w:tabs>
              <w:jc w:val="center"/>
            </w:pPr>
            <w:r>
              <w:rPr>
                <w:b/>
              </w:rPr>
              <w:t>C</w:t>
            </w:r>
          </w:p>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-14:00: </w:t>
            </w:r>
            <w:r w:rsidR="004E0F72">
              <w:rPr>
                <w:b/>
                <w:sz w:val="24"/>
              </w:rPr>
              <w:t>Chủ tịch Lê Trung Chinh</w:t>
            </w:r>
            <w:r>
              <w:rPr>
                <w:b/>
                <w:sz w:val="24"/>
              </w:rPr>
              <w:t>,</w:t>
            </w:r>
            <w:r w:rsidR="004E0F72">
              <w:rPr>
                <w:b/>
                <w:sz w:val="24"/>
              </w:rPr>
              <w:t>Phó Chủ tịch Lê Quang Nam</w:t>
            </w:r>
            <w:r>
              <w:rPr>
                <w:sz w:val="24"/>
              </w:rPr>
              <w:t xml:space="preserve"> họp về công tác thu gom, vận chuyển chất thải rắn và vệ sinh công cộng, hoạt động của Trung tâm Kỹ thuật Tài nguyên và Môi trường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PHGB,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-15:30: </w:t>
            </w:r>
            <w:r w:rsidR="004E0F72">
              <w:rPr>
                <w:b/>
                <w:sz w:val="24"/>
              </w:rPr>
              <w:t>Chủ tịch và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PHGB,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018C9" w:rsidRDefault="002018C9">
            <w:r>
              <w:rPr>
                <w:sz w:val="24"/>
              </w:rPr>
              <w:t xml:space="preserve">-14:00: </w:t>
            </w:r>
            <w:r w:rsidR="004E0F72">
              <w:rPr>
                <w:b/>
                <w:sz w:val="24"/>
              </w:rPr>
              <w:t>Phó Chủ tịch Thường trực Hồ Kỳ Minh</w:t>
            </w:r>
            <w:r>
              <w:rPr>
                <w:sz w:val="24"/>
              </w:rPr>
              <w:t xml:space="preserve"> họp Đoàn công tác kêu gọi xúc tiến đầu tư tại Nhật Bản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018C9" w:rsidRDefault="002018C9">
            <w:pPr>
              <w:jc w:val="center"/>
            </w:pPr>
            <w:r>
              <w:rPr>
                <w:sz w:val="24"/>
              </w:rPr>
              <w:t>PH Thường trực</w:t>
            </w:r>
          </w:p>
        </w:tc>
      </w:tr>
      <w:tr w:rsidR="002018C9" w:rsidRPr="00AE137D" w:rsidTr="002018C9">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pPr>
            <w:r>
              <w:rPr>
                <w:b/>
              </w:rPr>
              <w:t>Thứ Tư 22/03</w:t>
            </w:r>
          </w:p>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pPr>
            <w:r>
              <w:rPr>
                <w:b/>
              </w:rPr>
              <w:t>S</w:t>
            </w:r>
          </w:p>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Chủ tịch Lê Trung Chinh</w:t>
            </w:r>
            <w:r>
              <w:rPr>
                <w:b/>
                <w:sz w:val="24"/>
              </w:rPr>
              <w:t>,</w:t>
            </w:r>
            <w:r w:rsidR="004E0F72">
              <w:rPr>
                <w:b/>
                <w:sz w:val="24"/>
              </w:rPr>
              <w:t>Phó Chủ tịch Thường trực Hồ Kỳ Minh</w:t>
            </w:r>
            <w:r>
              <w:rPr>
                <w:sz w:val="24"/>
              </w:rPr>
              <w:t xml:space="preserve"> họp Ban Thường vụ Thành ủy tháng 3/2023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HT Thành uỷ</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Phó Chủ tịch Lê Quang Nam</w:t>
            </w:r>
            <w:r>
              <w:rPr>
                <w:sz w:val="24"/>
              </w:rPr>
              <w:t xml:space="preserve">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Theo Ch/trình</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Phó Chủ tịch Ngô Thị Kim Yến</w:t>
            </w:r>
            <w:r>
              <w:rPr>
                <w:sz w:val="24"/>
              </w:rPr>
              <w:t xml:space="preserve"> dự Hội nghị Thủ tướng Chính phủ đối thoại với thanh niên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HT số 1, tầng 2</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2018C9" w:rsidRPr="00AE137D" w:rsidRDefault="002018C9" w:rsidP="00A66B60">
            <w:pPr>
              <w:widowControl w:val="0"/>
              <w:tabs>
                <w:tab w:val="left" w:pos="7080"/>
              </w:tabs>
              <w:jc w:val="center"/>
            </w:pPr>
            <w:r>
              <w:rPr>
                <w:b/>
              </w:rPr>
              <w:t>C</w:t>
            </w:r>
          </w:p>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-14:30: </w:t>
            </w:r>
            <w:r w:rsidR="004E0F72">
              <w:rPr>
                <w:b/>
                <w:sz w:val="24"/>
              </w:rPr>
              <w:t>Phó Chủ tịch Lê Quang Nam</w:t>
            </w:r>
            <w:r>
              <w:rPr>
                <w:sz w:val="24"/>
              </w:rPr>
              <w:t xml:space="preserve"> họp nghe báo cáo liên quan đến tình hình triển khai nhà ở xã hội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PHGB,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018C9" w:rsidRDefault="002018C9">
            <w:r>
              <w:rPr>
                <w:sz w:val="24"/>
              </w:rPr>
              <w:t xml:space="preserve">-14:00: </w:t>
            </w:r>
            <w:r w:rsidR="004E0F72">
              <w:rPr>
                <w:b/>
                <w:sz w:val="24"/>
              </w:rPr>
              <w:t>Phó Chủ tịch Ngô Thị Kim Yến</w:t>
            </w:r>
            <w:r>
              <w:rPr>
                <w:sz w:val="24"/>
              </w:rPr>
              <w:t xml:space="preserve"> nghe báo cáo Báo cáo số 40/BC-SLĐTBXH ngày 28/2/2023 của Sở LĐTBXH</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018C9" w:rsidRDefault="002018C9">
            <w:pPr>
              <w:jc w:val="center"/>
            </w:pPr>
            <w:r>
              <w:rPr>
                <w:sz w:val="24"/>
              </w:rPr>
              <w:t>PH số 1, tầng 3</w:t>
            </w:r>
          </w:p>
        </w:tc>
      </w:tr>
      <w:tr w:rsidR="002018C9" w:rsidRPr="00AE137D" w:rsidTr="002018C9">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pPr>
            <w:r>
              <w:rPr>
                <w:b/>
              </w:rPr>
              <w:t>Thứ Năm 23/03</w:t>
            </w:r>
          </w:p>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pPr>
            <w:r>
              <w:rPr>
                <w:b/>
              </w:rPr>
              <w:t>S</w:t>
            </w:r>
          </w:p>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Chủ tịch Lê Trung Chinh</w:t>
            </w:r>
            <w:r>
              <w:rPr>
                <w:sz w:val="24"/>
              </w:rPr>
              <w:t xml:space="preserve"> dự Lễ đón nhận Danh hiệu Anh hùng Lực lượng vũ trang Nhân dân của Tiểu đoàn 3, Mặt trận 44 Quảng Đà</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HT số 3, tầng 2</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Phó Chủ tịch Thường trực Hồ Kỳ Minh</w:t>
            </w:r>
            <w:r>
              <w:rPr>
                <w:sz w:val="24"/>
              </w:rPr>
              <w:t xml:space="preserve"> họp Hội đồng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 số 1,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-09:30: </w:t>
            </w:r>
            <w:r w:rsidR="004E0F72">
              <w:rPr>
                <w:b/>
                <w:sz w:val="24"/>
              </w:rPr>
              <w:t>Phó Chủ tịch Thường trực Hồ Kỳ Minh</w:t>
            </w:r>
            <w:r>
              <w:rPr>
                <w:sz w:val="24"/>
              </w:rPr>
              <w:t xml:space="preserve"> dự Hội thảo trực tuyến với Chính quyền vùng Primorsky, Nga</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HT số 1, tầng 2</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-08:30: </w:t>
            </w:r>
            <w:r w:rsidR="004E0F72">
              <w:rPr>
                <w:b/>
                <w:sz w:val="24"/>
              </w:rPr>
              <w:t>Phó Chủ tịch Lê Quang Nam</w:t>
            </w:r>
            <w:r>
              <w:rPr>
                <w:sz w:val="24"/>
              </w:rPr>
              <w:t xml:space="preserve"> họp nghe các ngành báo cáo tiến độ lập quy hoạch phân khu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PHGB,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Phó Chủ tịch Ngô Thị Kim Yến</w:t>
            </w:r>
            <w:r>
              <w:rPr>
                <w:sz w:val="24"/>
              </w:rPr>
              <w:t xml:space="preserve"> nghe báo cáo tiến độ các công trình y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 số 1, tầng 2</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2018C9" w:rsidRPr="00AE137D" w:rsidRDefault="002018C9" w:rsidP="00A66B60">
            <w:pPr>
              <w:widowControl w:val="0"/>
              <w:tabs>
                <w:tab w:val="left" w:pos="7080"/>
              </w:tabs>
              <w:jc w:val="center"/>
            </w:pPr>
            <w:r>
              <w:rPr>
                <w:b/>
              </w:rPr>
              <w:t>C</w:t>
            </w:r>
          </w:p>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-14:00: </w:t>
            </w:r>
            <w:r w:rsidR="004E0F72">
              <w:rPr>
                <w:b/>
                <w:sz w:val="24"/>
              </w:rPr>
              <w:t>Chủ tịch Lê Trung Chinh</w:t>
            </w:r>
            <w:r>
              <w:rPr>
                <w:sz w:val="24"/>
              </w:rPr>
              <w:t xml:space="preserve"> dự Hội ý Thường trực Thành uỷ</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 Thường trực</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-14:00: </w:t>
            </w:r>
            <w:r w:rsidR="004E0F72">
              <w:rPr>
                <w:b/>
                <w:sz w:val="24"/>
              </w:rPr>
              <w:t>Phó Chủ tịch Thường trực Hồ Kỳ Minh</w:t>
            </w:r>
            <w:r>
              <w:rPr>
                <w:sz w:val="24"/>
              </w:rPr>
              <w:t xml:space="preserve"> dự Hội nghị đánh giá công tác PCCC và CNCH trên địa bàn thành phố và triển khai Chỉ thị số 06/CT-TTg ngày 03/01/2023 của Thủ tướng Chính phủ về tăng cường công tác PCCC trong tình hình mới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Trụ sở CATP</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-15:45: </w:t>
            </w:r>
            <w:r w:rsidR="004E0F72">
              <w:rPr>
                <w:b/>
                <w:sz w:val="24"/>
              </w:rPr>
              <w:t>Phó Chủ tịch Thường trực Hồ Kỳ Minh</w:t>
            </w:r>
            <w:r>
              <w:rPr>
                <w:sz w:val="24"/>
              </w:rPr>
              <w:t xml:space="preserve"> nghe báo cáo Đề án “Phát triển ngành công nghiệp, dịch vụ liên quan đến du thuyền trên địa bàn thành phố Đà Nẵng” và một số nội dung liên quan đến cụm công nghiệp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 số 1,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-14:30: </w:t>
            </w:r>
            <w:r w:rsidR="004E0F72">
              <w:rPr>
                <w:b/>
                <w:sz w:val="24"/>
              </w:rPr>
              <w:t>Phó Chủ tịch Lê Quang Nam</w:t>
            </w:r>
            <w:r>
              <w:rPr>
                <w:sz w:val="24"/>
              </w:rPr>
              <w:t xml:space="preserve"> họp nghe báo cáo thẩm định dự án Nhà máy xử lý chất thải rắn 1000 tấn/ngày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PHGB, tầng 3</w:t>
            </w:r>
          </w:p>
        </w:tc>
      </w:tr>
      <w:tr w:rsidR="002018C9" w:rsidRPr="00AE137D" w:rsidTr="002018C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018C9" w:rsidRDefault="002018C9">
            <w:r>
              <w:rPr>
                <w:sz w:val="24"/>
              </w:rPr>
              <w:t xml:space="preserve">-14:00: </w:t>
            </w:r>
            <w:r w:rsidR="004E0F72">
              <w:rPr>
                <w:b/>
                <w:sz w:val="24"/>
              </w:rPr>
              <w:t>Phó Chủ tịch Ngô Thị Kim Yến</w:t>
            </w:r>
            <w:r>
              <w:rPr>
                <w:sz w:val="24"/>
              </w:rPr>
              <w:t xml:space="preserve"> kiểm tra thực tế</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018C9" w:rsidRDefault="002018C9">
            <w:pPr>
              <w:jc w:val="center"/>
            </w:pPr>
            <w:r>
              <w:rPr>
                <w:sz w:val="24"/>
              </w:rPr>
              <w:t>Theo Ch/trình</w:t>
            </w:r>
          </w:p>
        </w:tc>
      </w:tr>
      <w:tr w:rsidR="002018C9" w:rsidRPr="00AE137D" w:rsidTr="002018C9">
        <w:trPr>
          <w:cantSplit/>
          <w:trHeight w:val="2000"/>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pPr>
            <w:r>
              <w:rPr>
                <w:b/>
              </w:rPr>
              <w:t>Thứ Sáu 24/03</w:t>
            </w:r>
          </w:p>
          <w:p w:rsidR="002018C9" w:rsidRPr="00AE137D" w:rsidRDefault="002018C9"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pPr>
            <w:r>
              <w:rPr>
                <w:b/>
              </w:rPr>
              <w:t>S</w:t>
            </w:r>
          </w:p>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Chủ tịch và các Phó Chủ tịch</w:t>
            </w:r>
            <w:r>
              <w:rPr>
                <w:sz w:val="24"/>
              </w:rPr>
              <w:t xml:space="preserve"> dự kỳ họp chuyên đề HĐND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42 Bạch Đằng</w:t>
            </w:r>
          </w:p>
        </w:tc>
      </w:tr>
      <w:tr w:rsidR="002018C9" w:rsidRPr="00AE137D" w:rsidTr="002018C9">
        <w:trPr>
          <w:cantSplit/>
          <w:trHeight w:val="2000"/>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2018C9" w:rsidRPr="00AE137D" w:rsidRDefault="002018C9" w:rsidP="00A66B60">
            <w:pPr>
              <w:widowControl w:val="0"/>
              <w:tabs>
                <w:tab w:val="left" w:pos="7080"/>
              </w:tabs>
              <w:jc w:val="center"/>
            </w:pPr>
            <w:r>
              <w:rPr>
                <w:b/>
              </w:rPr>
              <w:t>C</w:t>
            </w:r>
          </w:p>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018C9" w:rsidRDefault="002018C9">
            <w:r>
              <w:rPr>
                <w:sz w:val="24"/>
              </w:rPr>
              <w:t xml:space="preserve">-14:00: </w:t>
            </w:r>
            <w:r w:rsidR="004E0F72">
              <w:rPr>
                <w:b/>
                <w:sz w:val="24"/>
              </w:rPr>
              <w:t>Chủ tịch và các Phó Chủ tịch</w:t>
            </w:r>
            <w:r>
              <w:rPr>
                <w:sz w:val="24"/>
              </w:rPr>
              <w:t xml:space="preserve"> họp giao ban lãnh đạo UBND thành phố</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018C9" w:rsidRDefault="002018C9">
            <w:pPr>
              <w:jc w:val="center"/>
            </w:pPr>
            <w:r>
              <w:rPr>
                <w:sz w:val="24"/>
              </w:rPr>
              <w:t>PHGB, tầng 3</w:t>
            </w:r>
          </w:p>
        </w:tc>
      </w:tr>
      <w:tr w:rsidR="002018C9" w:rsidRPr="00AE137D" w:rsidTr="002018C9">
        <w:trPr>
          <w:cantSplit/>
          <w:trHeight w:val="2000"/>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pPr>
            <w:r>
              <w:rPr>
                <w:b/>
              </w:rPr>
              <w:t>Thứ bảy 25/03</w:t>
            </w:r>
          </w:p>
          <w:p w:rsidR="002018C9" w:rsidRPr="00AE137D" w:rsidRDefault="002018C9"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2018C9" w:rsidRPr="00AE137D" w:rsidRDefault="002018C9" w:rsidP="00A66B60">
            <w:pPr>
              <w:widowControl w:val="0"/>
              <w:tabs>
                <w:tab w:val="left" w:pos="7080"/>
              </w:tabs>
              <w:jc w:val="center"/>
            </w:pPr>
            <w:r>
              <w:rPr>
                <w:b/>
              </w:rPr>
              <w:t>S</w:t>
            </w:r>
          </w:p>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018C9" w:rsidRDefault="002018C9">
            <w:r>
              <w:rPr>
                <w:sz w:val="24"/>
              </w:rPr>
              <w:t xml:space="preserve">-08:00: </w:t>
            </w:r>
            <w:r w:rsidR="004E0F72">
              <w:rPr>
                <w:b/>
                <w:sz w:val="24"/>
              </w:rPr>
              <w:t>Chủ tịch Lê Trung Chinh</w:t>
            </w:r>
            <w:r>
              <w:rPr>
                <w:sz w:val="24"/>
              </w:rPr>
              <w:t xml:space="preserve"> dự Hội nghị tổng kết giao ước thi đua năm 2022 Cụm 5 thành phố trực thuộc Trung 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018C9" w:rsidRDefault="002018C9">
            <w:pPr>
              <w:jc w:val="center"/>
            </w:pPr>
            <w:r>
              <w:rPr>
                <w:sz w:val="24"/>
              </w:rPr>
              <w:t>103-105 Võ Nguyên Giáp</w:t>
            </w:r>
          </w:p>
        </w:tc>
      </w:tr>
      <w:tr w:rsidR="002018C9" w:rsidRPr="00AE137D" w:rsidTr="002018C9">
        <w:trPr>
          <w:cantSplit/>
          <w:trHeight w:val="2000"/>
        </w:trPr>
        <w:tc>
          <w:tcPr>
            <w:tcW w:w="388" w:type="dxa"/>
            <w:vMerge/>
            <w:tcBorders>
              <w:top w:val="single" w:sz="12" w:space="0" w:color="auto"/>
              <w:left w:val="double" w:sz="4" w:space="0" w:color="auto"/>
              <w:right w:val="single" w:sz="4" w:space="0" w:color="auto"/>
            </w:tcBorders>
            <w:shd w:val="clear" w:color="auto" w:fill="auto"/>
            <w:textDirection w:val="btLr"/>
          </w:tcPr>
          <w:p w:rsidR="002018C9" w:rsidRPr="00AE137D" w:rsidRDefault="002018C9"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2018C9" w:rsidRPr="00AE137D" w:rsidRDefault="002018C9" w:rsidP="00A66B60">
            <w:pPr>
              <w:widowControl w:val="0"/>
              <w:tabs>
                <w:tab w:val="left" w:pos="7080"/>
              </w:tabs>
              <w:jc w:val="center"/>
            </w:pPr>
            <w:r>
              <w:rPr>
                <w:b/>
              </w:rPr>
              <w:t>C</w:t>
            </w:r>
          </w:p>
          <w:p w:rsidR="002018C9" w:rsidRPr="00AE137D" w:rsidRDefault="002018C9"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018C9" w:rsidRDefault="002018C9">
            <w:r>
              <w:rPr>
                <w:sz w:val="24"/>
              </w:rPr>
              <w:t xml:space="preserve">-19:30: </w:t>
            </w:r>
            <w:r w:rsidR="004E0F72">
              <w:rPr>
                <w:b/>
                <w:sz w:val="24"/>
              </w:rPr>
              <w:t>Phó Chủ tịch Ngô Thị Kim Yến</w:t>
            </w:r>
            <w:r>
              <w:rPr>
                <w:sz w:val="24"/>
              </w:rPr>
              <w:t xml:space="preserve"> dự lễ khai mạc Năm Du lịch quốc gia 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018C9" w:rsidRDefault="002018C9">
            <w:pPr>
              <w:jc w:val="center"/>
            </w:pPr>
            <w:r>
              <w:rPr>
                <w:sz w:val="24"/>
              </w:rPr>
              <w:t>Tỉnh Bình Thuận</w:t>
            </w:r>
          </w:p>
        </w:tc>
      </w:tr>
      <w:bookmarkEnd w:id="3"/>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146F14" w:rsidRDefault="00146F14">
      <w:bookmarkStart w:id="4" w:name="_GoBack"/>
      <w:bookmarkEnd w:id="4"/>
    </w:p>
    <w:sectPr w:rsidR="00146F14"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B2" w:rsidRDefault="007C33B2" w:rsidP="007C3416">
      <w:r>
        <w:separator/>
      </w:r>
    </w:p>
  </w:endnote>
  <w:endnote w:type="continuationSeparator" w:id="0">
    <w:p w:rsidR="007C33B2" w:rsidRDefault="007C33B2"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B2" w:rsidRDefault="007C33B2" w:rsidP="007C3416">
      <w:r>
        <w:separator/>
      </w:r>
    </w:p>
  </w:footnote>
  <w:footnote w:type="continuationSeparator" w:id="0">
    <w:p w:rsidR="007C33B2" w:rsidRDefault="007C33B2"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14"/>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8C9"/>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0F72"/>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3B2"/>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BF1E7-CE35-4BE8-90E2-2A783367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56</cp:revision>
  <cp:lastPrinted>2022-03-21T03:35:00Z</cp:lastPrinted>
  <dcterms:created xsi:type="dcterms:W3CDTF">2022-03-21T02:34:00Z</dcterms:created>
  <dcterms:modified xsi:type="dcterms:W3CDTF">2023-03-21T00:29:00Z</dcterms:modified>
</cp:coreProperties>
</file>