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4082"/>
        <w:gridCol w:w="6122"/>
      </w:tblGrid>
      <w:tr w:rsidR="006150D3">
        <w:trPr>
          <w:trHeight w:val="1014"/>
          <w:tblCellSpacing w:w="0" w:type="dxa"/>
          <w:jc w:val="center"/>
        </w:trPr>
        <w:tc>
          <w:tcPr>
            <w:tcW w:w="2000" w:type="pct"/>
            <w:tcMar>
              <w:top w:w="0" w:type="dxa"/>
              <w:left w:w="108" w:type="dxa"/>
              <w:bottom w:w="0" w:type="dxa"/>
              <w:right w:w="108" w:type="dxa"/>
            </w:tcMar>
            <w:hideMark/>
          </w:tcPr>
          <w:p w:rsidR="006150D3" w:rsidRDefault="00F14BB4">
            <w:pPr>
              <w:pStyle w:val="NormalWeb"/>
              <w:spacing w:before="0" w:beforeAutospacing="0" w:after="0" w:afterAutospacing="0"/>
              <w:rPr>
                <w:sz w:val="28"/>
                <w:szCs w:val="28"/>
              </w:rPr>
            </w:pPr>
            <w:bookmarkStart w:id="0" w:name="OLE_LINK5"/>
            <w:bookmarkStart w:id="1" w:name="OLE_LINK6"/>
            <w:bookmarkStart w:id="2" w:name="OLE_LINK9"/>
            <w:bookmarkEnd w:id="0"/>
            <w:bookmarkEnd w:id="1"/>
            <w:r>
              <w:rPr>
                <w:sz w:val="28"/>
                <w:szCs w:val="28"/>
              </w:rPr>
              <w:t>UBND THÀNH PHỐ ĐÀ NẴNG</w:t>
            </w:r>
            <w:bookmarkEnd w:id="2"/>
          </w:p>
          <w:p w:rsidR="006150D3" w:rsidRDefault="00F14BB4">
            <w:pPr>
              <w:pStyle w:val="NormalWeb"/>
              <w:spacing w:before="0" w:beforeAutospacing="0" w:after="0" w:afterAutospacing="0"/>
              <w:jc w:val="center"/>
              <w:rPr>
                <w:sz w:val="26"/>
                <w:szCs w:val="26"/>
              </w:rPr>
            </w:pPr>
            <w:r>
              <w:rPr>
                <w:rStyle w:val="Strong"/>
                <w:sz w:val="26"/>
                <w:szCs w:val="26"/>
              </w:rPr>
              <w:t>VĂN PHÒNG</w:t>
            </w:r>
          </w:p>
          <w:p w:rsidR="006150D3" w:rsidRDefault="001070D6">
            <w:pPr>
              <w:pStyle w:val="NormalWeb"/>
              <w:spacing w:before="0" w:beforeAutospacing="0" w:after="0" w:afterAutospacing="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900658</wp:posOffset>
                      </wp:positionH>
                      <wp:positionV relativeFrom="paragraph">
                        <wp:posOffset>31438</wp:posOffset>
                      </wp:positionV>
                      <wp:extent cx="65560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E5E0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9pt,2.5pt" to="1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" strokecolor="black [3200]" strokeweight=".5pt">
                      <v:stroke joinstyle="miter"/>
                    </v:line>
                  </w:pict>
                </mc:Fallback>
              </mc:AlternateContent>
            </w:r>
            <w:r w:rsidR="00F14BB4">
              <w:rPr>
                <w:noProof/>
              </w:rPr>
              <w:drawing>
                <wp:inline distT="0" distB="0" distL="0" distR="0">
                  <wp:extent cx="474980" cy="12065"/>
                  <wp:effectExtent l="0" t="0" r="1270" b="6985"/>
                  <wp:docPr id="2" name="Picture 2" descr="https://myfiles.space/user_files/79715_a836a4fcb91e3225/1614677590_file-20210113-101921-tuan-01-4-1/1614677590_file-20210113-101921-tuan-01-4-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files.space/user_files/79715_a836a4fcb91e3225/1614677590_file-20210113-101921-tuan-01-4-1/1614677590_file-20210113-101921-tuan-01-4-1.0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74980" cy="12065"/>
                          </a:xfrm>
                          <a:prstGeom prst="rect">
                            <a:avLst/>
                          </a:prstGeom>
                          <a:noFill/>
                          <a:ln>
                            <a:noFill/>
                          </a:ln>
                        </pic:spPr>
                      </pic:pic>
                    </a:graphicData>
                  </a:graphic>
                </wp:inline>
              </w:drawing>
            </w:r>
            <w:r w:rsidR="00F14BB4">
              <w:rPr>
                <w:rStyle w:val="Strong"/>
              </w:rPr>
              <w:t> </w:t>
            </w:r>
          </w:p>
        </w:tc>
        <w:tc>
          <w:tcPr>
            <w:tcW w:w="3000" w:type="pct"/>
            <w:tcMar>
              <w:top w:w="0" w:type="dxa"/>
              <w:left w:w="108" w:type="dxa"/>
              <w:bottom w:w="0" w:type="dxa"/>
              <w:right w:w="108" w:type="dxa"/>
            </w:tcMar>
            <w:hideMark/>
          </w:tcPr>
          <w:p w:rsidR="006150D3" w:rsidRDefault="00F14BB4">
            <w:pPr>
              <w:pStyle w:val="NormalWeb"/>
              <w:spacing w:before="0" w:beforeAutospacing="0" w:after="0" w:afterAutospacing="0"/>
              <w:jc w:val="center"/>
              <w:rPr>
                <w:sz w:val="26"/>
                <w:szCs w:val="26"/>
              </w:rPr>
            </w:pPr>
            <w:r>
              <w:rPr>
                <w:rStyle w:val="Strong"/>
                <w:sz w:val="26"/>
                <w:szCs w:val="26"/>
              </w:rPr>
              <w:t>CỘNG HÒA XÃ HỘI CHỦ NGHĨA VIỆT NAM</w:t>
            </w:r>
          </w:p>
          <w:p w:rsidR="006150D3" w:rsidRDefault="001070D6">
            <w:pPr>
              <w:pStyle w:val="NormalWeb"/>
              <w:spacing w:before="0" w:beforeAutospacing="0" w:after="0" w:afterAutospacing="0"/>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862007</wp:posOffset>
                      </wp:positionH>
                      <wp:positionV relativeFrom="paragraph">
                        <wp:posOffset>184150</wp:posOffset>
                      </wp:positionV>
                      <wp:extent cx="2053086"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530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C110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4.5pt" to="2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jJtgEAALcDAAAOAAAAZHJzL2Uyb0RvYy54bWysU8GO0zAQvSPxD5bvNGlZVqu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" strokecolor="black [3200]" strokeweight=".5pt">
                      <v:stroke joinstyle="miter"/>
                    </v:line>
                  </w:pict>
                </mc:Fallback>
              </mc:AlternateContent>
            </w:r>
            <w:r w:rsidR="00F14BB4">
              <w:rPr>
                <w:rStyle w:val="Strong"/>
                <w:sz w:val="26"/>
                <w:szCs w:val="26"/>
              </w:rPr>
              <w:t>Độc lập - Tự do - Hạnh - Phúc</w:t>
            </w:r>
          </w:p>
          <w:p w:rsidR="006150D3" w:rsidRDefault="00F14BB4">
            <w:pPr>
              <w:pStyle w:val="NormalWeb"/>
              <w:spacing w:before="0" w:beforeAutospacing="0" w:after="0" w:afterAutospacing="0"/>
              <w:jc w:val="center"/>
            </w:pPr>
            <w:r>
              <w:rPr>
                <w:noProof/>
              </w:rPr>
              <w:drawing>
                <wp:inline distT="0" distB="0" distL="0" distR="0">
                  <wp:extent cx="1520190" cy="12065"/>
                  <wp:effectExtent l="0" t="0" r="3810" b="6985"/>
                  <wp:docPr id="1" name="Picture 1" descr="https://myfiles.space/user_files/79715_a836a4fcb91e3225/1614677590_file-20210113-101921-tuan-01-4-1/1614677590_file-20210113-101921-tuan-01-4-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files.space/user_files/79715_a836a4fcb91e3225/1614677590_file-20210113-101921-tuan-01-4-1/1614677590_file-20210113-101921-tuan-01-4-1.002.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0190" cy="12065"/>
                          </a:xfrm>
                          <a:prstGeom prst="rect">
                            <a:avLst/>
                          </a:prstGeom>
                          <a:noFill/>
                          <a:ln>
                            <a:noFill/>
                          </a:ln>
                        </pic:spPr>
                      </pic:pic>
                    </a:graphicData>
                  </a:graphic>
                </wp:inline>
              </w:drawing>
            </w:r>
            <w:r>
              <w:rPr>
                <w:rStyle w:val="Strong"/>
              </w:rPr>
              <w:t> </w:t>
            </w:r>
          </w:p>
        </w:tc>
      </w:tr>
      <w:tr w:rsidR="006150D3">
        <w:trPr>
          <w:trHeight w:val="365"/>
          <w:tblCellSpacing w:w="0" w:type="dxa"/>
          <w:jc w:val="center"/>
        </w:trPr>
        <w:tc>
          <w:tcPr>
            <w:tcW w:w="2000" w:type="pct"/>
            <w:vAlign w:val="center"/>
            <w:hideMark/>
          </w:tcPr>
          <w:p w:rsidR="006150D3" w:rsidRDefault="00F14BB4">
            <w:pPr>
              <w:pStyle w:val="NormalWeb"/>
              <w:spacing w:before="0" w:beforeAutospacing="0" w:after="0" w:afterAutospacing="0"/>
              <w:jc w:val="center"/>
            </w:pPr>
            <w:r>
              <w:rPr>
                <w:rStyle w:val="Strong"/>
              </w:rPr>
              <w:t> </w:t>
            </w:r>
          </w:p>
        </w:tc>
        <w:tc>
          <w:tcPr>
            <w:tcW w:w="3000" w:type="pct"/>
            <w:tcMar>
              <w:top w:w="0" w:type="dxa"/>
              <w:left w:w="108" w:type="dxa"/>
              <w:bottom w:w="0" w:type="dxa"/>
              <w:right w:w="108" w:type="dxa"/>
            </w:tcMar>
            <w:hideMark/>
          </w:tcPr>
          <w:p w:rsidR="006150D3" w:rsidRDefault="00F14BB4">
            <w:pPr>
              <w:pStyle w:val="NormalWeb"/>
              <w:spacing w:before="0" w:beforeAutospacing="0" w:after="0" w:afterAutospacing="0"/>
              <w:jc w:val="center"/>
              <w:rPr>
                <w:sz w:val="6"/>
                <w:szCs w:val="6"/>
              </w:rPr>
            </w:pPr>
            <w:r>
              <w:rPr>
                <w:rStyle w:val="Emphasis"/>
                <w:sz w:val="6"/>
                <w:szCs w:val="6"/>
              </w:rPr>
              <w:t> </w:t>
            </w:r>
          </w:p>
          <w:p w:rsidR="006150D3" w:rsidRDefault="00F14BB4">
            <w:pPr>
              <w:pStyle w:val="NormalWeb"/>
              <w:spacing w:before="0" w:beforeAutospacing="0" w:after="0" w:afterAutospacing="0"/>
              <w:jc w:val="center"/>
              <w:rPr>
                <w:sz w:val="26"/>
                <w:szCs w:val="26"/>
              </w:rPr>
            </w:pPr>
            <w:r>
              <w:rPr>
                <w:rStyle w:val="Emphasis"/>
                <w:sz w:val="26"/>
                <w:szCs w:val="26"/>
              </w:rPr>
              <w:t>Đà Nẵng, ngày 4 tháng 4 năm 2022</w:t>
            </w:r>
          </w:p>
        </w:tc>
      </w:tr>
    </w:tbl>
    <w:p w:rsidR="006150D3" w:rsidRDefault="00F14BB4">
      <w:pPr>
        <w:pStyle w:val="NormalWeb"/>
        <w:spacing w:after="0" w:afterAutospacing="0"/>
        <w:jc w:val="center"/>
        <w:rPr>
          <w:sz w:val="28"/>
          <w:szCs w:val="28"/>
        </w:rPr>
      </w:pPr>
      <w:r>
        <w:rPr>
          <w:rStyle w:val="ng-binding"/>
          <w:b/>
          <w:bCs/>
          <w:sz w:val="28"/>
          <w:szCs w:val="28"/>
        </w:rPr>
        <w:t>LỊCH CÔNG TÁC TUẦN 14</w:t>
      </w:r>
    </w:p>
    <w:p w:rsidR="006150D3" w:rsidRDefault="00F14BB4">
      <w:pPr>
        <w:pStyle w:val="NormalWeb"/>
        <w:spacing w:before="0" w:beforeAutospacing="0" w:after="240" w:afterAutospacing="0"/>
        <w:jc w:val="center"/>
        <w:rPr>
          <w:sz w:val="26"/>
          <w:szCs w:val="26"/>
        </w:rPr>
      </w:pPr>
      <w:r>
        <w:rPr>
          <w:rStyle w:val="ng-binding"/>
          <w:b/>
          <w:bCs/>
          <w:sz w:val="26"/>
          <w:szCs w:val="26"/>
        </w:rPr>
        <w:t>(Từ ngày 04/04/2022 đến ngày 10/04/2022)</w:t>
      </w:r>
    </w:p>
    <w:p w:rsidR="00D9305E" w:rsidRDefault="00D9305E">
      <w:pPr>
        <w:rPr>
          <w:rFonts w:eastAsia="Times New Roman"/>
        </w:rPr>
      </w:pPr>
    </w:p>
    <w:tbl>
      <w:tblPr>
        <w:tblW w:w="10490" w:type="dxa"/>
        <w:tblInd w:w="-147" w:type="dxa"/>
        <w:tblLayout w:type="fixed"/>
        <w:tblLook w:val="04A0" w:firstRow="1" w:lastRow="0" w:firstColumn="1" w:lastColumn="0" w:noHBand="0" w:noVBand="1"/>
      </w:tblPr>
      <w:tblGrid>
        <w:gridCol w:w="1276"/>
        <w:gridCol w:w="284"/>
        <w:gridCol w:w="6520"/>
        <w:gridCol w:w="2410"/>
      </w:tblGrid>
      <w:tr w:rsidR="00D9305E" w:rsidRPr="00D9305E" w:rsidTr="008151D1">
        <w:trPr>
          <w:trHeight w:val="315"/>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305E" w:rsidRPr="00D9305E" w:rsidRDefault="00D9305E" w:rsidP="00D9305E">
            <w:pPr>
              <w:rPr>
                <w:rFonts w:eastAsia="Times New Roman"/>
                <w:b/>
                <w:bCs/>
                <w:color w:val="000000"/>
              </w:rPr>
            </w:pPr>
            <w:r w:rsidRPr="00D9305E">
              <w:rPr>
                <w:rFonts w:eastAsia="Times New Roman"/>
                <w:b/>
                <w:bCs/>
                <w:color w:val="000000"/>
              </w:rPr>
              <w:t>THỜI GIAN</w:t>
            </w:r>
          </w:p>
        </w:tc>
        <w:tc>
          <w:tcPr>
            <w:tcW w:w="6520" w:type="dxa"/>
            <w:tcBorders>
              <w:top w:val="single" w:sz="4" w:space="0" w:color="000000"/>
              <w:left w:val="nil"/>
              <w:bottom w:val="single" w:sz="4" w:space="0" w:color="000000"/>
              <w:right w:val="single" w:sz="8" w:space="0" w:color="006666"/>
            </w:tcBorders>
            <w:shd w:val="clear" w:color="auto" w:fill="auto"/>
            <w:vAlign w:val="center"/>
            <w:hideMark/>
          </w:tcPr>
          <w:p w:rsidR="00D9305E" w:rsidRPr="00D9305E" w:rsidRDefault="00D9305E" w:rsidP="00D9305E">
            <w:pPr>
              <w:jc w:val="center"/>
              <w:rPr>
                <w:rFonts w:eastAsia="Times New Roman"/>
                <w:b/>
                <w:bCs/>
                <w:color w:val="000000"/>
              </w:rPr>
            </w:pPr>
            <w:r w:rsidRPr="00D9305E">
              <w:rPr>
                <w:rFonts w:eastAsia="Times New Roman"/>
                <w:b/>
                <w:bCs/>
                <w:color w:val="000000"/>
              </w:rPr>
              <w:t>NỘI DUNG CÔNG VIỆC</w:t>
            </w:r>
          </w:p>
        </w:tc>
        <w:tc>
          <w:tcPr>
            <w:tcW w:w="2410" w:type="dxa"/>
            <w:tcBorders>
              <w:top w:val="single" w:sz="4" w:space="0" w:color="000000"/>
              <w:left w:val="nil"/>
              <w:bottom w:val="single" w:sz="4" w:space="0" w:color="000000"/>
              <w:right w:val="single" w:sz="8" w:space="0" w:color="006666"/>
            </w:tcBorders>
            <w:shd w:val="clear" w:color="auto" w:fill="auto"/>
            <w:vAlign w:val="center"/>
            <w:hideMark/>
          </w:tcPr>
          <w:p w:rsidR="00D9305E" w:rsidRPr="00D9305E" w:rsidRDefault="00D9305E" w:rsidP="00D9305E">
            <w:pPr>
              <w:jc w:val="center"/>
              <w:rPr>
                <w:rFonts w:eastAsia="Times New Roman"/>
                <w:b/>
                <w:bCs/>
                <w:color w:val="000000"/>
              </w:rPr>
            </w:pPr>
            <w:r w:rsidRPr="00D9305E">
              <w:rPr>
                <w:rFonts w:eastAsia="Times New Roman"/>
                <w:b/>
                <w:bCs/>
                <w:color w:val="000000"/>
              </w:rPr>
              <w:t>ĐỊA ĐIỂM</w:t>
            </w:r>
          </w:p>
        </w:tc>
      </w:tr>
      <w:tr w:rsidR="00E2439E" w:rsidRPr="00D9305E" w:rsidTr="00414721">
        <w:trPr>
          <w:trHeight w:val="645"/>
        </w:trPr>
        <w:tc>
          <w:tcPr>
            <w:tcW w:w="1276" w:type="dxa"/>
            <w:vMerge w:val="restart"/>
            <w:tcBorders>
              <w:top w:val="nil"/>
              <w:left w:val="single" w:sz="4" w:space="0" w:color="000000"/>
              <w:right w:val="single" w:sz="4" w:space="0" w:color="000000"/>
            </w:tcBorders>
            <w:shd w:val="clear" w:color="auto" w:fill="auto"/>
            <w:vAlign w:val="center"/>
            <w:hideMark/>
          </w:tcPr>
          <w:p w:rsidR="00E2439E" w:rsidRPr="00D9305E" w:rsidRDefault="00E2439E" w:rsidP="00D9305E">
            <w:pPr>
              <w:jc w:val="center"/>
              <w:rPr>
                <w:rFonts w:eastAsia="Times New Roman"/>
                <w:b/>
                <w:bCs/>
                <w:color w:val="000000"/>
                <w:u w:val="single"/>
              </w:rPr>
            </w:pPr>
            <w:r w:rsidRPr="00D9305E">
              <w:rPr>
                <w:rFonts w:eastAsia="Times New Roman"/>
                <w:b/>
                <w:bCs/>
                <w:color w:val="000000"/>
                <w:u w:val="single"/>
              </w:rPr>
              <w:t>Thứ Hai</w:t>
            </w:r>
          </w:p>
          <w:p w:rsidR="00E2439E" w:rsidRPr="00D9305E" w:rsidRDefault="00E2439E" w:rsidP="00D9305E">
            <w:pPr>
              <w:jc w:val="center"/>
              <w:rPr>
                <w:rFonts w:eastAsia="Times New Roman"/>
                <w:color w:val="000000"/>
              </w:rPr>
            </w:pPr>
            <w:r w:rsidRPr="00D9305E">
              <w:rPr>
                <w:rFonts w:eastAsia="Times New Roman"/>
                <w:color w:val="000000"/>
              </w:rPr>
              <w:t>4/4/2022</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eastAsia="Times New Roman"/>
                <w:b/>
                <w:bCs/>
                <w:color w:val="000000"/>
                <w:u w:val="single"/>
              </w:rPr>
            </w:pPr>
            <w:r w:rsidRPr="00D9305E">
              <w:rPr>
                <w:rFonts w:ascii="Calibri" w:eastAsia="Times New Roman" w:hAnsi="Calibri" w:cs="Calibri"/>
                <w:color w:val="000000"/>
                <w:sz w:val="22"/>
                <w:szCs w:val="22"/>
              </w:rPr>
              <w:t> </w:t>
            </w: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 xml:space="preserve">S </w:t>
            </w: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Chủ tịch, các Phó Chủ tịch</w:t>
            </w:r>
            <w:r w:rsidRPr="00D9305E">
              <w:rPr>
                <w:rFonts w:eastAsia="Times New Roman"/>
                <w:color w:val="000000"/>
              </w:rPr>
              <w:t xml:space="preserve"> họp Ban cán sự đảng UBND thành phố</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414721">
        <w:trPr>
          <w:trHeight w:val="645"/>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eastAsia="Times New Roman"/>
                <w:color w:val="000000"/>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- 09:30 : </w:t>
            </w:r>
            <w:r>
              <w:rPr>
                <w:rFonts w:eastAsia="Times New Roman"/>
                <w:b/>
                <w:bCs/>
                <w:color w:val="000000"/>
              </w:rPr>
              <w:t>Chủ tịch, các Phó Chủ tịch</w:t>
            </w:r>
            <w:r w:rsidRPr="00D9305E">
              <w:rPr>
                <w:rFonts w:eastAsia="Times New Roman"/>
                <w:color w:val="000000"/>
              </w:rPr>
              <w:t xml:space="preserve"> họp chuyên đề giải tỏa đền bù</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414721">
        <w:trPr>
          <w:trHeight w:val="960"/>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C</w:t>
            </w:r>
          </w:p>
        </w:tc>
        <w:tc>
          <w:tcPr>
            <w:tcW w:w="652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- 14:00 : </w:t>
            </w:r>
            <w:r>
              <w:rPr>
                <w:rFonts w:eastAsia="Times New Roman"/>
                <w:b/>
                <w:bCs/>
                <w:color w:val="000000"/>
              </w:rPr>
              <w:t>Chủ tịch, các Phó Chủ tịch</w:t>
            </w:r>
            <w:r w:rsidRPr="00D9305E">
              <w:rPr>
                <w:rFonts w:eastAsia="Times New Roman"/>
                <w:color w:val="000000"/>
              </w:rPr>
              <w:t xml:space="preserve"> họp giao ban lãnh đạo UBND thành phố</w:t>
            </w:r>
          </w:p>
        </w:tc>
        <w:tc>
          <w:tcPr>
            <w:tcW w:w="241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414721">
        <w:trPr>
          <w:trHeight w:val="945"/>
        </w:trPr>
        <w:tc>
          <w:tcPr>
            <w:tcW w:w="1276" w:type="dxa"/>
            <w:vMerge/>
            <w:tcBorders>
              <w:left w:val="single" w:sz="4" w:space="0" w:color="000000"/>
              <w:bottom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- 14:00 : </w:t>
            </w:r>
            <w:r>
              <w:rPr>
                <w:rFonts w:eastAsia="Times New Roman"/>
                <w:b/>
                <w:bCs/>
                <w:color w:val="000000"/>
              </w:rPr>
              <w:t>Phó Chủ tịch Lê Quang Nam</w:t>
            </w:r>
            <w:r w:rsidRPr="00D9305E">
              <w:rPr>
                <w:rFonts w:eastAsia="Times New Roman"/>
                <w:color w:val="000000"/>
              </w:rPr>
              <w:t xml:space="preserve"> nghe báo cáo kết quả thực hiện các kết luận thanh tra</w:t>
            </w:r>
          </w:p>
        </w:tc>
        <w:tc>
          <w:tcPr>
            <w:tcW w:w="241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C16AC6">
        <w:trPr>
          <w:trHeight w:val="645"/>
        </w:trPr>
        <w:tc>
          <w:tcPr>
            <w:tcW w:w="1276" w:type="dxa"/>
            <w:vMerge w:val="restart"/>
            <w:tcBorders>
              <w:top w:val="nil"/>
              <w:left w:val="single" w:sz="4" w:space="0" w:color="000000"/>
              <w:right w:val="single" w:sz="4" w:space="0" w:color="000000"/>
            </w:tcBorders>
            <w:shd w:val="clear" w:color="auto" w:fill="auto"/>
            <w:vAlign w:val="center"/>
            <w:hideMark/>
          </w:tcPr>
          <w:p w:rsidR="00E2439E" w:rsidRPr="00D9305E" w:rsidRDefault="00E2439E" w:rsidP="00D9305E">
            <w:pPr>
              <w:jc w:val="center"/>
              <w:rPr>
                <w:rFonts w:eastAsia="Times New Roman"/>
                <w:b/>
                <w:bCs/>
                <w:color w:val="000000"/>
                <w:u w:val="single"/>
              </w:rPr>
            </w:pPr>
            <w:r w:rsidRPr="00D9305E">
              <w:rPr>
                <w:rFonts w:eastAsia="Times New Roman"/>
                <w:b/>
                <w:bCs/>
                <w:color w:val="000000"/>
                <w:u w:val="single"/>
              </w:rPr>
              <w:t>Thứ Ba</w:t>
            </w:r>
          </w:p>
          <w:p w:rsidR="00E2439E" w:rsidRPr="00D9305E" w:rsidRDefault="00E2439E" w:rsidP="00D9305E">
            <w:pPr>
              <w:jc w:val="center"/>
              <w:rPr>
                <w:rFonts w:eastAsia="Times New Roman"/>
                <w:color w:val="000000"/>
              </w:rPr>
            </w:pPr>
            <w:r w:rsidRPr="00D9305E">
              <w:rPr>
                <w:rFonts w:eastAsia="Times New Roman"/>
                <w:color w:val="000000"/>
              </w:rPr>
              <w:t>5/4/2022</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eastAsia="Times New Roman"/>
                <w:b/>
                <w:bCs/>
                <w:color w:val="000000"/>
                <w:u w:val="single"/>
              </w:rPr>
            </w:pPr>
            <w:r w:rsidRPr="00D9305E">
              <w:rPr>
                <w:rFonts w:ascii="Calibri" w:eastAsia="Times New Roman" w:hAnsi="Calibri" w:cs="Calibri"/>
                <w:color w:val="000000"/>
                <w:sz w:val="22"/>
                <w:szCs w:val="22"/>
              </w:rPr>
              <w:t> </w:t>
            </w: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 xml:space="preserve">S </w:t>
            </w: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- 08:00 : </w:t>
            </w:r>
            <w:r>
              <w:rPr>
                <w:rFonts w:eastAsia="Times New Roman"/>
                <w:b/>
                <w:bCs/>
                <w:color w:val="000000"/>
              </w:rPr>
              <w:t>Chủ tịch Lê Trung Chinh</w:t>
            </w:r>
            <w:r w:rsidRPr="00D9305E">
              <w:rPr>
                <w:rFonts w:eastAsia="Times New Roman"/>
                <w:b/>
                <w:bCs/>
                <w:color w:val="000000"/>
              </w:rPr>
              <w:t>,</w:t>
            </w:r>
            <w:r>
              <w:rPr>
                <w:rFonts w:eastAsia="Times New Roman"/>
                <w:b/>
                <w:bCs/>
                <w:color w:val="000000"/>
              </w:rPr>
              <w:t>Phó Chủ tịch Thường trực Hồ Kỳ Minh</w:t>
            </w:r>
            <w:r w:rsidRPr="00D9305E">
              <w:rPr>
                <w:rFonts w:eastAsia="Times New Roman"/>
                <w:color w:val="000000"/>
              </w:rPr>
              <w:t xml:space="preserve"> họp Ban Thường vụ Thành ủy (cả ngày)</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tc>
      </w:tr>
      <w:tr w:rsidR="00E2439E" w:rsidRPr="00D9305E" w:rsidTr="00C16AC6">
        <w:trPr>
          <w:trHeight w:val="1159"/>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eastAsia="Times New Roman"/>
                <w:color w:val="000000"/>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Chủ tịch Lê Trung Chinh</w:t>
            </w:r>
            <w:r w:rsidRPr="00D9305E">
              <w:rPr>
                <w:rFonts w:eastAsia="Times New Roman"/>
                <w:color w:val="000000"/>
              </w:rPr>
              <w:t xml:space="preserve"> dự Hội nghị trực tuyến toàn quốc về tình hình KTXH tháng 3 và 3 tháng đầu năm 2022, triển khai chương tình phục hồi KTXH, tình hình giải pháp đẩy nhanh tiến độ phân bổ kế hoạch vốn đầu tư công năm 2022</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Hội trường số 1 - Tầng 2</w:t>
            </w:r>
          </w:p>
        </w:tc>
      </w:tr>
      <w:tr w:rsidR="00E2439E" w:rsidRPr="00D9305E" w:rsidTr="00C16AC6">
        <w:trPr>
          <w:trHeight w:val="397"/>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- 08:30 : </w:t>
            </w:r>
            <w:r>
              <w:rPr>
                <w:rFonts w:eastAsia="Times New Roman"/>
                <w:b/>
                <w:bCs/>
                <w:color w:val="000000"/>
              </w:rPr>
              <w:t>Phó Chủ tịch Lê Quang Nam</w:t>
            </w:r>
            <w:r w:rsidRPr="00D9305E">
              <w:rPr>
                <w:rFonts w:eastAsia="Times New Roman"/>
                <w:color w:val="000000"/>
              </w:rPr>
              <w:t xml:space="preserve"> họp chuyên đề về quy hoạch kiến trúc</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C16AC6">
        <w:trPr>
          <w:trHeight w:val="547"/>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Phó Chủ tịch Ngô Thị Kim Yến</w:t>
            </w:r>
            <w:r w:rsidRPr="00D9305E">
              <w:rPr>
                <w:rFonts w:eastAsia="Times New Roman"/>
                <w:color w:val="000000"/>
              </w:rPr>
              <w:t xml:space="preserve"> nghe Sở VHTT báo cáo về đề xuất Lễ hội ánh sáng đa tầng</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C16AC6">
        <w:trPr>
          <w:trHeight w:val="960"/>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- 09:30 : </w:t>
            </w:r>
            <w:r>
              <w:rPr>
                <w:rFonts w:eastAsia="Times New Roman"/>
                <w:b/>
                <w:bCs/>
                <w:color w:val="000000"/>
              </w:rPr>
              <w:t>Phó Chủ tịch Ngô Thị Kim Yến</w:t>
            </w:r>
            <w:r w:rsidRPr="00D9305E">
              <w:rPr>
                <w:rFonts w:eastAsia="Times New Roman"/>
                <w:color w:val="000000"/>
              </w:rPr>
              <w:t xml:space="preserve"> nghe Sở VHTT báo cáo Công văn số 569/SVHTT-QLTDTT</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C16AC6">
        <w:trPr>
          <w:trHeight w:val="682"/>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- 08:30 : </w:t>
            </w:r>
            <w:r>
              <w:rPr>
                <w:rFonts w:eastAsia="Times New Roman"/>
                <w:b/>
                <w:bCs/>
                <w:color w:val="000000"/>
              </w:rPr>
              <w:t>Phó Chủ tịch Trần Phước Sơn</w:t>
            </w:r>
            <w:r w:rsidRPr="00D9305E">
              <w:rPr>
                <w:rFonts w:eastAsia="Times New Roman"/>
                <w:color w:val="000000"/>
              </w:rPr>
              <w:t xml:space="preserve"> nghe báo cáo dự thảo quyết định ban hành Quy định một số chính sách khuyến khích xã hội hóa trên địa bàn thành phố</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2 - Tầng 2</w:t>
            </w:r>
          </w:p>
        </w:tc>
      </w:tr>
      <w:tr w:rsidR="00E2439E" w:rsidRPr="00D9305E" w:rsidTr="00C16AC6">
        <w:trPr>
          <w:trHeight w:val="411"/>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C</w:t>
            </w:r>
          </w:p>
        </w:tc>
        <w:tc>
          <w:tcPr>
            <w:tcW w:w="652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- 14:30 : </w:t>
            </w:r>
            <w:r>
              <w:rPr>
                <w:rFonts w:eastAsia="Times New Roman"/>
                <w:b/>
                <w:bCs/>
                <w:color w:val="000000"/>
              </w:rPr>
              <w:t>Phó Chủ tịch Lê Quang Nam</w:t>
            </w:r>
            <w:r w:rsidRPr="00D9305E">
              <w:rPr>
                <w:rFonts w:eastAsia="Times New Roman"/>
                <w:color w:val="000000"/>
              </w:rPr>
              <w:t xml:space="preserve"> họp nghe các ngành báo cáo mạng lưới các trạm BTS và vị trí lắp đặt các trạm biến áp, cáp ngầm</w:t>
            </w:r>
          </w:p>
        </w:tc>
        <w:tc>
          <w:tcPr>
            <w:tcW w:w="241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C16AC6">
        <w:trPr>
          <w:trHeight w:val="547"/>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- 14:00 : </w:t>
            </w:r>
            <w:r>
              <w:rPr>
                <w:rFonts w:eastAsia="Times New Roman"/>
                <w:b/>
                <w:bCs/>
                <w:color w:val="000000"/>
              </w:rPr>
              <w:t>Phó Chủ tịch Ngô Thị Kim Yến</w:t>
            </w:r>
            <w:r w:rsidRPr="00D9305E">
              <w:rPr>
                <w:rFonts w:eastAsia="Times New Roman"/>
                <w:color w:val="000000"/>
              </w:rPr>
              <w:t xml:space="preserve"> nghe Sở Xây dựng báo cáo Công văn số 1435/SXD-QLHDXD</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2 - Tầng 2</w:t>
            </w:r>
          </w:p>
        </w:tc>
      </w:tr>
      <w:tr w:rsidR="00E2439E" w:rsidRPr="00D9305E" w:rsidTr="00C16AC6">
        <w:trPr>
          <w:trHeight w:val="541"/>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- 15:30 : </w:t>
            </w:r>
            <w:r>
              <w:rPr>
                <w:rFonts w:eastAsia="Times New Roman"/>
                <w:b/>
                <w:bCs/>
                <w:color w:val="000000"/>
              </w:rPr>
              <w:t>Phó Chủ tịch Ngô Thị Kim Yến</w:t>
            </w:r>
            <w:r w:rsidRPr="00D9305E">
              <w:rPr>
                <w:rFonts w:eastAsia="Times New Roman"/>
                <w:color w:val="000000"/>
              </w:rPr>
              <w:t xml:space="preserve"> nghe BQL ATTP TP báo cáo Kế hoạch Tháng ATTP 20200</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2 - Tầng 2</w:t>
            </w:r>
          </w:p>
        </w:tc>
      </w:tr>
      <w:tr w:rsidR="00E2439E" w:rsidRPr="00D9305E" w:rsidTr="00C16AC6">
        <w:trPr>
          <w:trHeight w:val="1260"/>
        </w:trPr>
        <w:tc>
          <w:tcPr>
            <w:tcW w:w="1276" w:type="dxa"/>
            <w:vMerge/>
            <w:tcBorders>
              <w:left w:val="single" w:sz="4" w:space="0" w:color="000000"/>
              <w:bottom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- 14:30 : </w:t>
            </w:r>
            <w:r>
              <w:rPr>
                <w:rFonts w:eastAsia="Times New Roman"/>
                <w:b/>
                <w:bCs/>
                <w:color w:val="000000"/>
              </w:rPr>
              <w:t>Phó Chủ tịch Trần Phước Sơn</w:t>
            </w:r>
            <w:r w:rsidRPr="00D9305E">
              <w:rPr>
                <w:rFonts w:eastAsia="Times New Roman"/>
                <w:color w:val="000000"/>
              </w:rPr>
              <w:t xml:space="preserve"> họp nghe BQL Khu công nghệ cao và các khu công nghiệp báo cáo các nội dung làm việc với TTTU</w:t>
            </w:r>
          </w:p>
        </w:tc>
        <w:tc>
          <w:tcPr>
            <w:tcW w:w="241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F87C50">
        <w:trPr>
          <w:trHeight w:val="64"/>
        </w:trPr>
        <w:tc>
          <w:tcPr>
            <w:tcW w:w="1276" w:type="dxa"/>
            <w:vMerge w:val="restart"/>
            <w:tcBorders>
              <w:top w:val="nil"/>
              <w:left w:val="single" w:sz="4" w:space="0" w:color="000000"/>
              <w:right w:val="single" w:sz="4" w:space="0" w:color="000000"/>
            </w:tcBorders>
            <w:shd w:val="clear" w:color="auto" w:fill="auto"/>
            <w:vAlign w:val="center"/>
            <w:hideMark/>
          </w:tcPr>
          <w:p w:rsidR="00E2439E" w:rsidRPr="00D9305E" w:rsidRDefault="00E2439E" w:rsidP="00D9305E">
            <w:pPr>
              <w:jc w:val="center"/>
              <w:rPr>
                <w:rFonts w:eastAsia="Times New Roman"/>
                <w:b/>
                <w:bCs/>
                <w:color w:val="000000"/>
                <w:u w:val="single"/>
              </w:rPr>
            </w:pPr>
            <w:r w:rsidRPr="00D9305E">
              <w:rPr>
                <w:rFonts w:eastAsia="Times New Roman"/>
                <w:b/>
                <w:bCs/>
                <w:color w:val="000000"/>
                <w:u w:val="single"/>
              </w:rPr>
              <w:t>Thứ Tư</w:t>
            </w:r>
          </w:p>
          <w:p w:rsidR="00E2439E" w:rsidRPr="00D9305E" w:rsidRDefault="00E2439E" w:rsidP="00D9305E">
            <w:pPr>
              <w:jc w:val="center"/>
              <w:rPr>
                <w:rFonts w:eastAsia="Times New Roman"/>
                <w:color w:val="000000"/>
              </w:rPr>
            </w:pPr>
            <w:r w:rsidRPr="00D9305E">
              <w:rPr>
                <w:rFonts w:eastAsia="Times New Roman"/>
                <w:color w:val="000000"/>
              </w:rPr>
              <w:t>6/4/2022</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lastRenderedPageBreak/>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eastAsia="Times New Roman"/>
                <w:b/>
                <w:bCs/>
                <w:color w:val="000000"/>
                <w:u w:val="single"/>
              </w:rPr>
            </w:pPr>
            <w:r w:rsidRPr="00D9305E">
              <w:rPr>
                <w:rFonts w:ascii="Calibri" w:eastAsia="Times New Roman" w:hAnsi="Calibri" w:cs="Calibri"/>
                <w:color w:val="000000"/>
                <w:sz w:val="22"/>
                <w:szCs w:val="22"/>
              </w:rPr>
              <w:t> </w:t>
            </w: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lastRenderedPageBreak/>
              <w:t xml:space="preserve">S </w:t>
            </w: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- 09:00 : </w:t>
            </w:r>
            <w:r>
              <w:rPr>
                <w:rFonts w:eastAsia="Times New Roman"/>
                <w:b/>
                <w:bCs/>
                <w:color w:val="000000"/>
              </w:rPr>
              <w:t>Chủ tịch Lê Trung Chinh</w:t>
            </w:r>
            <w:r w:rsidRPr="00D9305E">
              <w:rPr>
                <w:rFonts w:eastAsia="Times New Roman"/>
                <w:color w:val="000000"/>
              </w:rPr>
              <w:t xml:space="preserve"> tiếp Đại sứ đặc mệnh toàn quyền Vương Quốc Tây Ban Nha</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KT số 1, tầng 2</w:t>
            </w:r>
          </w:p>
        </w:tc>
      </w:tr>
      <w:tr w:rsidR="00E2439E" w:rsidRPr="00D9305E" w:rsidTr="00F87C50">
        <w:trPr>
          <w:trHeight w:val="124"/>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eastAsia="Times New Roman"/>
                <w:color w:val="000000"/>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- 09:30 : </w:t>
            </w:r>
            <w:r>
              <w:rPr>
                <w:rFonts w:eastAsia="Times New Roman"/>
                <w:b/>
                <w:bCs/>
                <w:color w:val="000000"/>
              </w:rPr>
              <w:t>Chủ tịch Lê Trung Chinh</w:t>
            </w:r>
            <w:r w:rsidRPr="00D9305E">
              <w:rPr>
                <w:rFonts w:eastAsia="Times New Roman"/>
                <w:b/>
                <w:bCs/>
                <w:color w:val="000000"/>
              </w:rPr>
              <w:t>,</w:t>
            </w:r>
            <w:r>
              <w:rPr>
                <w:rFonts w:eastAsia="Times New Roman"/>
                <w:b/>
                <w:bCs/>
                <w:color w:val="000000"/>
              </w:rPr>
              <w:t>Phó Chủ tịch Thường trực Hồ Kỳ Minh</w:t>
            </w:r>
            <w:r w:rsidRPr="00D9305E">
              <w:rPr>
                <w:rFonts w:eastAsia="Times New Roman"/>
                <w:color w:val="000000"/>
              </w:rPr>
              <w:t xml:space="preserve"> làm việc với Công ty TNHH Thuốc lá Đà Nẵng</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F87C50">
        <w:trPr>
          <w:trHeight w:val="132"/>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- 08:00 : </w:t>
            </w:r>
            <w:r>
              <w:rPr>
                <w:rFonts w:eastAsia="Times New Roman"/>
                <w:b/>
                <w:bCs/>
                <w:color w:val="000000"/>
              </w:rPr>
              <w:t>Phó Chủ tịch Thường trực Hồ Kỳ Minh</w:t>
            </w:r>
            <w:r w:rsidRPr="00D9305E">
              <w:rPr>
                <w:rFonts w:eastAsia="Times New Roman"/>
                <w:color w:val="000000"/>
              </w:rPr>
              <w:t xml:space="preserve"> nghe Sở Y tế báo cáo Tờ trình số 1235/TTr-SYT về dự toán mua sắm vật tư y tế</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F87C50">
        <w:trPr>
          <w:trHeight w:val="125"/>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- 08:30 : </w:t>
            </w:r>
            <w:r>
              <w:rPr>
                <w:rFonts w:eastAsia="Times New Roman"/>
                <w:b/>
                <w:bCs/>
                <w:color w:val="000000"/>
              </w:rPr>
              <w:t>Phó Chủ tịch Lê Quang Nam</w:t>
            </w:r>
            <w:r w:rsidRPr="00D9305E">
              <w:rPr>
                <w:rFonts w:eastAsia="Times New Roman"/>
                <w:color w:val="000000"/>
              </w:rPr>
              <w:t xml:space="preserve"> làm việc tại cơ quan</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PLV</w:t>
            </w:r>
          </w:p>
        </w:tc>
      </w:tr>
      <w:tr w:rsidR="00E2439E" w:rsidRPr="00D9305E" w:rsidTr="00F87C50">
        <w:trPr>
          <w:trHeight w:val="645"/>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- 08:00 : </w:t>
            </w:r>
            <w:r>
              <w:rPr>
                <w:rFonts w:eastAsia="Times New Roman"/>
                <w:b/>
                <w:bCs/>
                <w:color w:val="000000"/>
              </w:rPr>
              <w:t>Phó Chủ tịch Ngô Thị Kim Yến</w:t>
            </w:r>
            <w:r w:rsidRPr="00D9305E">
              <w:rPr>
                <w:rFonts w:eastAsia="Times New Roman"/>
                <w:color w:val="000000"/>
              </w:rPr>
              <w:t xml:space="preserve"> làm việc với Sở Giáo dục và Đào tạo</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2 - Tầng 2</w:t>
            </w:r>
          </w:p>
        </w:tc>
      </w:tr>
      <w:tr w:rsidR="00E2439E" w:rsidRPr="00D9305E" w:rsidTr="00F87C50">
        <w:trPr>
          <w:trHeight w:val="593"/>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- 08:00 : </w:t>
            </w:r>
            <w:r>
              <w:rPr>
                <w:rFonts w:eastAsia="Times New Roman"/>
                <w:b/>
                <w:bCs/>
                <w:color w:val="000000"/>
              </w:rPr>
              <w:t>Phó Chủ tịch Trần Phước Sơn</w:t>
            </w:r>
            <w:r w:rsidRPr="00D9305E">
              <w:rPr>
                <w:rFonts w:eastAsia="Times New Roman"/>
                <w:color w:val="000000"/>
              </w:rPr>
              <w:t xml:space="preserve"> dự buổi làm việc với Đảng đoàn Hội Nông dân thành phố</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12 Hồ Nguyên Trừng</w:t>
            </w:r>
          </w:p>
        </w:tc>
      </w:tr>
      <w:tr w:rsidR="00E2439E" w:rsidRPr="00D9305E" w:rsidTr="00F87C50">
        <w:trPr>
          <w:trHeight w:val="645"/>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C</w:t>
            </w:r>
          </w:p>
        </w:tc>
        <w:tc>
          <w:tcPr>
            <w:tcW w:w="652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- 14:00 : </w:t>
            </w:r>
            <w:r>
              <w:rPr>
                <w:rFonts w:eastAsia="Times New Roman"/>
                <w:b/>
                <w:bCs/>
                <w:color w:val="000000"/>
              </w:rPr>
              <w:t>Chủ tịch Lê Trung Chinh</w:t>
            </w:r>
            <w:r w:rsidRPr="00D9305E">
              <w:rPr>
                <w:rFonts w:eastAsia="Times New Roman"/>
                <w:color w:val="000000"/>
              </w:rPr>
              <w:t xml:space="preserve"> dự Hội nghị về công tác bí mật nhà nước</w:t>
            </w:r>
          </w:p>
        </w:tc>
        <w:tc>
          <w:tcPr>
            <w:tcW w:w="241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Hội trường số 1 - Tầng 2</w:t>
            </w:r>
          </w:p>
        </w:tc>
      </w:tr>
      <w:tr w:rsidR="00E2439E" w:rsidRPr="00D9305E" w:rsidTr="00F87C50">
        <w:trPr>
          <w:trHeight w:val="285"/>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- 16:00 : </w:t>
            </w:r>
            <w:r>
              <w:rPr>
                <w:rFonts w:eastAsia="Times New Roman"/>
                <w:b/>
                <w:bCs/>
                <w:color w:val="000000"/>
              </w:rPr>
              <w:t>Chủ tịch Lê Trung Chinh</w:t>
            </w:r>
            <w:r w:rsidRPr="00D9305E">
              <w:rPr>
                <w:rFonts w:eastAsia="Times New Roman"/>
                <w:color w:val="000000"/>
              </w:rPr>
              <w:t xml:space="preserve"> làm việc với Ngân hàng Thế giới</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Hội trường số 1 - Tầng 2</w:t>
            </w:r>
          </w:p>
        </w:tc>
      </w:tr>
      <w:tr w:rsidR="00E2439E" w:rsidRPr="00D9305E" w:rsidTr="00F87C50">
        <w:trPr>
          <w:trHeight w:val="577"/>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- 14:00 : </w:t>
            </w:r>
            <w:r>
              <w:rPr>
                <w:rFonts w:eastAsia="Times New Roman"/>
                <w:b/>
                <w:bCs/>
                <w:color w:val="000000"/>
              </w:rPr>
              <w:t>Phó Chủ tịch Thường trực Hồ Kỳ Minh</w:t>
            </w:r>
            <w:r w:rsidRPr="00D9305E">
              <w:rPr>
                <w:rFonts w:eastAsia="Times New Roman"/>
                <w:color w:val="000000"/>
              </w:rPr>
              <w:t xml:space="preserve"> nghe Sở Kế hoạch và Đầu tư báo cáo dự thảo Quy hoạch thành phố thời kỳ 2021-2030, tầm nhìn đến năm 2050</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F87C50">
        <w:trPr>
          <w:trHeight w:val="543"/>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- 14:30 : </w:t>
            </w:r>
            <w:r>
              <w:rPr>
                <w:rFonts w:eastAsia="Times New Roman"/>
                <w:b/>
                <w:bCs/>
                <w:color w:val="000000"/>
              </w:rPr>
              <w:t>Phó Chủ tịch Lê Quang Nam</w:t>
            </w:r>
            <w:r w:rsidRPr="00D9305E">
              <w:rPr>
                <w:rFonts w:eastAsia="Times New Roman"/>
                <w:color w:val="000000"/>
              </w:rPr>
              <w:t xml:space="preserve"> nghe các ngành báo cáo liên quan đến thực hiện kết luận của Kiểm toán Nhà nước</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F87C50">
        <w:trPr>
          <w:trHeight w:val="678"/>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- 14:00 : </w:t>
            </w:r>
            <w:r>
              <w:rPr>
                <w:rFonts w:eastAsia="Times New Roman"/>
                <w:b/>
                <w:bCs/>
                <w:color w:val="000000"/>
              </w:rPr>
              <w:t>Phó Chủ tịch Ngô Thị Kim Yến</w:t>
            </w:r>
            <w:r w:rsidRPr="00D9305E">
              <w:rPr>
                <w:rFonts w:eastAsia="Times New Roman"/>
                <w:color w:val="000000"/>
              </w:rPr>
              <w:t xml:space="preserve"> họp Hội đồng Xét tặng Giải thưởng VHNT thành phố giai đoạn 2015-2020</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2</w:t>
            </w:r>
          </w:p>
        </w:tc>
      </w:tr>
      <w:tr w:rsidR="00E2439E" w:rsidRPr="00D9305E" w:rsidTr="00F87C50">
        <w:trPr>
          <w:trHeight w:val="688"/>
        </w:trPr>
        <w:tc>
          <w:tcPr>
            <w:tcW w:w="1276" w:type="dxa"/>
            <w:vMerge/>
            <w:tcBorders>
              <w:left w:val="single" w:sz="4" w:space="0" w:color="000000"/>
              <w:bottom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- 14:30 : </w:t>
            </w:r>
            <w:r>
              <w:rPr>
                <w:rFonts w:eastAsia="Times New Roman"/>
                <w:b/>
                <w:bCs/>
                <w:color w:val="000000"/>
              </w:rPr>
              <w:t>Phó Chủ tịch Trần Phước Sơn</w:t>
            </w:r>
            <w:r w:rsidRPr="00D9305E">
              <w:rPr>
                <w:rFonts w:eastAsia="Times New Roman"/>
                <w:color w:val="000000"/>
              </w:rPr>
              <w:t xml:space="preserve"> họp Tổ công tác xây dựng Đề án phát triển ngành công nghiệp, dịch vụ liên quan đến du thuyền</w:t>
            </w:r>
          </w:p>
        </w:tc>
        <w:tc>
          <w:tcPr>
            <w:tcW w:w="241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2 - Tầng 2</w:t>
            </w:r>
          </w:p>
        </w:tc>
      </w:tr>
      <w:tr w:rsidR="00E2439E" w:rsidRPr="00D9305E" w:rsidTr="0016651D">
        <w:trPr>
          <w:trHeight w:val="282"/>
        </w:trPr>
        <w:tc>
          <w:tcPr>
            <w:tcW w:w="1276" w:type="dxa"/>
            <w:vMerge w:val="restart"/>
            <w:tcBorders>
              <w:top w:val="nil"/>
              <w:left w:val="single" w:sz="4" w:space="0" w:color="000000"/>
              <w:right w:val="single" w:sz="4" w:space="0" w:color="000000"/>
            </w:tcBorders>
            <w:shd w:val="clear" w:color="auto" w:fill="auto"/>
            <w:vAlign w:val="center"/>
            <w:hideMark/>
          </w:tcPr>
          <w:p w:rsidR="00E2439E" w:rsidRPr="00D9305E" w:rsidRDefault="00E2439E" w:rsidP="00D9305E">
            <w:pPr>
              <w:jc w:val="center"/>
              <w:rPr>
                <w:rFonts w:eastAsia="Times New Roman"/>
                <w:b/>
                <w:bCs/>
                <w:color w:val="000000"/>
                <w:u w:val="single"/>
              </w:rPr>
            </w:pPr>
            <w:r w:rsidRPr="00D9305E">
              <w:rPr>
                <w:rFonts w:eastAsia="Times New Roman"/>
                <w:b/>
                <w:bCs/>
                <w:color w:val="000000"/>
                <w:u w:val="single"/>
              </w:rPr>
              <w:t>Thứ Năm</w:t>
            </w:r>
          </w:p>
          <w:p w:rsidR="00E2439E" w:rsidRPr="00D9305E" w:rsidRDefault="00E2439E" w:rsidP="00D9305E">
            <w:pPr>
              <w:jc w:val="center"/>
              <w:rPr>
                <w:rFonts w:eastAsia="Times New Roman"/>
                <w:color w:val="000000"/>
              </w:rPr>
            </w:pPr>
            <w:r w:rsidRPr="00D9305E">
              <w:rPr>
                <w:rFonts w:eastAsia="Times New Roman"/>
                <w:color w:val="000000"/>
              </w:rPr>
              <w:t>7/4/2022</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eastAsia="Times New Roman"/>
                <w:b/>
                <w:bCs/>
                <w:color w:val="000000"/>
                <w:u w:val="single"/>
              </w:rPr>
            </w:pPr>
            <w:r w:rsidRPr="00D9305E">
              <w:rPr>
                <w:rFonts w:ascii="Calibri" w:eastAsia="Times New Roman" w:hAnsi="Calibri" w:cs="Calibri"/>
                <w:color w:val="000000"/>
                <w:sz w:val="22"/>
                <w:szCs w:val="22"/>
              </w:rPr>
              <w:t> </w:t>
            </w: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 xml:space="preserve">S </w:t>
            </w: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Chủ tịch Lê Trung Chinh</w:t>
            </w:r>
            <w:r w:rsidRPr="00D9305E">
              <w:rPr>
                <w:rFonts w:eastAsia="Times New Roman"/>
                <w:color w:val="000000"/>
              </w:rPr>
              <w:t xml:space="preserve"> làm việc với Đảng ủy, Ban Giám đốc Sở Nội vụ</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Hội trường số 1 - Tầng 2</w:t>
            </w:r>
          </w:p>
        </w:tc>
      </w:tr>
      <w:tr w:rsidR="00E2439E" w:rsidRPr="00D9305E" w:rsidTr="0016651D">
        <w:trPr>
          <w:trHeight w:val="54"/>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eastAsia="Times New Roman"/>
                <w:color w:val="000000"/>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Phó Chủ tịch Thường trực Hồ Kỳ Minh</w:t>
            </w:r>
            <w:r w:rsidRPr="00D9305E">
              <w:rPr>
                <w:rFonts w:eastAsia="Times New Roman"/>
                <w:color w:val="000000"/>
              </w:rPr>
              <w:t xml:space="preserve"> họp Hội đồng thẩm định giá đất</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16651D">
        <w:trPr>
          <w:trHeight w:val="54"/>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- 09:45 : </w:t>
            </w:r>
            <w:r>
              <w:rPr>
                <w:rFonts w:eastAsia="Times New Roman"/>
                <w:b/>
                <w:bCs/>
                <w:color w:val="000000"/>
              </w:rPr>
              <w:t>Phó Chủ tịch Thường trực Hồ Kỳ Minh</w:t>
            </w:r>
            <w:r w:rsidRPr="00D9305E">
              <w:rPr>
                <w:rFonts w:eastAsia="Times New Roman"/>
                <w:color w:val="000000"/>
              </w:rPr>
              <w:t xml:space="preserve"> nghe báo cáo rà soát, sửa đổi Quyết định 18/2019/QĐ-UBND</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16651D">
        <w:trPr>
          <w:trHeight w:val="823"/>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- 08:30 : </w:t>
            </w:r>
            <w:r>
              <w:rPr>
                <w:rFonts w:eastAsia="Times New Roman"/>
                <w:b/>
                <w:bCs/>
                <w:color w:val="000000"/>
              </w:rPr>
              <w:t>Phó Chủ tịch Lê Quang Nam</w:t>
            </w:r>
            <w:r w:rsidRPr="00D9305E">
              <w:rPr>
                <w:rFonts w:eastAsia="Times New Roman"/>
                <w:color w:val="000000"/>
              </w:rPr>
              <w:t xml:space="preserve"> nghe báo cáo công tác bàn giao, quản lý, khai thác một số công trình hạ tầng kỹ thuật bảo vệ môi trường và một số nội dung chuyên đề về đất đai</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16651D">
        <w:trPr>
          <w:trHeight w:val="267"/>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Phó Chủ tịch Ngô Thị Kim Yến</w:t>
            </w:r>
            <w:r w:rsidRPr="00D9305E">
              <w:rPr>
                <w:rFonts w:eastAsia="Times New Roman"/>
                <w:color w:val="000000"/>
              </w:rPr>
              <w:t xml:space="preserve"> nghe Sở TTTT báo cáo 02 chuyên đề</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2</w:t>
            </w:r>
          </w:p>
        </w:tc>
      </w:tr>
      <w:tr w:rsidR="00E2439E" w:rsidRPr="00D9305E" w:rsidTr="0016651D">
        <w:trPr>
          <w:trHeight w:val="461"/>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- 08:30 : </w:t>
            </w:r>
            <w:r>
              <w:rPr>
                <w:rFonts w:eastAsia="Times New Roman"/>
                <w:b/>
                <w:bCs/>
                <w:color w:val="000000"/>
              </w:rPr>
              <w:t>Phó Chủ tịch Trần Phước Sơn</w:t>
            </w:r>
            <w:r w:rsidRPr="00D9305E">
              <w:rPr>
                <w:rFonts w:eastAsia="Times New Roman"/>
                <w:color w:val="000000"/>
              </w:rPr>
              <w:t xml:space="preserve"> nghe báo cáo công tác chuẩn bị tổ chức giải Golf Châu Á 2022</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2 - Tầng 2</w:t>
            </w:r>
          </w:p>
        </w:tc>
      </w:tr>
      <w:tr w:rsidR="00E2439E" w:rsidRPr="00D9305E" w:rsidTr="0016651D">
        <w:trPr>
          <w:trHeight w:val="411"/>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C</w:t>
            </w:r>
          </w:p>
        </w:tc>
        <w:tc>
          <w:tcPr>
            <w:tcW w:w="652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- 14:00 : </w:t>
            </w:r>
            <w:r>
              <w:rPr>
                <w:rFonts w:eastAsia="Times New Roman"/>
                <w:b/>
                <w:bCs/>
                <w:color w:val="000000"/>
              </w:rPr>
              <w:t>Chủ tịch Lê Trung Chinh</w:t>
            </w:r>
            <w:r w:rsidRPr="00D9305E">
              <w:rPr>
                <w:rFonts w:eastAsia="Times New Roman"/>
                <w:color w:val="000000"/>
              </w:rPr>
              <w:t xml:space="preserve"> dự Hội ý Thường trực Thành ủy</w:t>
            </w:r>
          </w:p>
        </w:tc>
        <w:tc>
          <w:tcPr>
            <w:tcW w:w="2410" w:type="dxa"/>
            <w:tcBorders>
              <w:top w:val="single" w:sz="4" w:space="0" w:color="000000"/>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VPTU</w:t>
            </w:r>
          </w:p>
        </w:tc>
      </w:tr>
      <w:tr w:rsidR="00E2439E" w:rsidRPr="00D9305E" w:rsidTr="0016651D">
        <w:trPr>
          <w:trHeight w:val="531"/>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- 17:00 : </w:t>
            </w:r>
            <w:r>
              <w:rPr>
                <w:rFonts w:eastAsia="Times New Roman"/>
                <w:b/>
                <w:bCs/>
                <w:color w:val="000000"/>
              </w:rPr>
              <w:t>Chủ tịch, các Phó Chủ tịch</w:t>
            </w:r>
            <w:r w:rsidRPr="00D9305E">
              <w:rPr>
                <w:rFonts w:eastAsia="Times New Roman"/>
                <w:color w:val="000000"/>
              </w:rPr>
              <w:t xml:space="preserve"> họp BCĐ phòng, chống dịch Covid-19 thành phố</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Hội trường số 1 - Tầng 2</w:t>
            </w:r>
          </w:p>
        </w:tc>
      </w:tr>
      <w:tr w:rsidR="00E2439E" w:rsidRPr="00D9305E" w:rsidTr="0016651D">
        <w:trPr>
          <w:trHeight w:val="822"/>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- 14:00 : </w:t>
            </w:r>
            <w:r>
              <w:rPr>
                <w:rFonts w:eastAsia="Times New Roman"/>
                <w:b/>
                <w:bCs/>
                <w:color w:val="000000"/>
              </w:rPr>
              <w:t>Phó Chủ tịch Thường trực Hồ Kỳ Minh</w:t>
            </w:r>
            <w:r w:rsidRPr="00D9305E">
              <w:rPr>
                <w:rFonts w:eastAsia="Times New Roman"/>
                <w:color w:val="000000"/>
              </w:rPr>
              <w:t xml:space="preserve"> họp Ban đại diện HĐQT Ngân hàng Chính sách xã hội thành phố quý I năm 2022</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16651D">
        <w:trPr>
          <w:trHeight w:val="394"/>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- 15:30 : </w:t>
            </w:r>
            <w:r>
              <w:rPr>
                <w:rFonts w:eastAsia="Times New Roman"/>
                <w:b/>
                <w:bCs/>
                <w:color w:val="000000"/>
              </w:rPr>
              <w:t>Phó Chủ tịch Thường trực Hồ Kỳ Minh</w:t>
            </w:r>
            <w:r w:rsidRPr="00D9305E">
              <w:rPr>
                <w:rFonts w:eastAsia="Times New Roman"/>
                <w:color w:val="000000"/>
              </w:rPr>
              <w:t xml:space="preserve"> họp xử lý kiến nghị của Công ty CP TM-DV Hai Hạnh</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16651D">
        <w:trPr>
          <w:trHeight w:val="544"/>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- 14:30 : </w:t>
            </w:r>
            <w:r>
              <w:rPr>
                <w:rFonts w:eastAsia="Times New Roman"/>
                <w:b/>
                <w:bCs/>
                <w:color w:val="000000"/>
              </w:rPr>
              <w:t>Phó Chủ tịch Lê Quang Nam</w:t>
            </w:r>
            <w:r w:rsidRPr="00D9305E">
              <w:rPr>
                <w:rFonts w:eastAsia="Times New Roman"/>
                <w:color w:val="000000"/>
              </w:rPr>
              <w:t xml:space="preserve"> nghe Sở Xây dựng báo cáo một số nội dung chuyên đề về đô thị</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giao ban - Tầng 3</w:t>
            </w:r>
          </w:p>
        </w:tc>
      </w:tr>
      <w:tr w:rsidR="00E2439E" w:rsidRPr="00D9305E" w:rsidTr="0016651D">
        <w:trPr>
          <w:trHeight w:val="1275"/>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- 14:00 : </w:t>
            </w:r>
            <w:r>
              <w:rPr>
                <w:rFonts w:eastAsia="Times New Roman"/>
                <w:b/>
                <w:bCs/>
                <w:color w:val="000000"/>
              </w:rPr>
              <w:t>Phó Chủ tịch Ngô Thị Kim Yến</w:t>
            </w:r>
            <w:r w:rsidRPr="00D9305E">
              <w:rPr>
                <w:rFonts w:eastAsia="Times New Roman"/>
                <w:color w:val="000000"/>
              </w:rPr>
              <w:t xml:space="preserve"> nghe Sở Y tế báo cáo tình hình thực hiện Đề án xây dựng và phát triển mạng lưới y tế cơ sở trong tình hình mới</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2 - Tầng 2</w:t>
            </w:r>
          </w:p>
        </w:tc>
      </w:tr>
      <w:tr w:rsidR="00E2439E" w:rsidRPr="00D9305E" w:rsidTr="0016651D">
        <w:trPr>
          <w:trHeight w:val="54"/>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- 15:30 : </w:t>
            </w:r>
            <w:r>
              <w:rPr>
                <w:rFonts w:eastAsia="Times New Roman"/>
                <w:b/>
                <w:bCs/>
                <w:color w:val="000000"/>
              </w:rPr>
              <w:t>Phó Chủ tịch Ngô Thị Kim Yến</w:t>
            </w:r>
            <w:r w:rsidRPr="00D9305E">
              <w:rPr>
                <w:rFonts w:eastAsia="Times New Roman"/>
                <w:color w:val="000000"/>
              </w:rPr>
              <w:t xml:space="preserve"> đối thoại giải quyết khiếu nại công dân</w:t>
            </w:r>
          </w:p>
        </w:tc>
        <w:tc>
          <w:tcPr>
            <w:tcW w:w="2410" w:type="dxa"/>
            <w:tcBorders>
              <w:top w:val="nil"/>
              <w:left w:val="nil"/>
              <w:bottom w:val="single" w:sz="8"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TCD, tầng 1</w:t>
            </w:r>
          </w:p>
        </w:tc>
      </w:tr>
      <w:tr w:rsidR="00E2439E" w:rsidRPr="00D9305E" w:rsidTr="0016651D">
        <w:trPr>
          <w:trHeight w:val="124"/>
        </w:trPr>
        <w:tc>
          <w:tcPr>
            <w:tcW w:w="1276" w:type="dxa"/>
            <w:vMerge/>
            <w:tcBorders>
              <w:left w:val="single" w:sz="4" w:space="0" w:color="000000"/>
              <w:bottom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- 14:30 : </w:t>
            </w:r>
            <w:r>
              <w:rPr>
                <w:rFonts w:eastAsia="Times New Roman"/>
                <w:b/>
                <w:bCs/>
                <w:color w:val="000000"/>
              </w:rPr>
              <w:t>Phó Chủ tịch Trần Phước Sơn</w:t>
            </w:r>
            <w:r w:rsidRPr="00D9305E">
              <w:rPr>
                <w:rFonts w:eastAsia="Times New Roman"/>
                <w:color w:val="000000"/>
              </w:rPr>
              <w:t xml:space="preserve"> họp rà soát tiến độ thực hiện công tác đền bù giải toả một số dự án địa bàn quận Liên Chiểu</w:t>
            </w:r>
          </w:p>
        </w:tc>
        <w:tc>
          <w:tcPr>
            <w:tcW w:w="2410" w:type="dxa"/>
            <w:tcBorders>
              <w:top w:val="nil"/>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FD129C">
        <w:trPr>
          <w:trHeight w:val="568"/>
        </w:trPr>
        <w:tc>
          <w:tcPr>
            <w:tcW w:w="1276" w:type="dxa"/>
            <w:vMerge w:val="restart"/>
            <w:tcBorders>
              <w:top w:val="nil"/>
              <w:left w:val="single" w:sz="4" w:space="0" w:color="000000"/>
              <w:right w:val="single" w:sz="4" w:space="0" w:color="000000"/>
            </w:tcBorders>
            <w:shd w:val="clear" w:color="auto" w:fill="auto"/>
            <w:vAlign w:val="center"/>
            <w:hideMark/>
          </w:tcPr>
          <w:p w:rsidR="00E2439E" w:rsidRPr="00D9305E" w:rsidRDefault="00E2439E" w:rsidP="00D9305E">
            <w:pPr>
              <w:jc w:val="center"/>
              <w:rPr>
                <w:rFonts w:eastAsia="Times New Roman"/>
                <w:b/>
                <w:bCs/>
                <w:color w:val="000000"/>
                <w:u w:val="single"/>
              </w:rPr>
            </w:pPr>
            <w:r w:rsidRPr="00D9305E">
              <w:rPr>
                <w:rFonts w:eastAsia="Times New Roman"/>
                <w:b/>
                <w:bCs/>
                <w:color w:val="000000"/>
                <w:u w:val="single"/>
              </w:rPr>
              <w:t>Thứ Sáu</w:t>
            </w:r>
          </w:p>
          <w:p w:rsidR="00E2439E" w:rsidRPr="00D9305E" w:rsidRDefault="00E2439E" w:rsidP="00D9305E">
            <w:pPr>
              <w:jc w:val="center"/>
              <w:rPr>
                <w:rFonts w:eastAsia="Times New Roman"/>
                <w:color w:val="000000"/>
              </w:rPr>
            </w:pPr>
            <w:r w:rsidRPr="00D9305E">
              <w:rPr>
                <w:rFonts w:eastAsia="Times New Roman"/>
                <w:color w:val="000000"/>
              </w:rPr>
              <w:t>8/4/2022</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eastAsia="Times New Roman"/>
                <w:b/>
                <w:bCs/>
                <w:color w:val="000000"/>
                <w:u w:val="single"/>
              </w:rPr>
            </w:pPr>
            <w:r w:rsidRPr="00D9305E">
              <w:rPr>
                <w:rFonts w:ascii="Calibri" w:eastAsia="Times New Roman" w:hAnsi="Calibri" w:cs="Calibri"/>
                <w:color w:val="000000"/>
                <w:sz w:val="22"/>
                <w:szCs w:val="22"/>
              </w:rPr>
              <w:t> </w:t>
            </w:r>
          </w:p>
        </w:tc>
        <w:tc>
          <w:tcPr>
            <w:tcW w:w="284" w:type="dxa"/>
            <w:vMerge w:val="restart"/>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 xml:space="preserve">S </w:t>
            </w: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Chủ tịch Lê Trung Chinh</w:t>
            </w:r>
            <w:r w:rsidRPr="00D9305E">
              <w:rPr>
                <w:rFonts w:eastAsia="Times New Roman"/>
                <w:color w:val="000000"/>
              </w:rPr>
              <w:t xml:space="preserve"> dự Hội nghị sơ kết quý I/2022 của Đảng ủy Quân sự thành phố.</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Số 38 Trần Phú</w:t>
            </w:r>
          </w:p>
        </w:tc>
      </w:tr>
      <w:tr w:rsidR="00E2439E" w:rsidRPr="00D9305E" w:rsidTr="00FD129C">
        <w:trPr>
          <w:trHeight w:val="409"/>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eastAsia="Times New Roman"/>
                <w:color w:val="000000"/>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- 08:00 : </w:t>
            </w:r>
            <w:r>
              <w:rPr>
                <w:rFonts w:eastAsia="Times New Roman"/>
                <w:b/>
                <w:bCs/>
                <w:color w:val="000000"/>
              </w:rPr>
              <w:t>Phó Chủ tịch Thường trực Hồ Kỳ Minh</w:t>
            </w:r>
            <w:r w:rsidRPr="00D9305E">
              <w:rPr>
                <w:rFonts w:eastAsia="Times New Roman"/>
                <w:color w:val="000000"/>
              </w:rPr>
              <w:t xml:space="preserve"> họp Hội đồng Quản lý Quỹ phát triển đầu tư về tổng kết công tác quý I năm 2022</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FD129C">
        <w:trPr>
          <w:trHeight w:val="261"/>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- 09:45 : </w:t>
            </w:r>
            <w:r>
              <w:rPr>
                <w:rFonts w:eastAsia="Times New Roman"/>
                <w:b/>
                <w:bCs/>
                <w:color w:val="000000"/>
              </w:rPr>
              <w:t>Phó Chủ tịch Thường trực Hồ Kỳ Minh</w:t>
            </w:r>
            <w:r w:rsidRPr="00D9305E">
              <w:rPr>
                <w:rFonts w:eastAsia="Times New Roman"/>
                <w:color w:val="000000"/>
              </w:rPr>
              <w:t xml:space="preserve"> nghe Sở Tài chính báo cáo một số nội dung về Nghị quyết 149/2018/NQ-HĐND; phương án xác dịnh giá đất khu công nghiệp</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Phòng họp số 1 - Tầng 3</w:t>
            </w:r>
          </w:p>
        </w:tc>
      </w:tr>
      <w:tr w:rsidR="00E2439E" w:rsidRPr="00D9305E" w:rsidTr="00FD129C">
        <w:trPr>
          <w:trHeight w:val="330"/>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- 08:30 : </w:t>
            </w:r>
            <w:r>
              <w:rPr>
                <w:rFonts w:eastAsia="Times New Roman"/>
                <w:b/>
                <w:bCs/>
                <w:color w:val="000000"/>
              </w:rPr>
              <w:t>Phó Chủ tịch Lê Quang Nam</w:t>
            </w:r>
            <w:r w:rsidRPr="00D9305E">
              <w:rPr>
                <w:rFonts w:eastAsia="Times New Roman"/>
                <w:color w:val="000000"/>
              </w:rPr>
              <w:t xml:space="preserve"> kiểm tra thực tế</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Theo Ch/trình</w:t>
            </w:r>
          </w:p>
        </w:tc>
      </w:tr>
      <w:tr w:rsidR="00E2439E" w:rsidRPr="00D9305E" w:rsidTr="00FD129C">
        <w:trPr>
          <w:trHeight w:val="207"/>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- 08:00 : </w:t>
            </w:r>
            <w:r>
              <w:rPr>
                <w:rFonts w:eastAsia="Times New Roman"/>
                <w:b/>
                <w:bCs/>
                <w:color w:val="000000"/>
              </w:rPr>
              <w:t>Phó Chủ tịch Ngô Thị Kim Yến</w:t>
            </w:r>
            <w:r w:rsidRPr="00D9305E">
              <w:rPr>
                <w:rFonts w:eastAsia="Times New Roman"/>
                <w:color w:val="000000"/>
              </w:rPr>
              <w:t xml:space="preserve"> kiểm tra thực tế công tác giải tỏa đền bù trên địa bàn quận Hải Châu</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Theo Ch/trình</w:t>
            </w:r>
          </w:p>
        </w:tc>
      </w:tr>
      <w:tr w:rsidR="00E2439E" w:rsidRPr="00D9305E" w:rsidTr="00FD129C">
        <w:trPr>
          <w:trHeight w:val="54"/>
        </w:trPr>
        <w:tc>
          <w:tcPr>
            <w:tcW w:w="1276" w:type="dxa"/>
            <w:vMerge/>
            <w:tcBorders>
              <w:left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vMerge/>
            <w:tcBorders>
              <w:top w:val="nil"/>
              <w:left w:val="single" w:sz="4" w:space="0" w:color="000000"/>
              <w:bottom w:val="single" w:sz="4" w:space="0" w:color="000000"/>
              <w:right w:val="single" w:sz="4" w:space="0" w:color="000000"/>
            </w:tcBorders>
            <w:tcMar>
              <w:left w:w="0" w:type="dxa"/>
              <w:right w:w="0" w:type="dxa"/>
            </w:tcMar>
            <w:vAlign w:val="center"/>
            <w:hideMark/>
          </w:tcPr>
          <w:p w:rsidR="00E2439E" w:rsidRPr="00D9305E" w:rsidRDefault="00E2439E" w:rsidP="00D9305E">
            <w:pPr>
              <w:rPr>
                <w:rFonts w:eastAsia="Times New Roman"/>
                <w:color w:val="000000"/>
              </w:rPr>
            </w:pPr>
          </w:p>
        </w:tc>
        <w:tc>
          <w:tcPr>
            <w:tcW w:w="652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jc w:val="both"/>
              <w:rPr>
                <w:rFonts w:eastAsia="Times New Roman"/>
                <w:color w:val="000000"/>
              </w:rPr>
            </w:pPr>
            <w:r w:rsidRPr="00D9305E">
              <w:rPr>
                <w:rFonts w:eastAsia="Times New Roman"/>
                <w:color w:val="000000"/>
              </w:rPr>
              <w:t xml:space="preserve">- 08:30 : </w:t>
            </w:r>
            <w:r>
              <w:rPr>
                <w:rFonts w:eastAsia="Times New Roman"/>
                <w:b/>
                <w:bCs/>
                <w:color w:val="000000"/>
              </w:rPr>
              <w:t>Phó Chủ tịch Trần Phước Sơn</w:t>
            </w:r>
            <w:r w:rsidRPr="00D9305E">
              <w:rPr>
                <w:rFonts w:eastAsia="Times New Roman"/>
                <w:color w:val="000000"/>
              </w:rPr>
              <w:t xml:space="preserve"> nghe báo cáo về dự án Nhà máy cao su Đà Nẵng</w:t>
            </w:r>
          </w:p>
        </w:tc>
        <w:tc>
          <w:tcPr>
            <w:tcW w:w="2410" w:type="dxa"/>
            <w:tcBorders>
              <w:top w:val="nil"/>
              <w:left w:val="nil"/>
              <w:bottom w:val="single" w:sz="8" w:space="0" w:color="000000"/>
              <w:right w:val="single" w:sz="8" w:space="0" w:color="000000"/>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KCN Liên Chiểu</w:t>
            </w:r>
          </w:p>
        </w:tc>
      </w:tr>
      <w:tr w:rsidR="00E2439E" w:rsidRPr="00D9305E" w:rsidTr="00FD129C">
        <w:trPr>
          <w:trHeight w:val="54"/>
        </w:trPr>
        <w:tc>
          <w:tcPr>
            <w:tcW w:w="1276" w:type="dxa"/>
            <w:vMerge/>
            <w:tcBorders>
              <w:left w:val="single" w:sz="4" w:space="0" w:color="000000"/>
              <w:bottom w:val="single" w:sz="4" w:space="0" w:color="000000"/>
              <w:right w:val="single" w:sz="4" w:space="0" w:color="000000"/>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c>
          <w:tcPr>
            <w:tcW w:w="284" w:type="dxa"/>
            <w:tcBorders>
              <w:top w:val="nil"/>
              <w:left w:val="nil"/>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jc w:val="center"/>
              <w:rPr>
                <w:rFonts w:eastAsia="Times New Roman"/>
                <w:color w:val="000000"/>
              </w:rPr>
            </w:pPr>
            <w:r w:rsidRPr="00D9305E">
              <w:rPr>
                <w:rFonts w:eastAsia="Times New Roman"/>
                <w:color w:val="000000"/>
              </w:rPr>
              <w:t>C</w:t>
            </w:r>
          </w:p>
        </w:tc>
        <w:tc>
          <w:tcPr>
            <w:tcW w:w="6520" w:type="dxa"/>
            <w:tcBorders>
              <w:top w:val="single" w:sz="4" w:space="0" w:color="000000"/>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 xml:space="preserve">- 14:00 : </w:t>
            </w:r>
            <w:r>
              <w:rPr>
                <w:rFonts w:eastAsia="Times New Roman"/>
                <w:b/>
                <w:bCs/>
                <w:color w:val="000000"/>
              </w:rPr>
              <w:t>Chủ tịch, các Phó Chủ tịch</w:t>
            </w:r>
            <w:r w:rsidRPr="00D9305E">
              <w:rPr>
                <w:rFonts w:eastAsia="Times New Roman"/>
                <w:color w:val="000000"/>
              </w:rPr>
              <w:t xml:space="preserve"> họp UBND thành phố thường kỳ</w:t>
            </w:r>
          </w:p>
        </w:tc>
        <w:tc>
          <w:tcPr>
            <w:tcW w:w="2410" w:type="dxa"/>
            <w:tcBorders>
              <w:top w:val="single" w:sz="4" w:space="0" w:color="000000"/>
              <w:left w:val="nil"/>
              <w:bottom w:val="single" w:sz="4" w:space="0" w:color="000000"/>
              <w:right w:val="single" w:sz="8" w:space="0" w:color="006666"/>
            </w:tcBorders>
            <w:shd w:val="clear" w:color="auto" w:fill="auto"/>
            <w:vAlign w:val="center"/>
            <w:hideMark/>
          </w:tcPr>
          <w:p w:rsidR="00E2439E" w:rsidRPr="00D9305E" w:rsidRDefault="00E2439E" w:rsidP="00D9305E">
            <w:pPr>
              <w:rPr>
                <w:rFonts w:eastAsia="Times New Roman"/>
                <w:color w:val="000000"/>
              </w:rPr>
            </w:pPr>
            <w:r w:rsidRPr="00D9305E">
              <w:rPr>
                <w:rFonts w:eastAsia="Times New Roman"/>
                <w:color w:val="000000"/>
              </w:rPr>
              <w:t>Hội trường số 1 - Tầng 2</w:t>
            </w:r>
          </w:p>
        </w:tc>
      </w:tr>
      <w:tr w:rsidR="00E2439E" w:rsidRPr="00D9305E" w:rsidTr="00393AC2">
        <w:trPr>
          <w:trHeight w:val="694"/>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E2439E" w:rsidRPr="00D9305E" w:rsidRDefault="00E2439E" w:rsidP="00D9305E">
            <w:pPr>
              <w:jc w:val="center"/>
              <w:rPr>
                <w:rFonts w:eastAsia="Times New Roman"/>
                <w:b/>
                <w:bCs/>
                <w:color w:val="000000"/>
                <w:u w:val="single"/>
              </w:rPr>
            </w:pPr>
            <w:r w:rsidRPr="00D9305E">
              <w:rPr>
                <w:rFonts w:eastAsia="Times New Roman"/>
                <w:b/>
                <w:bCs/>
                <w:color w:val="000000"/>
                <w:u w:val="single"/>
              </w:rPr>
              <w:t>Thứ Bảy</w:t>
            </w:r>
          </w:p>
          <w:p w:rsidR="00E2439E" w:rsidRPr="00D9305E" w:rsidRDefault="00E2439E" w:rsidP="00D9305E">
            <w:pPr>
              <w:jc w:val="center"/>
              <w:rPr>
                <w:rFonts w:eastAsia="Times New Roman"/>
                <w:b/>
                <w:bCs/>
                <w:color w:val="000000"/>
                <w:u w:val="single"/>
              </w:rPr>
            </w:pPr>
            <w:r w:rsidRPr="00D9305E">
              <w:rPr>
                <w:rFonts w:eastAsia="Times New Roman"/>
                <w:color w:val="000000"/>
              </w:rPr>
              <w:t>9/4/2022</w:t>
            </w:r>
          </w:p>
        </w:tc>
        <w:tc>
          <w:tcPr>
            <w:tcW w:w="284"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tc>
        <w:tc>
          <w:tcPr>
            <w:tcW w:w="8930" w:type="dxa"/>
            <w:gridSpan w:val="2"/>
            <w:vMerge w:val="restart"/>
            <w:tcBorders>
              <w:top w:val="nil"/>
              <w:left w:val="nil"/>
              <w:bottom w:val="nil"/>
              <w:right w:val="single" w:sz="4" w:space="0" w:color="auto"/>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jc w:val="center"/>
              <w:rPr>
                <w:rFonts w:eastAsia="Times New Roman"/>
                <w:b/>
                <w:bCs/>
                <w:color w:val="000000"/>
              </w:rPr>
            </w:pPr>
            <w:r>
              <w:rPr>
                <w:rFonts w:eastAsia="Times New Roman"/>
                <w:b/>
                <w:bCs/>
                <w:color w:val="000000" w:themeColor="text1"/>
                <w:lang w:val="vi-VN"/>
              </w:rPr>
              <w:t>Chủ tịch, các Phó Chủ tịch</w:t>
            </w:r>
            <w:r w:rsidRPr="00D9305E">
              <w:rPr>
                <w:rFonts w:eastAsia="Times New Roman"/>
                <w:color w:val="000000"/>
                <w:lang w:val="vi-VN"/>
              </w:rPr>
              <w:t xml:space="preserve"> kiểm tra thực tế các công trình, dự án động lực trọng điểm (</w:t>
            </w:r>
            <w:r w:rsidRPr="00D9305E">
              <w:rPr>
                <w:rFonts w:eastAsia="Times New Roman"/>
                <w:i/>
                <w:iCs/>
                <w:color w:val="000000"/>
                <w:lang w:val="vi-VN"/>
              </w:rPr>
              <w:t>t</w:t>
            </w:r>
            <w:bookmarkStart w:id="3" w:name="_GoBack"/>
            <w:bookmarkEnd w:id="3"/>
            <w:r w:rsidRPr="00D9305E">
              <w:rPr>
                <w:rFonts w:eastAsia="Times New Roman"/>
                <w:i/>
                <w:iCs/>
                <w:color w:val="000000"/>
                <w:lang w:val="vi-VN"/>
              </w:rPr>
              <w:t>heo Ch/trình - Chuyên viên liên quan</w:t>
            </w:r>
            <w:r w:rsidRPr="00D9305E">
              <w:rPr>
                <w:rFonts w:eastAsia="Times New Roman"/>
                <w:color w:val="000000"/>
                <w:lang w:val="vi-VN"/>
              </w:rPr>
              <w:t>).</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tc>
      </w:tr>
      <w:tr w:rsidR="00E2439E" w:rsidRPr="00D9305E" w:rsidTr="00393AC2">
        <w:trPr>
          <w:trHeight w:val="694"/>
        </w:trPr>
        <w:tc>
          <w:tcPr>
            <w:tcW w:w="1276" w:type="dxa"/>
            <w:tcBorders>
              <w:top w:val="nil"/>
              <w:left w:val="single" w:sz="4" w:space="0" w:color="000000"/>
              <w:bottom w:val="single" w:sz="4" w:space="0" w:color="000000"/>
              <w:right w:val="single" w:sz="4" w:space="0" w:color="000000"/>
            </w:tcBorders>
            <w:shd w:val="clear" w:color="auto" w:fill="auto"/>
            <w:vAlign w:val="center"/>
            <w:hideMark/>
          </w:tcPr>
          <w:p w:rsidR="00E2439E" w:rsidRPr="00D9305E" w:rsidRDefault="00E2439E" w:rsidP="00D9305E">
            <w:pPr>
              <w:jc w:val="center"/>
              <w:rPr>
                <w:rFonts w:eastAsia="Times New Roman"/>
                <w:b/>
                <w:bCs/>
                <w:color w:val="000000"/>
                <w:u w:val="single"/>
              </w:rPr>
            </w:pPr>
            <w:r w:rsidRPr="00D9305E">
              <w:rPr>
                <w:rFonts w:eastAsia="Times New Roman"/>
                <w:b/>
                <w:bCs/>
                <w:color w:val="000000"/>
                <w:u w:val="single"/>
              </w:rPr>
              <w:t>Chủ Nhật</w:t>
            </w:r>
          </w:p>
          <w:p w:rsidR="00E2439E" w:rsidRPr="00D9305E" w:rsidRDefault="00E2439E" w:rsidP="00D9305E">
            <w:pPr>
              <w:jc w:val="center"/>
              <w:rPr>
                <w:rFonts w:eastAsia="Times New Roman"/>
                <w:b/>
                <w:bCs/>
                <w:color w:val="000000"/>
                <w:u w:val="single"/>
              </w:rPr>
            </w:pPr>
            <w:r w:rsidRPr="00D9305E">
              <w:rPr>
                <w:rFonts w:eastAsia="Times New Roman"/>
                <w:color w:val="000000"/>
              </w:rPr>
              <w:t>10/4/2022</w:t>
            </w:r>
          </w:p>
        </w:tc>
        <w:tc>
          <w:tcPr>
            <w:tcW w:w="284" w:type="dxa"/>
            <w:tcBorders>
              <w:top w:val="nil"/>
              <w:left w:val="single" w:sz="4" w:space="0" w:color="000000"/>
              <w:bottom w:val="single" w:sz="4" w:space="0" w:color="000000"/>
              <w:right w:val="single" w:sz="4" w:space="0" w:color="000000"/>
            </w:tcBorders>
            <w:shd w:val="clear" w:color="auto" w:fill="auto"/>
            <w:tcMar>
              <w:left w:w="0" w:type="dxa"/>
              <w:right w:w="0" w:type="dxa"/>
            </w:tcMar>
            <w:vAlign w:val="center"/>
            <w:hideMark/>
          </w:tcPr>
          <w:p w:rsidR="00E2439E" w:rsidRPr="00D9305E" w:rsidRDefault="00E2439E" w:rsidP="00D9305E">
            <w:pPr>
              <w:rPr>
                <w:rFonts w:ascii="Calibri" w:eastAsia="Times New Roman" w:hAnsi="Calibri" w:cs="Calibri"/>
                <w:color w:val="000000"/>
                <w:sz w:val="22"/>
                <w:szCs w:val="22"/>
              </w:rPr>
            </w:pPr>
            <w:r w:rsidRPr="00D9305E">
              <w:rPr>
                <w:rFonts w:ascii="Calibri" w:eastAsia="Times New Roman" w:hAnsi="Calibri" w:cs="Calibri"/>
                <w:color w:val="000000"/>
                <w:sz w:val="22"/>
                <w:szCs w:val="22"/>
              </w:rPr>
              <w:t> </w:t>
            </w:r>
          </w:p>
        </w:tc>
        <w:tc>
          <w:tcPr>
            <w:tcW w:w="8930" w:type="dxa"/>
            <w:gridSpan w:val="2"/>
            <w:vMerge/>
            <w:tcBorders>
              <w:left w:val="nil"/>
              <w:bottom w:val="single" w:sz="4" w:space="0" w:color="000000"/>
              <w:right w:val="single" w:sz="4" w:space="0" w:color="auto"/>
            </w:tcBorders>
            <w:shd w:val="clear" w:color="auto" w:fill="auto"/>
            <w:vAlign w:val="center"/>
            <w:hideMark/>
          </w:tcPr>
          <w:p w:rsidR="00E2439E" w:rsidRPr="00D9305E" w:rsidRDefault="00E2439E" w:rsidP="00D9305E">
            <w:pPr>
              <w:rPr>
                <w:rFonts w:ascii="Calibri" w:eastAsia="Times New Roman" w:hAnsi="Calibri" w:cs="Calibri"/>
                <w:color w:val="000000"/>
                <w:sz w:val="22"/>
                <w:szCs w:val="22"/>
              </w:rPr>
            </w:pPr>
          </w:p>
        </w:tc>
      </w:tr>
    </w:tbl>
    <w:p w:rsidR="00D9305E" w:rsidRDefault="00D9305E">
      <w:pPr>
        <w:rPr>
          <w:rFonts w:eastAsia="Times New Roman"/>
        </w:rPr>
      </w:pPr>
    </w:p>
    <w:p w:rsidR="006150D3" w:rsidRDefault="006150D3">
      <w:pPr>
        <w:rPr>
          <w:rFonts w:eastAsia="Times New Roman"/>
        </w:rPr>
      </w:pPr>
    </w:p>
    <w:p w:rsidR="00F14BB4" w:rsidRDefault="00F14BB4">
      <w:pPr>
        <w:jc w:val="right"/>
        <w:rPr>
          <w:rFonts w:eastAsia="Times New Roman"/>
          <w:b/>
        </w:rPr>
      </w:pPr>
      <w:r>
        <w:rPr>
          <w:rFonts w:eastAsia="Times New Roman"/>
          <w:b/>
        </w:rPr>
        <w:t>VĂN PHÒNG UBND THÀNH PHỐ ĐÀ NẴNG</w:t>
      </w:r>
    </w:p>
    <w:sectPr w:rsidR="00F14BB4" w:rsidSect="00E02E74">
      <w:pgSz w:w="11906" w:h="16838"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5E"/>
    <w:rsid w:val="0003586D"/>
    <w:rsid w:val="000A5F5E"/>
    <w:rsid w:val="001070D6"/>
    <w:rsid w:val="0014636B"/>
    <w:rsid w:val="00295A2C"/>
    <w:rsid w:val="0048005E"/>
    <w:rsid w:val="006150D3"/>
    <w:rsid w:val="00813611"/>
    <w:rsid w:val="008151D1"/>
    <w:rsid w:val="00D9305E"/>
    <w:rsid w:val="00E02E74"/>
    <w:rsid w:val="00E2439E"/>
    <w:rsid w:val="00F1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AC9B0"/>
  <w15:chartTrackingRefBased/>
  <w15:docId w15:val="{63819DE1-5D3F-4F6C-90D9-2582B54E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ng-binding">
    <w:name w:val="ng-binding"/>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1607">
      <w:marLeft w:val="30"/>
      <w:marRight w:val="0"/>
      <w:marTop w:val="0"/>
      <w:marBottom w:val="0"/>
      <w:divBdr>
        <w:top w:val="none" w:sz="0" w:space="0" w:color="auto"/>
        <w:left w:val="none" w:sz="0" w:space="0" w:color="auto"/>
        <w:bottom w:val="none" w:sz="0" w:space="0" w:color="auto"/>
        <w:right w:val="none" w:sz="0" w:space="0" w:color="auto"/>
      </w:divBdr>
    </w:div>
    <w:div w:id="35469985">
      <w:marLeft w:val="30"/>
      <w:marRight w:val="0"/>
      <w:marTop w:val="0"/>
      <w:marBottom w:val="0"/>
      <w:divBdr>
        <w:top w:val="none" w:sz="0" w:space="0" w:color="auto"/>
        <w:left w:val="none" w:sz="0" w:space="0" w:color="auto"/>
        <w:bottom w:val="none" w:sz="0" w:space="0" w:color="auto"/>
        <w:right w:val="none" w:sz="0" w:space="0" w:color="auto"/>
      </w:divBdr>
    </w:div>
    <w:div w:id="41253505">
      <w:marLeft w:val="30"/>
      <w:marRight w:val="0"/>
      <w:marTop w:val="0"/>
      <w:marBottom w:val="0"/>
      <w:divBdr>
        <w:top w:val="none" w:sz="0" w:space="0" w:color="auto"/>
        <w:left w:val="none" w:sz="0" w:space="0" w:color="auto"/>
        <w:bottom w:val="none" w:sz="0" w:space="0" w:color="auto"/>
        <w:right w:val="none" w:sz="0" w:space="0" w:color="auto"/>
      </w:divBdr>
    </w:div>
    <w:div w:id="88425826">
      <w:bodyDiv w:val="1"/>
      <w:marLeft w:val="0"/>
      <w:marRight w:val="0"/>
      <w:marTop w:val="0"/>
      <w:marBottom w:val="0"/>
      <w:divBdr>
        <w:top w:val="none" w:sz="0" w:space="0" w:color="auto"/>
        <w:left w:val="none" w:sz="0" w:space="0" w:color="auto"/>
        <w:bottom w:val="none" w:sz="0" w:space="0" w:color="auto"/>
        <w:right w:val="none" w:sz="0" w:space="0" w:color="auto"/>
      </w:divBdr>
    </w:div>
    <w:div w:id="100608038">
      <w:marLeft w:val="30"/>
      <w:marRight w:val="0"/>
      <w:marTop w:val="0"/>
      <w:marBottom w:val="0"/>
      <w:divBdr>
        <w:top w:val="none" w:sz="0" w:space="0" w:color="auto"/>
        <w:left w:val="none" w:sz="0" w:space="0" w:color="auto"/>
        <w:bottom w:val="none" w:sz="0" w:space="0" w:color="auto"/>
        <w:right w:val="none" w:sz="0" w:space="0" w:color="auto"/>
      </w:divBdr>
    </w:div>
    <w:div w:id="120080539">
      <w:marLeft w:val="30"/>
      <w:marRight w:val="0"/>
      <w:marTop w:val="0"/>
      <w:marBottom w:val="0"/>
      <w:divBdr>
        <w:top w:val="none" w:sz="0" w:space="0" w:color="auto"/>
        <w:left w:val="none" w:sz="0" w:space="0" w:color="auto"/>
        <w:bottom w:val="none" w:sz="0" w:space="0" w:color="auto"/>
        <w:right w:val="none" w:sz="0" w:space="0" w:color="auto"/>
      </w:divBdr>
    </w:div>
    <w:div w:id="150491412">
      <w:marLeft w:val="30"/>
      <w:marRight w:val="0"/>
      <w:marTop w:val="0"/>
      <w:marBottom w:val="0"/>
      <w:divBdr>
        <w:top w:val="none" w:sz="0" w:space="0" w:color="auto"/>
        <w:left w:val="none" w:sz="0" w:space="0" w:color="auto"/>
        <w:bottom w:val="none" w:sz="0" w:space="0" w:color="auto"/>
        <w:right w:val="none" w:sz="0" w:space="0" w:color="auto"/>
      </w:divBdr>
    </w:div>
    <w:div w:id="190657361">
      <w:marLeft w:val="30"/>
      <w:marRight w:val="0"/>
      <w:marTop w:val="0"/>
      <w:marBottom w:val="0"/>
      <w:divBdr>
        <w:top w:val="none" w:sz="0" w:space="0" w:color="auto"/>
        <w:left w:val="none" w:sz="0" w:space="0" w:color="auto"/>
        <w:bottom w:val="none" w:sz="0" w:space="0" w:color="auto"/>
        <w:right w:val="none" w:sz="0" w:space="0" w:color="auto"/>
      </w:divBdr>
    </w:div>
    <w:div w:id="242493859">
      <w:marLeft w:val="30"/>
      <w:marRight w:val="0"/>
      <w:marTop w:val="0"/>
      <w:marBottom w:val="0"/>
      <w:divBdr>
        <w:top w:val="none" w:sz="0" w:space="0" w:color="auto"/>
        <w:left w:val="none" w:sz="0" w:space="0" w:color="auto"/>
        <w:bottom w:val="none" w:sz="0" w:space="0" w:color="auto"/>
        <w:right w:val="none" w:sz="0" w:space="0" w:color="auto"/>
      </w:divBdr>
    </w:div>
    <w:div w:id="250822214">
      <w:marLeft w:val="30"/>
      <w:marRight w:val="0"/>
      <w:marTop w:val="0"/>
      <w:marBottom w:val="0"/>
      <w:divBdr>
        <w:top w:val="none" w:sz="0" w:space="0" w:color="auto"/>
        <w:left w:val="none" w:sz="0" w:space="0" w:color="auto"/>
        <w:bottom w:val="none" w:sz="0" w:space="0" w:color="auto"/>
        <w:right w:val="none" w:sz="0" w:space="0" w:color="auto"/>
      </w:divBdr>
    </w:div>
    <w:div w:id="262345598">
      <w:marLeft w:val="30"/>
      <w:marRight w:val="0"/>
      <w:marTop w:val="0"/>
      <w:marBottom w:val="0"/>
      <w:divBdr>
        <w:top w:val="none" w:sz="0" w:space="0" w:color="auto"/>
        <w:left w:val="none" w:sz="0" w:space="0" w:color="auto"/>
        <w:bottom w:val="none" w:sz="0" w:space="0" w:color="auto"/>
        <w:right w:val="none" w:sz="0" w:space="0" w:color="auto"/>
      </w:divBdr>
    </w:div>
    <w:div w:id="262423854">
      <w:marLeft w:val="30"/>
      <w:marRight w:val="0"/>
      <w:marTop w:val="0"/>
      <w:marBottom w:val="0"/>
      <w:divBdr>
        <w:top w:val="none" w:sz="0" w:space="0" w:color="auto"/>
        <w:left w:val="none" w:sz="0" w:space="0" w:color="auto"/>
        <w:bottom w:val="none" w:sz="0" w:space="0" w:color="auto"/>
        <w:right w:val="none" w:sz="0" w:space="0" w:color="auto"/>
      </w:divBdr>
    </w:div>
    <w:div w:id="305353280">
      <w:marLeft w:val="30"/>
      <w:marRight w:val="0"/>
      <w:marTop w:val="0"/>
      <w:marBottom w:val="0"/>
      <w:divBdr>
        <w:top w:val="none" w:sz="0" w:space="0" w:color="auto"/>
        <w:left w:val="none" w:sz="0" w:space="0" w:color="auto"/>
        <w:bottom w:val="none" w:sz="0" w:space="0" w:color="auto"/>
        <w:right w:val="none" w:sz="0" w:space="0" w:color="auto"/>
      </w:divBdr>
    </w:div>
    <w:div w:id="318386136">
      <w:marLeft w:val="30"/>
      <w:marRight w:val="0"/>
      <w:marTop w:val="0"/>
      <w:marBottom w:val="0"/>
      <w:divBdr>
        <w:top w:val="none" w:sz="0" w:space="0" w:color="auto"/>
        <w:left w:val="none" w:sz="0" w:space="0" w:color="auto"/>
        <w:bottom w:val="none" w:sz="0" w:space="0" w:color="auto"/>
        <w:right w:val="none" w:sz="0" w:space="0" w:color="auto"/>
      </w:divBdr>
    </w:div>
    <w:div w:id="354886830">
      <w:marLeft w:val="30"/>
      <w:marRight w:val="0"/>
      <w:marTop w:val="0"/>
      <w:marBottom w:val="0"/>
      <w:divBdr>
        <w:top w:val="none" w:sz="0" w:space="0" w:color="auto"/>
        <w:left w:val="none" w:sz="0" w:space="0" w:color="auto"/>
        <w:bottom w:val="none" w:sz="0" w:space="0" w:color="auto"/>
        <w:right w:val="none" w:sz="0" w:space="0" w:color="auto"/>
      </w:divBdr>
    </w:div>
    <w:div w:id="462044022">
      <w:marLeft w:val="30"/>
      <w:marRight w:val="0"/>
      <w:marTop w:val="0"/>
      <w:marBottom w:val="0"/>
      <w:divBdr>
        <w:top w:val="none" w:sz="0" w:space="0" w:color="auto"/>
        <w:left w:val="none" w:sz="0" w:space="0" w:color="auto"/>
        <w:bottom w:val="none" w:sz="0" w:space="0" w:color="auto"/>
        <w:right w:val="none" w:sz="0" w:space="0" w:color="auto"/>
      </w:divBdr>
    </w:div>
    <w:div w:id="495731497">
      <w:marLeft w:val="30"/>
      <w:marRight w:val="0"/>
      <w:marTop w:val="0"/>
      <w:marBottom w:val="0"/>
      <w:divBdr>
        <w:top w:val="none" w:sz="0" w:space="0" w:color="auto"/>
        <w:left w:val="none" w:sz="0" w:space="0" w:color="auto"/>
        <w:bottom w:val="none" w:sz="0" w:space="0" w:color="auto"/>
        <w:right w:val="none" w:sz="0" w:space="0" w:color="auto"/>
      </w:divBdr>
    </w:div>
    <w:div w:id="529033260">
      <w:marLeft w:val="30"/>
      <w:marRight w:val="0"/>
      <w:marTop w:val="0"/>
      <w:marBottom w:val="0"/>
      <w:divBdr>
        <w:top w:val="none" w:sz="0" w:space="0" w:color="auto"/>
        <w:left w:val="none" w:sz="0" w:space="0" w:color="auto"/>
        <w:bottom w:val="none" w:sz="0" w:space="0" w:color="auto"/>
        <w:right w:val="none" w:sz="0" w:space="0" w:color="auto"/>
      </w:divBdr>
    </w:div>
    <w:div w:id="558245532">
      <w:marLeft w:val="30"/>
      <w:marRight w:val="0"/>
      <w:marTop w:val="0"/>
      <w:marBottom w:val="0"/>
      <w:divBdr>
        <w:top w:val="none" w:sz="0" w:space="0" w:color="auto"/>
        <w:left w:val="none" w:sz="0" w:space="0" w:color="auto"/>
        <w:bottom w:val="none" w:sz="0" w:space="0" w:color="auto"/>
        <w:right w:val="none" w:sz="0" w:space="0" w:color="auto"/>
      </w:divBdr>
    </w:div>
    <w:div w:id="635525081">
      <w:marLeft w:val="30"/>
      <w:marRight w:val="0"/>
      <w:marTop w:val="0"/>
      <w:marBottom w:val="0"/>
      <w:divBdr>
        <w:top w:val="none" w:sz="0" w:space="0" w:color="auto"/>
        <w:left w:val="none" w:sz="0" w:space="0" w:color="auto"/>
        <w:bottom w:val="none" w:sz="0" w:space="0" w:color="auto"/>
        <w:right w:val="none" w:sz="0" w:space="0" w:color="auto"/>
      </w:divBdr>
    </w:div>
    <w:div w:id="685443448">
      <w:marLeft w:val="30"/>
      <w:marRight w:val="0"/>
      <w:marTop w:val="0"/>
      <w:marBottom w:val="0"/>
      <w:divBdr>
        <w:top w:val="none" w:sz="0" w:space="0" w:color="auto"/>
        <w:left w:val="none" w:sz="0" w:space="0" w:color="auto"/>
        <w:bottom w:val="none" w:sz="0" w:space="0" w:color="auto"/>
        <w:right w:val="none" w:sz="0" w:space="0" w:color="auto"/>
      </w:divBdr>
    </w:div>
    <w:div w:id="710424545">
      <w:marLeft w:val="30"/>
      <w:marRight w:val="0"/>
      <w:marTop w:val="0"/>
      <w:marBottom w:val="0"/>
      <w:divBdr>
        <w:top w:val="none" w:sz="0" w:space="0" w:color="auto"/>
        <w:left w:val="none" w:sz="0" w:space="0" w:color="auto"/>
        <w:bottom w:val="none" w:sz="0" w:space="0" w:color="auto"/>
        <w:right w:val="none" w:sz="0" w:space="0" w:color="auto"/>
      </w:divBdr>
    </w:div>
    <w:div w:id="716903519">
      <w:marLeft w:val="30"/>
      <w:marRight w:val="0"/>
      <w:marTop w:val="0"/>
      <w:marBottom w:val="0"/>
      <w:divBdr>
        <w:top w:val="none" w:sz="0" w:space="0" w:color="auto"/>
        <w:left w:val="none" w:sz="0" w:space="0" w:color="auto"/>
        <w:bottom w:val="none" w:sz="0" w:space="0" w:color="auto"/>
        <w:right w:val="none" w:sz="0" w:space="0" w:color="auto"/>
      </w:divBdr>
    </w:div>
    <w:div w:id="720520479">
      <w:marLeft w:val="30"/>
      <w:marRight w:val="0"/>
      <w:marTop w:val="0"/>
      <w:marBottom w:val="0"/>
      <w:divBdr>
        <w:top w:val="none" w:sz="0" w:space="0" w:color="auto"/>
        <w:left w:val="none" w:sz="0" w:space="0" w:color="auto"/>
        <w:bottom w:val="none" w:sz="0" w:space="0" w:color="auto"/>
        <w:right w:val="none" w:sz="0" w:space="0" w:color="auto"/>
      </w:divBdr>
    </w:div>
    <w:div w:id="721713289">
      <w:marLeft w:val="30"/>
      <w:marRight w:val="0"/>
      <w:marTop w:val="0"/>
      <w:marBottom w:val="0"/>
      <w:divBdr>
        <w:top w:val="none" w:sz="0" w:space="0" w:color="auto"/>
        <w:left w:val="none" w:sz="0" w:space="0" w:color="auto"/>
        <w:bottom w:val="none" w:sz="0" w:space="0" w:color="auto"/>
        <w:right w:val="none" w:sz="0" w:space="0" w:color="auto"/>
      </w:divBdr>
    </w:div>
    <w:div w:id="761954301">
      <w:marLeft w:val="30"/>
      <w:marRight w:val="0"/>
      <w:marTop w:val="0"/>
      <w:marBottom w:val="0"/>
      <w:divBdr>
        <w:top w:val="none" w:sz="0" w:space="0" w:color="auto"/>
        <w:left w:val="none" w:sz="0" w:space="0" w:color="auto"/>
        <w:bottom w:val="none" w:sz="0" w:space="0" w:color="auto"/>
        <w:right w:val="none" w:sz="0" w:space="0" w:color="auto"/>
      </w:divBdr>
    </w:div>
    <w:div w:id="789327135">
      <w:marLeft w:val="30"/>
      <w:marRight w:val="0"/>
      <w:marTop w:val="0"/>
      <w:marBottom w:val="0"/>
      <w:divBdr>
        <w:top w:val="none" w:sz="0" w:space="0" w:color="auto"/>
        <w:left w:val="none" w:sz="0" w:space="0" w:color="auto"/>
        <w:bottom w:val="none" w:sz="0" w:space="0" w:color="auto"/>
        <w:right w:val="none" w:sz="0" w:space="0" w:color="auto"/>
      </w:divBdr>
    </w:div>
    <w:div w:id="800001140">
      <w:marLeft w:val="30"/>
      <w:marRight w:val="0"/>
      <w:marTop w:val="0"/>
      <w:marBottom w:val="0"/>
      <w:divBdr>
        <w:top w:val="none" w:sz="0" w:space="0" w:color="auto"/>
        <w:left w:val="none" w:sz="0" w:space="0" w:color="auto"/>
        <w:bottom w:val="none" w:sz="0" w:space="0" w:color="auto"/>
        <w:right w:val="none" w:sz="0" w:space="0" w:color="auto"/>
      </w:divBdr>
    </w:div>
    <w:div w:id="818612643">
      <w:marLeft w:val="30"/>
      <w:marRight w:val="0"/>
      <w:marTop w:val="0"/>
      <w:marBottom w:val="0"/>
      <w:divBdr>
        <w:top w:val="none" w:sz="0" w:space="0" w:color="auto"/>
        <w:left w:val="none" w:sz="0" w:space="0" w:color="auto"/>
        <w:bottom w:val="none" w:sz="0" w:space="0" w:color="auto"/>
        <w:right w:val="none" w:sz="0" w:space="0" w:color="auto"/>
      </w:divBdr>
    </w:div>
    <w:div w:id="874271726">
      <w:marLeft w:val="30"/>
      <w:marRight w:val="0"/>
      <w:marTop w:val="0"/>
      <w:marBottom w:val="0"/>
      <w:divBdr>
        <w:top w:val="none" w:sz="0" w:space="0" w:color="auto"/>
        <w:left w:val="none" w:sz="0" w:space="0" w:color="auto"/>
        <w:bottom w:val="none" w:sz="0" w:space="0" w:color="auto"/>
        <w:right w:val="none" w:sz="0" w:space="0" w:color="auto"/>
      </w:divBdr>
    </w:div>
    <w:div w:id="884294879">
      <w:marLeft w:val="30"/>
      <w:marRight w:val="0"/>
      <w:marTop w:val="0"/>
      <w:marBottom w:val="0"/>
      <w:divBdr>
        <w:top w:val="none" w:sz="0" w:space="0" w:color="auto"/>
        <w:left w:val="none" w:sz="0" w:space="0" w:color="auto"/>
        <w:bottom w:val="none" w:sz="0" w:space="0" w:color="auto"/>
        <w:right w:val="none" w:sz="0" w:space="0" w:color="auto"/>
      </w:divBdr>
    </w:div>
    <w:div w:id="893274628">
      <w:marLeft w:val="30"/>
      <w:marRight w:val="0"/>
      <w:marTop w:val="0"/>
      <w:marBottom w:val="0"/>
      <w:divBdr>
        <w:top w:val="none" w:sz="0" w:space="0" w:color="auto"/>
        <w:left w:val="none" w:sz="0" w:space="0" w:color="auto"/>
        <w:bottom w:val="none" w:sz="0" w:space="0" w:color="auto"/>
        <w:right w:val="none" w:sz="0" w:space="0" w:color="auto"/>
      </w:divBdr>
    </w:div>
    <w:div w:id="895970227">
      <w:marLeft w:val="30"/>
      <w:marRight w:val="0"/>
      <w:marTop w:val="0"/>
      <w:marBottom w:val="0"/>
      <w:divBdr>
        <w:top w:val="none" w:sz="0" w:space="0" w:color="auto"/>
        <w:left w:val="none" w:sz="0" w:space="0" w:color="auto"/>
        <w:bottom w:val="none" w:sz="0" w:space="0" w:color="auto"/>
        <w:right w:val="none" w:sz="0" w:space="0" w:color="auto"/>
      </w:divBdr>
    </w:div>
    <w:div w:id="911934458">
      <w:marLeft w:val="30"/>
      <w:marRight w:val="0"/>
      <w:marTop w:val="0"/>
      <w:marBottom w:val="0"/>
      <w:divBdr>
        <w:top w:val="none" w:sz="0" w:space="0" w:color="auto"/>
        <w:left w:val="none" w:sz="0" w:space="0" w:color="auto"/>
        <w:bottom w:val="none" w:sz="0" w:space="0" w:color="auto"/>
        <w:right w:val="none" w:sz="0" w:space="0" w:color="auto"/>
      </w:divBdr>
    </w:div>
    <w:div w:id="933168179">
      <w:marLeft w:val="30"/>
      <w:marRight w:val="0"/>
      <w:marTop w:val="0"/>
      <w:marBottom w:val="0"/>
      <w:divBdr>
        <w:top w:val="none" w:sz="0" w:space="0" w:color="auto"/>
        <w:left w:val="none" w:sz="0" w:space="0" w:color="auto"/>
        <w:bottom w:val="none" w:sz="0" w:space="0" w:color="auto"/>
        <w:right w:val="none" w:sz="0" w:space="0" w:color="auto"/>
      </w:divBdr>
    </w:div>
    <w:div w:id="956713935">
      <w:marLeft w:val="30"/>
      <w:marRight w:val="0"/>
      <w:marTop w:val="0"/>
      <w:marBottom w:val="0"/>
      <w:divBdr>
        <w:top w:val="none" w:sz="0" w:space="0" w:color="auto"/>
        <w:left w:val="none" w:sz="0" w:space="0" w:color="auto"/>
        <w:bottom w:val="none" w:sz="0" w:space="0" w:color="auto"/>
        <w:right w:val="none" w:sz="0" w:space="0" w:color="auto"/>
      </w:divBdr>
    </w:div>
    <w:div w:id="975377704">
      <w:marLeft w:val="30"/>
      <w:marRight w:val="0"/>
      <w:marTop w:val="0"/>
      <w:marBottom w:val="0"/>
      <w:divBdr>
        <w:top w:val="none" w:sz="0" w:space="0" w:color="auto"/>
        <w:left w:val="none" w:sz="0" w:space="0" w:color="auto"/>
        <w:bottom w:val="none" w:sz="0" w:space="0" w:color="auto"/>
        <w:right w:val="none" w:sz="0" w:space="0" w:color="auto"/>
      </w:divBdr>
    </w:div>
    <w:div w:id="984158777">
      <w:marLeft w:val="30"/>
      <w:marRight w:val="0"/>
      <w:marTop w:val="0"/>
      <w:marBottom w:val="0"/>
      <w:divBdr>
        <w:top w:val="none" w:sz="0" w:space="0" w:color="auto"/>
        <w:left w:val="none" w:sz="0" w:space="0" w:color="auto"/>
        <w:bottom w:val="none" w:sz="0" w:space="0" w:color="auto"/>
        <w:right w:val="none" w:sz="0" w:space="0" w:color="auto"/>
      </w:divBdr>
    </w:div>
    <w:div w:id="986010574">
      <w:marLeft w:val="30"/>
      <w:marRight w:val="0"/>
      <w:marTop w:val="0"/>
      <w:marBottom w:val="0"/>
      <w:divBdr>
        <w:top w:val="none" w:sz="0" w:space="0" w:color="auto"/>
        <w:left w:val="none" w:sz="0" w:space="0" w:color="auto"/>
        <w:bottom w:val="none" w:sz="0" w:space="0" w:color="auto"/>
        <w:right w:val="none" w:sz="0" w:space="0" w:color="auto"/>
      </w:divBdr>
    </w:div>
    <w:div w:id="994452325">
      <w:marLeft w:val="30"/>
      <w:marRight w:val="0"/>
      <w:marTop w:val="0"/>
      <w:marBottom w:val="0"/>
      <w:divBdr>
        <w:top w:val="none" w:sz="0" w:space="0" w:color="auto"/>
        <w:left w:val="none" w:sz="0" w:space="0" w:color="auto"/>
        <w:bottom w:val="none" w:sz="0" w:space="0" w:color="auto"/>
        <w:right w:val="none" w:sz="0" w:space="0" w:color="auto"/>
      </w:divBdr>
    </w:div>
    <w:div w:id="1060061407">
      <w:marLeft w:val="30"/>
      <w:marRight w:val="0"/>
      <w:marTop w:val="0"/>
      <w:marBottom w:val="0"/>
      <w:divBdr>
        <w:top w:val="none" w:sz="0" w:space="0" w:color="auto"/>
        <w:left w:val="none" w:sz="0" w:space="0" w:color="auto"/>
        <w:bottom w:val="none" w:sz="0" w:space="0" w:color="auto"/>
        <w:right w:val="none" w:sz="0" w:space="0" w:color="auto"/>
      </w:divBdr>
    </w:div>
    <w:div w:id="1067846786">
      <w:marLeft w:val="30"/>
      <w:marRight w:val="0"/>
      <w:marTop w:val="0"/>
      <w:marBottom w:val="0"/>
      <w:divBdr>
        <w:top w:val="none" w:sz="0" w:space="0" w:color="auto"/>
        <w:left w:val="none" w:sz="0" w:space="0" w:color="auto"/>
        <w:bottom w:val="none" w:sz="0" w:space="0" w:color="auto"/>
        <w:right w:val="none" w:sz="0" w:space="0" w:color="auto"/>
      </w:divBdr>
    </w:div>
    <w:div w:id="1077021645">
      <w:marLeft w:val="30"/>
      <w:marRight w:val="0"/>
      <w:marTop w:val="0"/>
      <w:marBottom w:val="0"/>
      <w:divBdr>
        <w:top w:val="none" w:sz="0" w:space="0" w:color="auto"/>
        <w:left w:val="none" w:sz="0" w:space="0" w:color="auto"/>
        <w:bottom w:val="none" w:sz="0" w:space="0" w:color="auto"/>
        <w:right w:val="none" w:sz="0" w:space="0" w:color="auto"/>
      </w:divBdr>
    </w:div>
    <w:div w:id="1102067503">
      <w:marLeft w:val="30"/>
      <w:marRight w:val="0"/>
      <w:marTop w:val="0"/>
      <w:marBottom w:val="0"/>
      <w:divBdr>
        <w:top w:val="none" w:sz="0" w:space="0" w:color="auto"/>
        <w:left w:val="none" w:sz="0" w:space="0" w:color="auto"/>
        <w:bottom w:val="none" w:sz="0" w:space="0" w:color="auto"/>
        <w:right w:val="none" w:sz="0" w:space="0" w:color="auto"/>
      </w:divBdr>
    </w:div>
    <w:div w:id="1113213689">
      <w:marLeft w:val="30"/>
      <w:marRight w:val="0"/>
      <w:marTop w:val="0"/>
      <w:marBottom w:val="0"/>
      <w:divBdr>
        <w:top w:val="none" w:sz="0" w:space="0" w:color="auto"/>
        <w:left w:val="none" w:sz="0" w:space="0" w:color="auto"/>
        <w:bottom w:val="none" w:sz="0" w:space="0" w:color="auto"/>
        <w:right w:val="none" w:sz="0" w:space="0" w:color="auto"/>
      </w:divBdr>
    </w:div>
    <w:div w:id="1130978500">
      <w:marLeft w:val="30"/>
      <w:marRight w:val="0"/>
      <w:marTop w:val="0"/>
      <w:marBottom w:val="0"/>
      <w:divBdr>
        <w:top w:val="none" w:sz="0" w:space="0" w:color="auto"/>
        <w:left w:val="none" w:sz="0" w:space="0" w:color="auto"/>
        <w:bottom w:val="none" w:sz="0" w:space="0" w:color="auto"/>
        <w:right w:val="none" w:sz="0" w:space="0" w:color="auto"/>
      </w:divBdr>
    </w:div>
    <w:div w:id="1139490883">
      <w:marLeft w:val="30"/>
      <w:marRight w:val="0"/>
      <w:marTop w:val="0"/>
      <w:marBottom w:val="0"/>
      <w:divBdr>
        <w:top w:val="none" w:sz="0" w:space="0" w:color="auto"/>
        <w:left w:val="none" w:sz="0" w:space="0" w:color="auto"/>
        <w:bottom w:val="none" w:sz="0" w:space="0" w:color="auto"/>
        <w:right w:val="none" w:sz="0" w:space="0" w:color="auto"/>
      </w:divBdr>
    </w:div>
    <w:div w:id="1143347913">
      <w:marLeft w:val="30"/>
      <w:marRight w:val="0"/>
      <w:marTop w:val="0"/>
      <w:marBottom w:val="0"/>
      <w:divBdr>
        <w:top w:val="none" w:sz="0" w:space="0" w:color="auto"/>
        <w:left w:val="none" w:sz="0" w:space="0" w:color="auto"/>
        <w:bottom w:val="none" w:sz="0" w:space="0" w:color="auto"/>
        <w:right w:val="none" w:sz="0" w:space="0" w:color="auto"/>
      </w:divBdr>
    </w:div>
    <w:div w:id="1179661865">
      <w:marLeft w:val="30"/>
      <w:marRight w:val="0"/>
      <w:marTop w:val="0"/>
      <w:marBottom w:val="0"/>
      <w:divBdr>
        <w:top w:val="none" w:sz="0" w:space="0" w:color="auto"/>
        <w:left w:val="none" w:sz="0" w:space="0" w:color="auto"/>
        <w:bottom w:val="none" w:sz="0" w:space="0" w:color="auto"/>
        <w:right w:val="none" w:sz="0" w:space="0" w:color="auto"/>
      </w:divBdr>
    </w:div>
    <w:div w:id="1193878087">
      <w:marLeft w:val="30"/>
      <w:marRight w:val="0"/>
      <w:marTop w:val="0"/>
      <w:marBottom w:val="0"/>
      <w:divBdr>
        <w:top w:val="none" w:sz="0" w:space="0" w:color="auto"/>
        <w:left w:val="none" w:sz="0" w:space="0" w:color="auto"/>
        <w:bottom w:val="none" w:sz="0" w:space="0" w:color="auto"/>
        <w:right w:val="none" w:sz="0" w:space="0" w:color="auto"/>
      </w:divBdr>
    </w:div>
    <w:div w:id="1201167849">
      <w:marLeft w:val="30"/>
      <w:marRight w:val="0"/>
      <w:marTop w:val="0"/>
      <w:marBottom w:val="0"/>
      <w:divBdr>
        <w:top w:val="none" w:sz="0" w:space="0" w:color="auto"/>
        <w:left w:val="none" w:sz="0" w:space="0" w:color="auto"/>
        <w:bottom w:val="none" w:sz="0" w:space="0" w:color="auto"/>
        <w:right w:val="none" w:sz="0" w:space="0" w:color="auto"/>
      </w:divBdr>
    </w:div>
    <w:div w:id="1201896148">
      <w:marLeft w:val="30"/>
      <w:marRight w:val="0"/>
      <w:marTop w:val="0"/>
      <w:marBottom w:val="0"/>
      <w:divBdr>
        <w:top w:val="none" w:sz="0" w:space="0" w:color="auto"/>
        <w:left w:val="none" w:sz="0" w:space="0" w:color="auto"/>
        <w:bottom w:val="none" w:sz="0" w:space="0" w:color="auto"/>
        <w:right w:val="none" w:sz="0" w:space="0" w:color="auto"/>
      </w:divBdr>
    </w:div>
    <w:div w:id="1218396470">
      <w:marLeft w:val="30"/>
      <w:marRight w:val="0"/>
      <w:marTop w:val="0"/>
      <w:marBottom w:val="0"/>
      <w:divBdr>
        <w:top w:val="none" w:sz="0" w:space="0" w:color="auto"/>
        <w:left w:val="none" w:sz="0" w:space="0" w:color="auto"/>
        <w:bottom w:val="none" w:sz="0" w:space="0" w:color="auto"/>
        <w:right w:val="none" w:sz="0" w:space="0" w:color="auto"/>
      </w:divBdr>
    </w:div>
    <w:div w:id="1250238175">
      <w:marLeft w:val="30"/>
      <w:marRight w:val="0"/>
      <w:marTop w:val="0"/>
      <w:marBottom w:val="0"/>
      <w:divBdr>
        <w:top w:val="none" w:sz="0" w:space="0" w:color="auto"/>
        <w:left w:val="none" w:sz="0" w:space="0" w:color="auto"/>
        <w:bottom w:val="none" w:sz="0" w:space="0" w:color="auto"/>
        <w:right w:val="none" w:sz="0" w:space="0" w:color="auto"/>
      </w:divBdr>
    </w:div>
    <w:div w:id="1264923880">
      <w:marLeft w:val="30"/>
      <w:marRight w:val="0"/>
      <w:marTop w:val="0"/>
      <w:marBottom w:val="0"/>
      <w:divBdr>
        <w:top w:val="none" w:sz="0" w:space="0" w:color="auto"/>
        <w:left w:val="none" w:sz="0" w:space="0" w:color="auto"/>
        <w:bottom w:val="none" w:sz="0" w:space="0" w:color="auto"/>
        <w:right w:val="none" w:sz="0" w:space="0" w:color="auto"/>
      </w:divBdr>
    </w:div>
    <w:div w:id="1280645434">
      <w:marLeft w:val="30"/>
      <w:marRight w:val="0"/>
      <w:marTop w:val="0"/>
      <w:marBottom w:val="0"/>
      <w:divBdr>
        <w:top w:val="none" w:sz="0" w:space="0" w:color="auto"/>
        <w:left w:val="none" w:sz="0" w:space="0" w:color="auto"/>
        <w:bottom w:val="none" w:sz="0" w:space="0" w:color="auto"/>
        <w:right w:val="none" w:sz="0" w:space="0" w:color="auto"/>
      </w:divBdr>
    </w:div>
    <w:div w:id="1291129648">
      <w:marLeft w:val="30"/>
      <w:marRight w:val="0"/>
      <w:marTop w:val="0"/>
      <w:marBottom w:val="0"/>
      <w:divBdr>
        <w:top w:val="none" w:sz="0" w:space="0" w:color="auto"/>
        <w:left w:val="none" w:sz="0" w:space="0" w:color="auto"/>
        <w:bottom w:val="none" w:sz="0" w:space="0" w:color="auto"/>
        <w:right w:val="none" w:sz="0" w:space="0" w:color="auto"/>
      </w:divBdr>
    </w:div>
    <w:div w:id="1302232413">
      <w:marLeft w:val="30"/>
      <w:marRight w:val="0"/>
      <w:marTop w:val="0"/>
      <w:marBottom w:val="0"/>
      <w:divBdr>
        <w:top w:val="none" w:sz="0" w:space="0" w:color="auto"/>
        <w:left w:val="none" w:sz="0" w:space="0" w:color="auto"/>
        <w:bottom w:val="none" w:sz="0" w:space="0" w:color="auto"/>
        <w:right w:val="none" w:sz="0" w:space="0" w:color="auto"/>
      </w:divBdr>
    </w:div>
    <w:div w:id="1308432613">
      <w:marLeft w:val="30"/>
      <w:marRight w:val="0"/>
      <w:marTop w:val="0"/>
      <w:marBottom w:val="0"/>
      <w:divBdr>
        <w:top w:val="none" w:sz="0" w:space="0" w:color="auto"/>
        <w:left w:val="none" w:sz="0" w:space="0" w:color="auto"/>
        <w:bottom w:val="none" w:sz="0" w:space="0" w:color="auto"/>
        <w:right w:val="none" w:sz="0" w:space="0" w:color="auto"/>
      </w:divBdr>
    </w:div>
    <w:div w:id="1372802808">
      <w:marLeft w:val="30"/>
      <w:marRight w:val="0"/>
      <w:marTop w:val="0"/>
      <w:marBottom w:val="0"/>
      <w:divBdr>
        <w:top w:val="none" w:sz="0" w:space="0" w:color="auto"/>
        <w:left w:val="none" w:sz="0" w:space="0" w:color="auto"/>
        <w:bottom w:val="none" w:sz="0" w:space="0" w:color="auto"/>
        <w:right w:val="none" w:sz="0" w:space="0" w:color="auto"/>
      </w:divBdr>
    </w:div>
    <w:div w:id="1376586954">
      <w:marLeft w:val="30"/>
      <w:marRight w:val="0"/>
      <w:marTop w:val="0"/>
      <w:marBottom w:val="0"/>
      <w:divBdr>
        <w:top w:val="none" w:sz="0" w:space="0" w:color="auto"/>
        <w:left w:val="none" w:sz="0" w:space="0" w:color="auto"/>
        <w:bottom w:val="none" w:sz="0" w:space="0" w:color="auto"/>
        <w:right w:val="none" w:sz="0" w:space="0" w:color="auto"/>
      </w:divBdr>
    </w:div>
    <w:div w:id="1420448932">
      <w:marLeft w:val="30"/>
      <w:marRight w:val="0"/>
      <w:marTop w:val="0"/>
      <w:marBottom w:val="0"/>
      <w:divBdr>
        <w:top w:val="none" w:sz="0" w:space="0" w:color="auto"/>
        <w:left w:val="none" w:sz="0" w:space="0" w:color="auto"/>
        <w:bottom w:val="none" w:sz="0" w:space="0" w:color="auto"/>
        <w:right w:val="none" w:sz="0" w:space="0" w:color="auto"/>
      </w:divBdr>
    </w:div>
    <w:div w:id="1432430356">
      <w:marLeft w:val="30"/>
      <w:marRight w:val="0"/>
      <w:marTop w:val="0"/>
      <w:marBottom w:val="0"/>
      <w:divBdr>
        <w:top w:val="none" w:sz="0" w:space="0" w:color="auto"/>
        <w:left w:val="none" w:sz="0" w:space="0" w:color="auto"/>
        <w:bottom w:val="none" w:sz="0" w:space="0" w:color="auto"/>
        <w:right w:val="none" w:sz="0" w:space="0" w:color="auto"/>
      </w:divBdr>
    </w:div>
    <w:div w:id="1494293485">
      <w:marLeft w:val="30"/>
      <w:marRight w:val="0"/>
      <w:marTop w:val="0"/>
      <w:marBottom w:val="0"/>
      <w:divBdr>
        <w:top w:val="none" w:sz="0" w:space="0" w:color="auto"/>
        <w:left w:val="none" w:sz="0" w:space="0" w:color="auto"/>
        <w:bottom w:val="none" w:sz="0" w:space="0" w:color="auto"/>
        <w:right w:val="none" w:sz="0" w:space="0" w:color="auto"/>
      </w:divBdr>
    </w:div>
    <w:div w:id="1496342629">
      <w:marLeft w:val="30"/>
      <w:marRight w:val="0"/>
      <w:marTop w:val="0"/>
      <w:marBottom w:val="0"/>
      <w:divBdr>
        <w:top w:val="none" w:sz="0" w:space="0" w:color="auto"/>
        <w:left w:val="none" w:sz="0" w:space="0" w:color="auto"/>
        <w:bottom w:val="none" w:sz="0" w:space="0" w:color="auto"/>
        <w:right w:val="none" w:sz="0" w:space="0" w:color="auto"/>
      </w:divBdr>
    </w:div>
    <w:div w:id="1539657994">
      <w:marLeft w:val="30"/>
      <w:marRight w:val="0"/>
      <w:marTop w:val="0"/>
      <w:marBottom w:val="0"/>
      <w:divBdr>
        <w:top w:val="none" w:sz="0" w:space="0" w:color="auto"/>
        <w:left w:val="none" w:sz="0" w:space="0" w:color="auto"/>
        <w:bottom w:val="none" w:sz="0" w:space="0" w:color="auto"/>
        <w:right w:val="none" w:sz="0" w:space="0" w:color="auto"/>
      </w:divBdr>
    </w:div>
    <w:div w:id="1581520929">
      <w:marLeft w:val="30"/>
      <w:marRight w:val="0"/>
      <w:marTop w:val="0"/>
      <w:marBottom w:val="0"/>
      <w:divBdr>
        <w:top w:val="none" w:sz="0" w:space="0" w:color="auto"/>
        <w:left w:val="none" w:sz="0" w:space="0" w:color="auto"/>
        <w:bottom w:val="none" w:sz="0" w:space="0" w:color="auto"/>
        <w:right w:val="none" w:sz="0" w:space="0" w:color="auto"/>
      </w:divBdr>
    </w:div>
    <w:div w:id="1609698229">
      <w:marLeft w:val="30"/>
      <w:marRight w:val="0"/>
      <w:marTop w:val="0"/>
      <w:marBottom w:val="0"/>
      <w:divBdr>
        <w:top w:val="none" w:sz="0" w:space="0" w:color="auto"/>
        <w:left w:val="none" w:sz="0" w:space="0" w:color="auto"/>
        <w:bottom w:val="none" w:sz="0" w:space="0" w:color="auto"/>
        <w:right w:val="none" w:sz="0" w:space="0" w:color="auto"/>
      </w:divBdr>
    </w:div>
    <w:div w:id="1690181986">
      <w:marLeft w:val="30"/>
      <w:marRight w:val="0"/>
      <w:marTop w:val="0"/>
      <w:marBottom w:val="0"/>
      <w:divBdr>
        <w:top w:val="none" w:sz="0" w:space="0" w:color="auto"/>
        <w:left w:val="none" w:sz="0" w:space="0" w:color="auto"/>
        <w:bottom w:val="none" w:sz="0" w:space="0" w:color="auto"/>
        <w:right w:val="none" w:sz="0" w:space="0" w:color="auto"/>
      </w:divBdr>
    </w:div>
    <w:div w:id="1794398683">
      <w:marLeft w:val="30"/>
      <w:marRight w:val="0"/>
      <w:marTop w:val="0"/>
      <w:marBottom w:val="0"/>
      <w:divBdr>
        <w:top w:val="none" w:sz="0" w:space="0" w:color="auto"/>
        <w:left w:val="none" w:sz="0" w:space="0" w:color="auto"/>
        <w:bottom w:val="none" w:sz="0" w:space="0" w:color="auto"/>
        <w:right w:val="none" w:sz="0" w:space="0" w:color="auto"/>
      </w:divBdr>
    </w:div>
    <w:div w:id="1846748473">
      <w:marLeft w:val="30"/>
      <w:marRight w:val="0"/>
      <w:marTop w:val="0"/>
      <w:marBottom w:val="0"/>
      <w:divBdr>
        <w:top w:val="none" w:sz="0" w:space="0" w:color="auto"/>
        <w:left w:val="none" w:sz="0" w:space="0" w:color="auto"/>
        <w:bottom w:val="none" w:sz="0" w:space="0" w:color="auto"/>
        <w:right w:val="none" w:sz="0" w:space="0" w:color="auto"/>
      </w:divBdr>
    </w:div>
    <w:div w:id="1877546021">
      <w:marLeft w:val="30"/>
      <w:marRight w:val="0"/>
      <w:marTop w:val="0"/>
      <w:marBottom w:val="0"/>
      <w:divBdr>
        <w:top w:val="none" w:sz="0" w:space="0" w:color="auto"/>
        <w:left w:val="none" w:sz="0" w:space="0" w:color="auto"/>
        <w:bottom w:val="none" w:sz="0" w:space="0" w:color="auto"/>
        <w:right w:val="none" w:sz="0" w:space="0" w:color="auto"/>
      </w:divBdr>
    </w:div>
    <w:div w:id="1882597331">
      <w:marLeft w:val="30"/>
      <w:marRight w:val="0"/>
      <w:marTop w:val="0"/>
      <w:marBottom w:val="0"/>
      <w:divBdr>
        <w:top w:val="none" w:sz="0" w:space="0" w:color="auto"/>
        <w:left w:val="none" w:sz="0" w:space="0" w:color="auto"/>
        <w:bottom w:val="none" w:sz="0" w:space="0" w:color="auto"/>
        <w:right w:val="none" w:sz="0" w:space="0" w:color="auto"/>
      </w:divBdr>
    </w:div>
    <w:div w:id="1910722297">
      <w:marLeft w:val="30"/>
      <w:marRight w:val="0"/>
      <w:marTop w:val="0"/>
      <w:marBottom w:val="0"/>
      <w:divBdr>
        <w:top w:val="none" w:sz="0" w:space="0" w:color="auto"/>
        <w:left w:val="none" w:sz="0" w:space="0" w:color="auto"/>
        <w:bottom w:val="none" w:sz="0" w:space="0" w:color="auto"/>
        <w:right w:val="none" w:sz="0" w:space="0" w:color="auto"/>
      </w:divBdr>
    </w:div>
    <w:div w:id="1937056066">
      <w:marLeft w:val="30"/>
      <w:marRight w:val="0"/>
      <w:marTop w:val="0"/>
      <w:marBottom w:val="0"/>
      <w:divBdr>
        <w:top w:val="none" w:sz="0" w:space="0" w:color="auto"/>
        <w:left w:val="none" w:sz="0" w:space="0" w:color="auto"/>
        <w:bottom w:val="none" w:sz="0" w:space="0" w:color="auto"/>
        <w:right w:val="none" w:sz="0" w:space="0" w:color="auto"/>
      </w:divBdr>
    </w:div>
    <w:div w:id="1962109901">
      <w:marLeft w:val="30"/>
      <w:marRight w:val="0"/>
      <w:marTop w:val="0"/>
      <w:marBottom w:val="0"/>
      <w:divBdr>
        <w:top w:val="none" w:sz="0" w:space="0" w:color="auto"/>
        <w:left w:val="none" w:sz="0" w:space="0" w:color="auto"/>
        <w:bottom w:val="none" w:sz="0" w:space="0" w:color="auto"/>
        <w:right w:val="none" w:sz="0" w:space="0" w:color="auto"/>
      </w:divBdr>
    </w:div>
    <w:div w:id="2116246373">
      <w:marLeft w:val="3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myfiles.space/user_files/79715_a836a4fcb91e3225/1614677590_file-20210113-101921-tuan-01-4-1/1614677590_file-20210113-101921-tuan-01-4-1.00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Export HTML to Word Document with JavaScript</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Word Document with JavaScript</dc:title>
  <dc:subject/>
  <dc:creator>Administrator</dc:creator>
  <cp:keywords/>
  <dc:description/>
  <cp:lastModifiedBy>Administrator</cp:lastModifiedBy>
  <cp:revision>11</cp:revision>
  <dcterms:created xsi:type="dcterms:W3CDTF">2022-04-04T03:40:00Z</dcterms:created>
  <dcterms:modified xsi:type="dcterms:W3CDTF">2022-04-04T07:54:00Z</dcterms:modified>
</cp:coreProperties>
</file>