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759"/>
        <w:gridCol w:w="5880"/>
      </w:tblGrid>
      <w:tr w:rsidR="00E11C25" w:rsidRPr="004E1BCA">
        <w:tc>
          <w:tcPr>
            <w:tcW w:w="3794" w:type="dxa"/>
          </w:tcPr>
          <w:p w:rsidR="00E11C25" w:rsidRPr="004E1BCA" w:rsidRDefault="00E11C25" w:rsidP="00136991">
            <w:pPr>
              <w:widowControl w:val="0"/>
              <w:jc w:val="center"/>
              <w:rPr>
                <w:b/>
                <w:sz w:val="26"/>
              </w:rPr>
            </w:pPr>
            <w:r w:rsidRPr="004E1BCA">
              <w:rPr>
                <w:b/>
                <w:sz w:val="26"/>
              </w:rPr>
              <w:t>HỘI ĐỒNG NHÂN DÂN</w:t>
            </w:r>
          </w:p>
        </w:tc>
        <w:tc>
          <w:tcPr>
            <w:tcW w:w="5953" w:type="dxa"/>
          </w:tcPr>
          <w:p w:rsidR="00E11C25" w:rsidRPr="004E1BCA" w:rsidRDefault="00E11C25" w:rsidP="00136991">
            <w:pPr>
              <w:widowControl w:val="0"/>
              <w:jc w:val="center"/>
              <w:rPr>
                <w:b/>
                <w:sz w:val="26"/>
              </w:rPr>
            </w:pPr>
            <w:r w:rsidRPr="004E1BCA">
              <w:rPr>
                <w:b/>
                <w:sz w:val="26"/>
              </w:rPr>
              <w:t xml:space="preserve">CỘNG HOÀ XÃ HỘI CHỦ NGHĨA VIỆT </w:t>
            </w:r>
            <w:smartTag w:uri="urn:schemas-microsoft-com:office:smarttags" w:element="place">
              <w:smartTag w:uri="urn:schemas-microsoft-com:office:smarttags" w:element="country-region">
                <w:r w:rsidRPr="004E1BCA">
                  <w:rPr>
                    <w:b/>
                    <w:sz w:val="26"/>
                  </w:rPr>
                  <w:t>NAM</w:t>
                </w:r>
              </w:smartTag>
            </w:smartTag>
          </w:p>
        </w:tc>
      </w:tr>
      <w:tr w:rsidR="00E11C25" w:rsidRPr="004E1BCA">
        <w:tc>
          <w:tcPr>
            <w:tcW w:w="3794" w:type="dxa"/>
          </w:tcPr>
          <w:p w:rsidR="00E11C25" w:rsidRPr="004E1BCA" w:rsidRDefault="00E11C25" w:rsidP="00136991">
            <w:pPr>
              <w:widowControl w:val="0"/>
              <w:jc w:val="center"/>
              <w:rPr>
                <w:b/>
                <w:sz w:val="26"/>
              </w:rPr>
            </w:pPr>
            <w:r w:rsidRPr="004E1BCA">
              <w:rPr>
                <w:b/>
                <w:sz w:val="26"/>
              </w:rPr>
              <w:t>THÀNH PHỐ ĐÀ NẴNG</w:t>
            </w:r>
          </w:p>
          <w:p w:rsidR="00E11C25" w:rsidRPr="004C0176" w:rsidRDefault="003021D0" w:rsidP="00136991">
            <w:pPr>
              <w:widowControl w:val="0"/>
              <w:spacing w:before="240"/>
              <w:jc w:val="center"/>
              <w:rPr>
                <w:sz w:val="28"/>
                <w:szCs w:val="28"/>
              </w:rPr>
            </w:pPr>
            <w:r w:rsidRPr="004C0176">
              <w:rPr>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584835</wp:posOffset>
                      </wp:positionH>
                      <wp:positionV relativeFrom="paragraph">
                        <wp:posOffset>43180</wp:posOffset>
                      </wp:positionV>
                      <wp:extent cx="990600" cy="0"/>
                      <wp:effectExtent l="9525" t="6350" r="9525"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B73FB"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5pt,3.4pt" to="124.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YWH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"/>
                  </w:pict>
                </mc:Fallback>
              </mc:AlternateContent>
            </w:r>
            <w:r w:rsidR="004E1FC3" w:rsidRPr="004C0176">
              <w:rPr>
                <w:sz w:val="28"/>
                <w:szCs w:val="28"/>
              </w:rPr>
              <w:t>Số:</w:t>
            </w:r>
            <w:r w:rsidR="00E11C25" w:rsidRPr="004C0176">
              <w:rPr>
                <w:sz w:val="28"/>
                <w:szCs w:val="28"/>
              </w:rPr>
              <w:t xml:space="preserve"> </w:t>
            </w:r>
            <w:r w:rsidR="005D4755" w:rsidRPr="004C0176">
              <w:rPr>
                <w:sz w:val="28"/>
                <w:szCs w:val="28"/>
              </w:rPr>
              <w:t>219</w:t>
            </w:r>
            <w:r w:rsidR="00E11C25" w:rsidRPr="004C0176">
              <w:rPr>
                <w:sz w:val="28"/>
                <w:szCs w:val="28"/>
              </w:rPr>
              <w:t xml:space="preserve"> </w:t>
            </w:r>
            <w:r w:rsidR="006F5A39" w:rsidRPr="004C0176">
              <w:rPr>
                <w:sz w:val="28"/>
                <w:szCs w:val="28"/>
              </w:rPr>
              <w:t>/201</w:t>
            </w:r>
            <w:r w:rsidR="006A0789" w:rsidRPr="004C0176">
              <w:rPr>
                <w:sz w:val="28"/>
                <w:szCs w:val="28"/>
              </w:rPr>
              <w:t>8</w:t>
            </w:r>
            <w:r w:rsidR="00E11C25" w:rsidRPr="004C0176">
              <w:rPr>
                <w:sz w:val="28"/>
                <w:szCs w:val="28"/>
              </w:rPr>
              <w:t>/NQ-HĐND</w:t>
            </w:r>
          </w:p>
        </w:tc>
        <w:tc>
          <w:tcPr>
            <w:tcW w:w="5953" w:type="dxa"/>
          </w:tcPr>
          <w:p w:rsidR="00E11C25" w:rsidRPr="004E1BCA" w:rsidRDefault="00E11C25" w:rsidP="00136991">
            <w:pPr>
              <w:widowControl w:val="0"/>
              <w:jc w:val="center"/>
              <w:rPr>
                <w:b/>
                <w:sz w:val="28"/>
              </w:rPr>
            </w:pPr>
            <w:r w:rsidRPr="004E1BCA">
              <w:rPr>
                <w:b/>
                <w:sz w:val="28"/>
              </w:rPr>
              <w:t>Độc lập - Tự do - Hạnh phúc</w:t>
            </w:r>
          </w:p>
          <w:p w:rsidR="00E11C25" w:rsidRPr="004E1BCA" w:rsidRDefault="003021D0" w:rsidP="00136991">
            <w:pPr>
              <w:widowControl w:val="0"/>
              <w:spacing w:before="240"/>
              <w:jc w:val="center"/>
              <w:rPr>
                <w:i/>
                <w:sz w:val="28"/>
                <w:szCs w:val="28"/>
              </w:rPr>
            </w:pPr>
            <w:r w:rsidRPr="004E1BCA">
              <w:rPr>
                <w:noProof/>
              </w:rPr>
              <mc:AlternateContent>
                <mc:Choice Requires="wps">
                  <w:drawing>
                    <wp:anchor distT="0" distB="0" distL="114300" distR="114300" simplePos="0" relativeHeight="251657728" behindDoc="0" locked="0" layoutInCell="1" allowOverlap="1">
                      <wp:simplePos x="0" y="0"/>
                      <wp:positionH relativeFrom="column">
                        <wp:posOffset>708660</wp:posOffset>
                      </wp:positionH>
                      <wp:positionV relativeFrom="paragraph">
                        <wp:posOffset>28575</wp:posOffset>
                      </wp:positionV>
                      <wp:extent cx="2133600" cy="0"/>
                      <wp:effectExtent l="8890" t="6350" r="10160" b="1270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06CAA"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2.25pt" to="223.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WI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"/>
                  </w:pict>
                </mc:Fallback>
              </mc:AlternateContent>
            </w:r>
            <w:r w:rsidR="00A60E8B">
              <w:rPr>
                <w:i/>
                <w:sz w:val="28"/>
                <w:szCs w:val="28"/>
              </w:rPr>
              <w:t>Đà Nẵng, ngày</w:t>
            </w:r>
            <w:r w:rsidR="00E930A6">
              <w:rPr>
                <w:i/>
                <w:sz w:val="28"/>
                <w:szCs w:val="28"/>
              </w:rPr>
              <w:t xml:space="preserve"> 19</w:t>
            </w:r>
            <w:r w:rsidR="00E11C25" w:rsidRPr="004E1BCA">
              <w:rPr>
                <w:i/>
                <w:sz w:val="28"/>
                <w:szCs w:val="28"/>
              </w:rPr>
              <w:t xml:space="preserve"> tháng </w:t>
            </w:r>
            <w:r w:rsidR="00E930A6">
              <w:rPr>
                <w:i/>
                <w:sz w:val="28"/>
                <w:szCs w:val="28"/>
              </w:rPr>
              <w:t>12</w:t>
            </w:r>
            <w:r w:rsidR="00E11C25" w:rsidRPr="004E1BCA">
              <w:rPr>
                <w:i/>
                <w:sz w:val="28"/>
                <w:szCs w:val="28"/>
              </w:rPr>
              <w:t xml:space="preserve"> năm 20</w:t>
            </w:r>
            <w:r w:rsidR="00732AC1" w:rsidRPr="004E1BCA">
              <w:rPr>
                <w:i/>
                <w:sz w:val="28"/>
                <w:szCs w:val="28"/>
              </w:rPr>
              <w:t>1</w:t>
            </w:r>
            <w:r w:rsidR="006A0789" w:rsidRPr="004E1BCA">
              <w:rPr>
                <w:i/>
                <w:sz w:val="28"/>
                <w:szCs w:val="28"/>
              </w:rPr>
              <w:t>8</w:t>
            </w:r>
          </w:p>
        </w:tc>
      </w:tr>
    </w:tbl>
    <w:p w:rsidR="004136C0" w:rsidRPr="004E1BCA" w:rsidRDefault="004136C0" w:rsidP="00136991">
      <w:pPr>
        <w:widowControl w:val="0"/>
        <w:spacing w:before="360"/>
        <w:jc w:val="center"/>
        <w:rPr>
          <w:b/>
          <w:sz w:val="28"/>
        </w:rPr>
      </w:pPr>
      <w:r w:rsidRPr="004E1BCA">
        <w:rPr>
          <w:b/>
          <w:sz w:val="28"/>
        </w:rPr>
        <w:t>NGHỊ QUYẾT</w:t>
      </w:r>
    </w:p>
    <w:p w:rsidR="00EE037F" w:rsidRDefault="008D05A6" w:rsidP="00136991">
      <w:pPr>
        <w:widowControl w:val="0"/>
        <w:jc w:val="center"/>
        <w:rPr>
          <w:b/>
          <w:sz w:val="28"/>
          <w:szCs w:val="28"/>
        </w:rPr>
      </w:pPr>
      <w:r w:rsidRPr="004E1BCA">
        <w:rPr>
          <w:b/>
          <w:sz w:val="28"/>
          <w:szCs w:val="28"/>
        </w:rPr>
        <w:t>Sửa đổi, b</w:t>
      </w:r>
      <w:r w:rsidR="00A74EAE" w:rsidRPr="004E1BCA">
        <w:rPr>
          <w:b/>
          <w:sz w:val="28"/>
          <w:szCs w:val="28"/>
        </w:rPr>
        <w:t>ổ</w:t>
      </w:r>
      <w:r w:rsidR="00A44D25" w:rsidRPr="004E1BCA">
        <w:rPr>
          <w:b/>
          <w:sz w:val="28"/>
          <w:szCs w:val="28"/>
        </w:rPr>
        <w:t xml:space="preserve"> sung Điều</w:t>
      </w:r>
      <w:r w:rsidR="009B4E6C" w:rsidRPr="004E1BCA">
        <w:rPr>
          <w:b/>
          <w:sz w:val="28"/>
          <w:szCs w:val="28"/>
        </w:rPr>
        <w:t xml:space="preserve"> 3 Quy định </w:t>
      </w:r>
      <w:r w:rsidR="00A74EAE" w:rsidRPr="004E1BCA">
        <w:rPr>
          <w:b/>
          <w:sz w:val="28"/>
          <w:szCs w:val="28"/>
        </w:rPr>
        <w:t>phân cấp nguồn</w:t>
      </w:r>
      <w:r w:rsidR="00A44D25" w:rsidRPr="004E1BCA">
        <w:rPr>
          <w:b/>
          <w:sz w:val="28"/>
          <w:szCs w:val="28"/>
        </w:rPr>
        <w:t xml:space="preserve"> thu</w:t>
      </w:r>
      <w:r w:rsidR="00E0441E" w:rsidRPr="004E1BCA">
        <w:rPr>
          <w:b/>
          <w:sz w:val="28"/>
          <w:szCs w:val="28"/>
        </w:rPr>
        <w:t xml:space="preserve"> </w:t>
      </w:r>
      <w:r w:rsidR="00A74EAE" w:rsidRPr="004E1BCA">
        <w:rPr>
          <w:b/>
          <w:sz w:val="28"/>
          <w:szCs w:val="28"/>
        </w:rPr>
        <w:t>ban hành kèm theo Nghị quyết số 62/2016/NQ-HĐND ngày</w:t>
      </w:r>
      <w:r w:rsidR="00B83F0E" w:rsidRPr="004E1BCA">
        <w:rPr>
          <w:b/>
          <w:sz w:val="28"/>
          <w:szCs w:val="28"/>
        </w:rPr>
        <w:t xml:space="preserve"> 08/12/2016 </w:t>
      </w:r>
      <w:r w:rsidR="000F55A8" w:rsidRPr="004E1BCA">
        <w:rPr>
          <w:b/>
          <w:sz w:val="28"/>
          <w:szCs w:val="28"/>
        </w:rPr>
        <w:t xml:space="preserve">và </w:t>
      </w:r>
      <w:r w:rsidR="00E0441E" w:rsidRPr="004E1BCA">
        <w:rPr>
          <w:b/>
          <w:sz w:val="28"/>
          <w:szCs w:val="28"/>
        </w:rPr>
        <w:t xml:space="preserve">sửa đổi, bổ sung </w:t>
      </w:r>
    </w:p>
    <w:p w:rsidR="00840562" w:rsidRPr="004E1BCA" w:rsidRDefault="000F55A8" w:rsidP="00136991">
      <w:pPr>
        <w:widowControl w:val="0"/>
        <w:jc w:val="center"/>
        <w:rPr>
          <w:b/>
          <w:sz w:val="28"/>
          <w:szCs w:val="28"/>
        </w:rPr>
      </w:pPr>
      <w:r w:rsidRPr="004E1BCA">
        <w:rPr>
          <w:b/>
          <w:sz w:val="28"/>
          <w:szCs w:val="28"/>
        </w:rPr>
        <w:t>Điều</w:t>
      </w:r>
      <w:r w:rsidR="0097180A" w:rsidRPr="004E1BCA">
        <w:rPr>
          <w:b/>
          <w:sz w:val="28"/>
          <w:szCs w:val="28"/>
        </w:rPr>
        <w:t xml:space="preserve"> 5 Q</w:t>
      </w:r>
      <w:r w:rsidRPr="004E1BCA">
        <w:rPr>
          <w:b/>
          <w:sz w:val="28"/>
          <w:szCs w:val="28"/>
        </w:rPr>
        <w:t xml:space="preserve">uy định định mức phân bổ dự </w:t>
      </w:r>
      <w:r w:rsidR="00930664" w:rsidRPr="004E1BCA">
        <w:rPr>
          <w:b/>
          <w:sz w:val="28"/>
          <w:szCs w:val="28"/>
        </w:rPr>
        <w:t xml:space="preserve">toán chi thường xuyên </w:t>
      </w:r>
      <w:r w:rsidRPr="004E1BCA">
        <w:rPr>
          <w:b/>
          <w:sz w:val="28"/>
          <w:szCs w:val="28"/>
        </w:rPr>
        <w:t>ban hành kèm theo Nghị quyết số 64/2016/NQ-HĐND ng</w:t>
      </w:r>
      <w:r w:rsidR="00840562" w:rsidRPr="004E1BCA">
        <w:rPr>
          <w:b/>
          <w:sz w:val="28"/>
          <w:szCs w:val="28"/>
        </w:rPr>
        <w:t xml:space="preserve">ày 08/12/2016 của </w:t>
      </w:r>
    </w:p>
    <w:p w:rsidR="006E5001" w:rsidRPr="004E1BCA" w:rsidRDefault="00840562" w:rsidP="00136991">
      <w:pPr>
        <w:widowControl w:val="0"/>
        <w:jc w:val="center"/>
        <w:rPr>
          <w:b/>
          <w:sz w:val="28"/>
          <w:szCs w:val="28"/>
        </w:rPr>
      </w:pPr>
      <w:r w:rsidRPr="004E1BCA">
        <w:rPr>
          <w:b/>
          <w:sz w:val="28"/>
          <w:szCs w:val="28"/>
        </w:rPr>
        <w:t xml:space="preserve">Hội đồng nhân </w:t>
      </w:r>
      <w:r w:rsidR="000F55A8" w:rsidRPr="004E1BCA">
        <w:rPr>
          <w:b/>
          <w:sz w:val="28"/>
          <w:szCs w:val="28"/>
        </w:rPr>
        <w:t>dân thành phố Đà</w:t>
      </w:r>
      <w:r w:rsidR="00B83F0E" w:rsidRPr="004E1BCA">
        <w:rPr>
          <w:b/>
          <w:sz w:val="28"/>
          <w:szCs w:val="28"/>
        </w:rPr>
        <w:t xml:space="preserve"> </w:t>
      </w:r>
      <w:r w:rsidR="000F55A8" w:rsidRPr="004E1BCA">
        <w:rPr>
          <w:b/>
          <w:sz w:val="28"/>
          <w:szCs w:val="28"/>
        </w:rPr>
        <w:t>Nẵng</w:t>
      </w:r>
    </w:p>
    <w:p w:rsidR="00F810EA" w:rsidRPr="004E1BCA" w:rsidRDefault="003021D0" w:rsidP="00136991">
      <w:pPr>
        <w:widowControl w:val="0"/>
        <w:jc w:val="center"/>
        <w:rPr>
          <w:sz w:val="28"/>
        </w:rPr>
      </w:pPr>
      <w:r w:rsidRPr="004E1BCA">
        <w:rPr>
          <w:noProof/>
          <w:sz w:val="28"/>
        </w:rPr>
        <mc:AlternateContent>
          <mc:Choice Requires="wps">
            <w:drawing>
              <wp:anchor distT="0" distB="0" distL="114300" distR="114300" simplePos="0" relativeHeight="251658752" behindDoc="0" locked="0" layoutInCell="1" allowOverlap="1">
                <wp:simplePos x="0" y="0"/>
                <wp:positionH relativeFrom="column">
                  <wp:posOffset>2000885</wp:posOffset>
                </wp:positionH>
                <wp:positionV relativeFrom="paragraph">
                  <wp:posOffset>38735</wp:posOffset>
                </wp:positionV>
                <wp:extent cx="1815465" cy="0"/>
                <wp:effectExtent l="6350" t="9525" r="6985" b="952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5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42BD5" id="Line 10"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5pt,3.05pt" to="30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"/>
            </w:pict>
          </mc:Fallback>
        </mc:AlternateContent>
      </w:r>
    </w:p>
    <w:p w:rsidR="00E11C25" w:rsidRPr="004E1BCA" w:rsidRDefault="00E11C25" w:rsidP="00136991">
      <w:pPr>
        <w:widowControl w:val="0"/>
        <w:jc w:val="center"/>
        <w:rPr>
          <w:b/>
          <w:sz w:val="28"/>
        </w:rPr>
      </w:pPr>
      <w:r w:rsidRPr="004E1BCA">
        <w:rPr>
          <w:b/>
          <w:sz w:val="28"/>
        </w:rPr>
        <w:t>HỘI ĐỒNG NHÂN DÂN THÀNH PHỐ ĐÀ NẴNG</w:t>
      </w:r>
    </w:p>
    <w:p w:rsidR="00E11C25" w:rsidRPr="004E1BCA" w:rsidRDefault="00E11C25" w:rsidP="00136991">
      <w:pPr>
        <w:widowControl w:val="0"/>
        <w:spacing w:after="360"/>
        <w:jc w:val="center"/>
        <w:rPr>
          <w:b/>
          <w:sz w:val="28"/>
        </w:rPr>
      </w:pPr>
      <w:r w:rsidRPr="004E1BCA">
        <w:rPr>
          <w:b/>
          <w:sz w:val="28"/>
        </w:rPr>
        <w:t xml:space="preserve">KHOÁ </w:t>
      </w:r>
      <w:r w:rsidR="0035295B" w:rsidRPr="004E1BCA">
        <w:rPr>
          <w:b/>
          <w:sz w:val="28"/>
        </w:rPr>
        <w:t>IX</w:t>
      </w:r>
      <w:r w:rsidR="00FE2BFC" w:rsidRPr="004E1BCA">
        <w:rPr>
          <w:b/>
          <w:sz w:val="28"/>
        </w:rPr>
        <w:t xml:space="preserve">, </w:t>
      </w:r>
      <w:r w:rsidR="00A87321" w:rsidRPr="004E1BCA">
        <w:rPr>
          <w:b/>
          <w:sz w:val="28"/>
        </w:rPr>
        <w:t xml:space="preserve">NHIỆM KỲ 2016 </w:t>
      </w:r>
      <w:r w:rsidR="004E1FC3">
        <w:rPr>
          <w:b/>
          <w:sz w:val="28"/>
        </w:rPr>
        <w:t>-</w:t>
      </w:r>
      <w:r w:rsidR="00A87321" w:rsidRPr="004E1BCA">
        <w:rPr>
          <w:b/>
          <w:sz w:val="28"/>
        </w:rPr>
        <w:t xml:space="preserve"> 2021, </w:t>
      </w:r>
      <w:r w:rsidR="006612B7" w:rsidRPr="004E1BCA">
        <w:rPr>
          <w:b/>
          <w:sz w:val="28"/>
        </w:rPr>
        <w:t xml:space="preserve">KỲ HỌP THỨ </w:t>
      </w:r>
      <w:r w:rsidR="004E1FC3">
        <w:rPr>
          <w:b/>
          <w:sz w:val="28"/>
        </w:rPr>
        <w:t>9</w:t>
      </w:r>
      <w:r w:rsidR="009247B5" w:rsidRPr="004E1BCA">
        <w:rPr>
          <w:b/>
          <w:sz w:val="28"/>
        </w:rPr>
        <w:t xml:space="preserve">  </w:t>
      </w:r>
    </w:p>
    <w:p w:rsidR="00614292" w:rsidRPr="004E1BCA" w:rsidRDefault="00614292" w:rsidP="00960C01">
      <w:pPr>
        <w:widowControl w:val="0"/>
        <w:spacing w:after="120" w:line="276" w:lineRule="auto"/>
        <w:ind w:firstLine="720"/>
        <w:jc w:val="both"/>
        <w:rPr>
          <w:i/>
          <w:iCs/>
          <w:sz w:val="28"/>
          <w:szCs w:val="28"/>
        </w:rPr>
      </w:pPr>
      <w:r w:rsidRPr="004E1BCA">
        <w:rPr>
          <w:i/>
          <w:iCs/>
          <w:sz w:val="28"/>
          <w:szCs w:val="28"/>
        </w:rPr>
        <w:t>Căn cứ Luật Tổ chức chính quyền địa phương ngày 19 tháng 6 năm 2015;</w:t>
      </w:r>
    </w:p>
    <w:p w:rsidR="006E5001" w:rsidRPr="004E1BCA" w:rsidRDefault="00DC5370" w:rsidP="00960C01">
      <w:pPr>
        <w:widowControl w:val="0"/>
        <w:spacing w:after="120" w:line="276" w:lineRule="auto"/>
        <w:ind w:firstLine="720"/>
        <w:jc w:val="both"/>
        <w:rPr>
          <w:i/>
          <w:iCs/>
          <w:sz w:val="28"/>
          <w:szCs w:val="28"/>
        </w:rPr>
      </w:pPr>
      <w:r w:rsidRPr="004E1BCA">
        <w:rPr>
          <w:i/>
          <w:iCs/>
          <w:sz w:val="28"/>
          <w:szCs w:val="28"/>
        </w:rPr>
        <w:t>Căn cứ Luật Ngân sách n</w:t>
      </w:r>
      <w:r w:rsidR="00956BD0" w:rsidRPr="004E1BCA">
        <w:rPr>
          <w:i/>
          <w:iCs/>
          <w:sz w:val="28"/>
          <w:szCs w:val="28"/>
        </w:rPr>
        <w:t>hà nước ngày 25 tháng 6 năm 2015;</w:t>
      </w:r>
    </w:p>
    <w:p w:rsidR="00956BD0" w:rsidRPr="004E1BCA" w:rsidRDefault="00956BD0" w:rsidP="00960C01">
      <w:pPr>
        <w:widowControl w:val="0"/>
        <w:spacing w:after="120" w:line="276" w:lineRule="auto"/>
        <w:ind w:firstLine="720"/>
        <w:jc w:val="both"/>
        <w:rPr>
          <w:i/>
          <w:iCs/>
          <w:sz w:val="28"/>
          <w:szCs w:val="28"/>
        </w:rPr>
      </w:pPr>
      <w:r w:rsidRPr="004E1BCA">
        <w:rPr>
          <w:i/>
          <w:iCs/>
          <w:sz w:val="28"/>
          <w:szCs w:val="28"/>
        </w:rPr>
        <w:t xml:space="preserve">Căn cứ Nghị định số 163/2016/NĐ-CP ngày 21 tháng 12 năm 2016 của Chính phủ quy định chi tiết thi hành </w:t>
      </w:r>
      <w:r w:rsidR="00F43EDE" w:rsidRPr="004E1BCA">
        <w:rPr>
          <w:i/>
          <w:iCs/>
          <w:sz w:val="28"/>
          <w:szCs w:val="28"/>
        </w:rPr>
        <w:t>một số điều của Luật N</w:t>
      </w:r>
      <w:r w:rsidR="00DC5370" w:rsidRPr="004E1BCA">
        <w:rPr>
          <w:i/>
          <w:iCs/>
          <w:sz w:val="28"/>
          <w:szCs w:val="28"/>
        </w:rPr>
        <w:t>gân sách n</w:t>
      </w:r>
      <w:r w:rsidRPr="004E1BCA">
        <w:rPr>
          <w:i/>
          <w:iCs/>
          <w:sz w:val="28"/>
          <w:szCs w:val="28"/>
        </w:rPr>
        <w:t>hà nước;</w:t>
      </w:r>
    </w:p>
    <w:p w:rsidR="00947AFD" w:rsidRPr="004E1BCA" w:rsidRDefault="00956BD0" w:rsidP="00960C01">
      <w:pPr>
        <w:widowControl w:val="0"/>
        <w:spacing w:after="120" w:line="276" w:lineRule="auto"/>
        <w:ind w:firstLine="720"/>
        <w:jc w:val="both"/>
        <w:rPr>
          <w:i/>
          <w:iCs/>
          <w:sz w:val="28"/>
          <w:szCs w:val="28"/>
        </w:rPr>
      </w:pPr>
      <w:r w:rsidRPr="004E1BCA">
        <w:rPr>
          <w:i/>
          <w:iCs/>
          <w:sz w:val="28"/>
          <w:szCs w:val="28"/>
        </w:rPr>
        <w:t>Căn cứ Thôn</w:t>
      </w:r>
      <w:r w:rsidR="0015359E">
        <w:rPr>
          <w:i/>
          <w:iCs/>
          <w:sz w:val="28"/>
          <w:szCs w:val="28"/>
        </w:rPr>
        <w:t xml:space="preserve">g tư số 342/2016/TT-BTC ngày 30 tháng </w:t>
      </w:r>
      <w:r w:rsidRPr="004E1BCA">
        <w:rPr>
          <w:i/>
          <w:iCs/>
          <w:sz w:val="28"/>
          <w:szCs w:val="28"/>
        </w:rPr>
        <w:t>12</w:t>
      </w:r>
      <w:r w:rsidR="0015359E">
        <w:rPr>
          <w:i/>
          <w:iCs/>
          <w:sz w:val="28"/>
          <w:szCs w:val="28"/>
        </w:rPr>
        <w:t xml:space="preserve"> năm </w:t>
      </w:r>
      <w:r w:rsidRPr="004E1BCA">
        <w:rPr>
          <w:i/>
          <w:iCs/>
          <w:sz w:val="28"/>
          <w:szCs w:val="28"/>
        </w:rPr>
        <w:t xml:space="preserve">2016 của </w:t>
      </w:r>
      <w:r w:rsidR="00A74261" w:rsidRPr="004E1BCA">
        <w:rPr>
          <w:i/>
          <w:iCs/>
          <w:sz w:val="28"/>
          <w:szCs w:val="28"/>
        </w:rPr>
        <w:t xml:space="preserve">Bộ trưởng </w:t>
      </w:r>
      <w:r w:rsidRPr="004E1BCA">
        <w:rPr>
          <w:i/>
          <w:iCs/>
          <w:sz w:val="28"/>
          <w:szCs w:val="28"/>
        </w:rPr>
        <w:t xml:space="preserve">Bộ Tài chính quy định chi tiết và hướng dẫn </w:t>
      </w:r>
      <w:r w:rsidR="0019572D" w:rsidRPr="004E1BCA">
        <w:rPr>
          <w:i/>
          <w:iCs/>
          <w:sz w:val="28"/>
          <w:szCs w:val="28"/>
        </w:rPr>
        <w:t xml:space="preserve">thi hành </w:t>
      </w:r>
      <w:r w:rsidRPr="004E1BCA">
        <w:rPr>
          <w:i/>
          <w:iCs/>
          <w:sz w:val="28"/>
          <w:szCs w:val="28"/>
        </w:rPr>
        <w:t xml:space="preserve">một số điều của Nghị định số 163/2016/NĐ-CP ngày 21 tháng 12 năm 2016 của Chính phủ quy định chi tiết thi hành </w:t>
      </w:r>
      <w:r w:rsidR="0073633A" w:rsidRPr="004E1BCA">
        <w:rPr>
          <w:i/>
          <w:iCs/>
          <w:sz w:val="28"/>
          <w:szCs w:val="28"/>
        </w:rPr>
        <w:t>một số điều của Luật Ngân sách n</w:t>
      </w:r>
      <w:r w:rsidRPr="004E1BCA">
        <w:rPr>
          <w:i/>
          <w:iCs/>
          <w:sz w:val="28"/>
          <w:szCs w:val="28"/>
        </w:rPr>
        <w:t>hà nước;</w:t>
      </w:r>
    </w:p>
    <w:p w:rsidR="00B73F9D" w:rsidRPr="004E1BCA" w:rsidRDefault="00F04811" w:rsidP="00960C01">
      <w:pPr>
        <w:widowControl w:val="0"/>
        <w:spacing w:after="120" w:line="276" w:lineRule="auto"/>
        <w:ind w:firstLine="720"/>
        <w:jc w:val="both"/>
        <w:rPr>
          <w:b/>
          <w:sz w:val="28"/>
          <w:szCs w:val="28"/>
        </w:rPr>
      </w:pPr>
      <w:r w:rsidRPr="004E1BCA">
        <w:rPr>
          <w:i/>
          <w:iCs/>
          <w:sz w:val="28"/>
          <w:szCs w:val="28"/>
        </w:rPr>
        <w:t>Xét</w:t>
      </w:r>
      <w:r w:rsidR="009C71FB" w:rsidRPr="004E1BCA">
        <w:rPr>
          <w:i/>
          <w:iCs/>
          <w:sz w:val="28"/>
          <w:szCs w:val="28"/>
        </w:rPr>
        <w:t xml:space="preserve"> Tờ trình số</w:t>
      </w:r>
      <w:r w:rsidR="004E1FC3">
        <w:rPr>
          <w:i/>
          <w:iCs/>
          <w:sz w:val="28"/>
          <w:szCs w:val="28"/>
        </w:rPr>
        <w:t xml:space="preserve"> 946</w:t>
      </w:r>
      <w:r w:rsidR="006C5166">
        <w:rPr>
          <w:i/>
          <w:iCs/>
          <w:sz w:val="28"/>
          <w:szCs w:val="28"/>
        </w:rPr>
        <w:t>3</w:t>
      </w:r>
      <w:r w:rsidR="00A2108E" w:rsidRPr="004E1BCA">
        <w:rPr>
          <w:i/>
          <w:iCs/>
          <w:sz w:val="28"/>
          <w:szCs w:val="28"/>
        </w:rPr>
        <w:t>/TTr-UBND</w:t>
      </w:r>
      <w:r w:rsidR="004E1FC3">
        <w:rPr>
          <w:i/>
          <w:iCs/>
          <w:sz w:val="28"/>
          <w:szCs w:val="28"/>
        </w:rPr>
        <w:t xml:space="preserve"> ngày 06</w:t>
      </w:r>
      <w:r w:rsidR="008E3DC8" w:rsidRPr="004E1BCA">
        <w:rPr>
          <w:i/>
          <w:iCs/>
          <w:sz w:val="28"/>
          <w:szCs w:val="28"/>
        </w:rPr>
        <w:t xml:space="preserve"> tháng</w:t>
      </w:r>
      <w:r w:rsidR="004E1FC3">
        <w:rPr>
          <w:i/>
          <w:iCs/>
          <w:sz w:val="28"/>
          <w:szCs w:val="28"/>
        </w:rPr>
        <w:t xml:space="preserve"> 12</w:t>
      </w:r>
      <w:r w:rsidR="008E3DC8" w:rsidRPr="004E1BCA">
        <w:rPr>
          <w:i/>
          <w:iCs/>
          <w:sz w:val="28"/>
          <w:szCs w:val="28"/>
        </w:rPr>
        <w:t xml:space="preserve"> năm </w:t>
      </w:r>
      <w:r w:rsidR="00A2108E" w:rsidRPr="004E1BCA">
        <w:rPr>
          <w:i/>
          <w:iCs/>
          <w:sz w:val="28"/>
          <w:szCs w:val="28"/>
        </w:rPr>
        <w:t>20</w:t>
      </w:r>
      <w:r w:rsidR="00B33305" w:rsidRPr="004E1BCA">
        <w:rPr>
          <w:i/>
          <w:iCs/>
          <w:sz w:val="28"/>
          <w:szCs w:val="28"/>
        </w:rPr>
        <w:t>1</w:t>
      </w:r>
      <w:r w:rsidR="00FF7552" w:rsidRPr="004E1BCA">
        <w:rPr>
          <w:i/>
          <w:iCs/>
          <w:sz w:val="28"/>
          <w:szCs w:val="28"/>
        </w:rPr>
        <w:t>8</w:t>
      </w:r>
      <w:r w:rsidR="00A2108E" w:rsidRPr="004E1BCA">
        <w:rPr>
          <w:i/>
          <w:iCs/>
          <w:sz w:val="28"/>
          <w:szCs w:val="28"/>
        </w:rPr>
        <w:t xml:space="preserve"> của Uỷ</w:t>
      </w:r>
      <w:r w:rsidR="00D54252" w:rsidRPr="004E1BCA">
        <w:rPr>
          <w:i/>
          <w:iCs/>
          <w:sz w:val="28"/>
          <w:szCs w:val="28"/>
        </w:rPr>
        <w:t xml:space="preserve"> ban nhân dân thành phố </w:t>
      </w:r>
      <w:r w:rsidR="00CE09D0" w:rsidRPr="004E1BCA">
        <w:rPr>
          <w:i/>
          <w:iCs/>
          <w:sz w:val="28"/>
          <w:szCs w:val="28"/>
        </w:rPr>
        <w:t>về việc</w:t>
      </w:r>
      <w:r w:rsidR="00FF7552" w:rsidRPr="004E1BCA">
        <w:rPr>
          <w:i/>
          <w:iCs/>
          <w:sz w:val="28"/>
          <w:szCs w:val="28"/>
        </w:rPr>
        <w:t xml:space="preserve"> </w:t>
      </w:r>
      <w:r w:rsidR="00AF2074" w:rsidRPr="00AF2074">
        <w:rPr>
          <w:i/>
          <w:iCs/>
          <w:sz w:val="28"/>
          <w:szCs w:val="28"/>
        </w:rPr>
        <w:t>xem xét ban hành Nghị quyết sửa đổi, bổ sung một số nội dung Quy định phân cấp nguồn thu theo Nghị quyết số 62/2016/NQ-HĐND và Quy định định mức phân bổ dự toán chi thường xuyên theo Nghị quyết số 64/2016/NQ-HĐND ngày 08</w:t>
      </w:r>
      <w:r w:rsidR="0015359E">
        <w:rPr>
          <w:i/>
          <w:iCs/>
          <w:sz w:val="28"/>
          <w:szCs w:val="28"/>
        </w:rPr>
        <w:t xml:space="preserve"> tháng </w:t>
      </w:r>
      <w:r w:rsidR="00AF2074" w:rsidRPr="00AF2074">
        <w:rPr>
          <w:i/>
          <w:iCs/>
          <w:sz w:val="28"/>
          <w:szCs w:val="28"/>
        </w:rPr>
        <w:t>12</w:t>
      </w:r>
      <w:r w:rsidR="0015359E">
        <w:rPr>
          <w:i/>
          <w:iCs/>
          <w:sz w:val="28"/>
          <w:szCs w:val="28"/>
        </w:rPr>
        <w:t xml:space="preserve"> năm </w:t>
      </w:r>
      <w:r w:rsidR="00AF2074" w:rsidRPr="00AF2074">
        <w:rPr>
          <w:i/>
          <w:iCs/>
          <w:sz w:val="28"/>
          <w:szCs w:val="28"/>
        </w:rPr>
        <w:t>2016 của H</w:t>
      </w:r>
      <w:r w:rsidR="0015359E">
        <w:rPr>
          <w:i/>
          <w:iCs/>
          <w:sz w:val="28"/>
          <w:szCs w:val="28"/>
        </w:rPr>
        <w:t>ội đồng nhân dân</w:t>
      </w:r>
      <w:r w:rsidR="00AF2074" w:rsidRPr="00AF2074">
        <w:rPr>
          <w:i/>
          <w:iCs/>
          <w:sz w:val="28"/>
          <w:szCs w:val="28"/>
        </w:rPr>
        <w:t xml:space="preserve"> thành phố Đà Nẵng</w:t>
      </w:r>
      <w:r w:rsidR="006E5001" w:rsidRPr="004E1BCA">
        <w:rPr>
          <w:i/>
          <w:iCs/>
          <w:sz w:val="28"/>
          <w:szCs w:val="28"/>
        </w:rPr>
        <w:t xml:space="preserve">; </w:t>
      </w:r>
      <w:r w:rsidR="00A2108E" w:rsidRPr="004E1BCA">
        <w:rPr>
          <w:i/>
          <w:iCs/>
          <w:sz w:val="28"/>
          <w:szCs w:val="28"/>
        </w:rPr>
        <w:t>Báo cáo thẩm tra của Ban Kinh tế</w:t>
      </w:r>
      <w:r w:rsidR="006A6205">
        <w:rPr>
          <w:i/>
          <w:iCs/>
          <w:sz w:val="28"/>
          <w:szCs w:val="28"/>
        </w:rPr>
        <w:t xml:space="preserve"> </w:t>
      </w:r>
      <w:r w:rsidR="00A2108E" w:rsidRPr="004E1BCA">
        <w:rPr>
          <w:i/>
          <w:iCs/>
          <w:sz w:val="28"/>
          <w:szCs w:val="28"/>
        </w:rPr>
        <w:t>-</w:t>
      </w:r>
      <w:r w:rsidR="006A6205">
        <w:rPr>
          <w:i/>
          <w:iCs/>
          <w:sz w:val="28"/>
          <w:szCs w:val="28"/>
        </w:rPr>
        <w:t xml:space="preserve"> </w:t>
      </w:r>
      <w:r w:rsidR="00A2108E" w:rsidRPr="004E1BCA">
        <w:rPr>
          <w:i/>
          <w:iCs/>
          <w:sz w:val="28"/>
          <w:szCs w:val="28"/>
        </w:rPr>
        <w:t>Ngân sách Hội đồng nhân dân thành phố và ý kiến của các vị đại b</w:t>
      </w:r>
      <w:r w:rsidR="00EC2687" w:rsidRPr="004E1BCA">
        <w:rPr>
          <w:i/>
          <w:iCs/>
          <w:sz w:val="28"/>
          <w:szCs w:val="28"/>
        </w:rPr>
        <w:t>iểu Hội đồng nhân dân thành phố</w:t>
      </w:r>
      <w:r w:rsidR="00FF7148">
        <w:rPr>
          <w:i/>
          <w:iCs/>
          <w:sz w:val="28"/>
          <w:szCs w:val="28"/>
        </w:rPr>
        <w:t>.</w:t>
      </w:r>
    </w:p>
    <w:p w:rsidR="00A2108E" w:rsidRPr="004E1BCA" w:rsidRDefault="009139EB" w:rsidP="00960C01">
      <w:pPr>
        <w:widowControl w:val="0"/>
        <w:spacing w:before="240" w:after="240" w:line="276" w:lineRule="auto"/>
        <w:jc w:val="center"/>
        <w:rPr>
          <w:b/>
          <w:sz w:val="28"/>
          <w:lang w:val="nl-NL"/>
        </w:rPr>
      </w:pPr>
      <w:r w:rsidRPr="004E1BCA">
        <w:rPr>
          <w:b/>
          <w:sz w:val="28"/>
          <w:lang w:val="nl-NL"/>
        </w:rPr>
        <w:t>QUYẾ</w:t>
      </w:r>
      <w:r w:rsidR="00A2108E" w:rsidRPr="004E1BCA">
        <w:rPr>
          <w:b/>
          <w:sz w:val="28"/>
          <w:lang w:val="nl-NL"/>
        </w:rPr>
        <w:t>T NGHỊ:</w:t>
      </w:r>
    </w:p>
    <w:p w:rsidR="00CE19C0" w:rsidRPr="00136991" w:rsidRDefault="00A2108E" w:rsidP="00960C01">
      <w:pPr>
        <w:widowControl w:val="0"/>
        <w:spacing w:after="120" w:line="276" w:lineRule="auto"/>
        <w:jc w:val="both"/>
        <w:rPr>
          <w:b/>
          <w:w w:val="108"/>
          <w:kern w:val="16"/>
          <w:sz w:val="28"/>
          <w:szCs w:val="28"/>
        </w:rPr>
      </w:pPr>
      <w:r w:rsidRPr="004E1BCA">
        <w:rPr>
          <w:sz w:val="28"/>
          <w:lang w:val="nl-NL"/>
        </w:rPr>
        <w:tab/>
      </w:r>
      <w:r w:rsidRPr="00136991">
        <w:rPr>
          <w:b/>
          <w:w w:val="108"/>
          <w:kern w:val="16"/>
          <w:sz w:val="28"/>
          <w:lang w:val="nl-NL"/>
        </w:rPr>
        <w:t>Điều 1.</w:t>
      </w:r>
      <w:r w:rsidR="007B351B" w:rsidRPr="00136991">
        <w:rPr>
          <w:w w:val="108"/>
          <w:kern w:val="16"/>
          <w:sz w:val="28"/>
          <w:lang w:val="nl-NL"/>
        </w:rPr>
        <w:t xml:space="preserve"> </w:t>
      </w:r>
      <w:r w:rsidR="006910E0" w:rsidRPr="00136991">
        <w:rPr>
          <w:b/>
          <w:w w:val="108"/>
          <w:kern w:val="16"/>
          <w:sz w:val="28"/>
          <w:lang w:val="nl-NL"/>
        </w:rPr>
        <w:t xml:space="preserve">Sửa đổi, </w:t>
      </w:r>
      <w:r w:rsidR="006910E0" w:rsidRPr="00136991">
        <w:rPr>
          <w:b/>
          <w:w w:val="108"/>
          <w:kern w:val="16"/>
          <w:sz w:val="28"/>
          <w:szCs w:val="28"/>
        </w:rPr>
        <w:t>b</w:t>
      </w:r>
      <w:r w:rsidR="00C845D3" w:rsidRPr="00136991">
        <w:rPr>
          <w:b/>
          <w:w w:val="108"/>
          <w:kern w:val="16"/>
          <w:sz w:val="28"/>
          <w:szCs w:val="28"/>
        </w:rPr>
        <w:t>ổ sung Điều</w:t>
      </w:r>
      <w:r w:rsidR="00E75FB2" w:rsidRPr="00136991">
        <w:rPr>
          <w:b/>
          <w:w w:val="108"/>
          <w:kern w:val="16"/>
          <w:sz w:val="28"/>
          <w:szCs w:val="28"/>
        </w:rPr>
        <w:t xml:space="preserve"> 3 Quy định </w:t>
      </w:r>
      <w:r w:rsidR="00430712" w:rsidRPr="00136991">
        <w:rPr>
          <w:b/>
          <w:w w:val="108"/>
          <w:kern w:val="16"/>
          <w:sz w:val="28"/>
          <w:szCs w:val="28"/>
        </w:rPr>
        <w:t>p</w:t>
      </w:r>
      <w:r w:rsidR="00C845D3" w:rsidRPr="00136991">
        <w:rPr>
          <w:b/>
          <w:w w:val="108"/>
          <w:kern w:val="16"/>
          <w:sz w:val="28"/>
          <w:szCs w:val="28"/>
        </w:rPr>
        <w:t>hân cấp nguồn thu</w:t>
      </w:r>
      <w:r w:rsidR="009913BA" w:rsidRPr="00136991">
        <w:rPr>
          <w:b/>
          <w:w w:val="108"/>
          <w:kern w:val="16"/>
          <w:sz w:val="28"/>
          <w:szCs w:val="28"/>
        </w:rPr>
        <w:t xml:space="preserve"> </w:t>
      </w:r>
      <w:r w:rsidR="00430712" w:rsidRPr="00136991">
        <w:rPr>
          <w:b/>
          <w:w w:val="108"/>
          <w:kern w:val="16"/>
          <w:sz w:val="28"/>
          <w:szCs w:val="28"/>
        </w:rPr>
        <w:t>ban hành kèm theo Nghị quyết số 62/2016/NQ-HĐND ngày 08/12/2016 của Hội đồng nhân dân thành phố Đà Nẵng</w:t>
      </w:r>
    </w:p>
    <w:p w:rsidR="00BC67D9" w:rsidRPr="00136991" w:rsidRDefault="005B75FF" w:rsidP="00960C01">
      <w:pPr>
        <w:widowControl w:val="0"/>
        <w:numPr>
          <w:ilvl w:val="0"/>
          <w:numId w:val="4"/>
        </w:numPr>
        <w:spacing w:after="120" w:line="276" w:lineRule="auto"/>
        <w:jc w:val="both"/>
        <w:rPr>
          <w:w w:val="108"/>
          <w:kern w:val="16"/>
          <w:sz w:val="28"/>
          <w:szCs w:val="28"/>
        </w:rPr>
      </w:pPr>
      <w:r w:rsidRPr="00136991">
        <w:rPr>
          <w:w w:val="108"/>
          <w:kern w:val="16"/>
          <w:sz w:val="28"/>
          <w:szCs w:val="28"/>
        </w:rPr>
        <w:t xml:space="preserve">Sửa đổi, bổ sung </w:t>
      </w:r>
      <w:r w:rsidR="005D26C9" w:rsidRPr="00136991">
        <w:rPr>
          <w:w w:val="108"/>
          <w:kern w:val="16"/>
          <w:sz w:val="28"/>
          <w:szCs w:val="28"/>
        </w:rPr>
        <w:t>khoản 2</w:t>
      </w:r>
      <w:r w:rsidR="00F254C3" w:rsidRPr="00136991">
        <w:rPr>
          <w:w w:val="108"/>
          <w:kern w:val="16"/>
          <w:sz w:val="28"/>
          <w:szCs w:val="28"/>
        </w:rPr>
        <w:t xml:space="preserve"> </w:t>
      </w:r>
      <w:r w:rsidR="001443E2" w:rsidRPr="00136991">
        <w:rPr>
          <w:w w:val="108"/>
          <w:kern w:val="16"/>
          <w:sz w:val="28"/>
          <w:szCs w:val="28"/>
        </w:rPr>
        <w:t>như sau:</w:t>
      </w:r>
    </w:p>
    <w:p w:rsidR="00562AFE" w:rsidRPr="00136991" w:rsidRDefault="00015D95" w:rsidP="00960C01">
      <w:pPr>
        <w:widowControl w:val="0"/>
        <w:spacing w:after="120" w:line="276" w:lineRule="auto"/>
        <w:ind w:firstLine="720"/>
        <w:jc w:val="both"/>
        <w:rPr>
          <w:w w:val="108"/>
          <w:kern w:val="16"/>
          <w:sz w:val="28"/>
          <w:szCs w:val="28"/>
        </w:rPr>
      </w:pPr>
      <w:r w:rsidRPr="00136991">
        <w:rPr>
          <w:w w:val="108"/>
          <w:kern w:val="16"/>
          <w:sz w:val="28"/>
          <w:szCs w:val="28"/>
        </w:rPr>
        <w:t xml:space="preserve">“2. </w:t>
      </w:r>
      <w:r w:rsidR="00D771EE" w:rsidRPr="00136991">
        <w:rPr>
          <w:w w:val="108"/>
          <w:kern w:val="16"/>
          <w:sz w:val="28"/>
          <w:szCs w:val="28"/>
        </w:rPr>
        <w:t xml:space="preserve">Việc phân công cơ quan thuế quản lý đối với người nộp thuế thực hiện theo quy định của Bộ trưởng Bộ Tài chính về phân công cơ quan thuế quản lý </w:t>
      </w:r>
      <w:r w:rsidR="00D771EE" w:rsidRPr="00136991">
        <w:rPr>
          <w:w w:val="108"/>
          <w:kern w:val="16"/>
          <w:sz w:val="28"/>
          <w:szCs w:val="28"/>
        </w:rPr>
        <w:lastRenderedPageBreak/>
        <w:t>đối với người nộp thuế.</w:t>
      </w:r>
      <w:r w:rsidR="00D20EF2" w:rsidRPr="00136991">
        <w:rPr>
          <w:w w:val="108"/>
          <w:kern w:val="16"/>
          <w:sz w:val="28"/>
          <w:szCs w:val="28"/>
        </w:rPr>
        <w:t>”</w:t>
      </w:r>
    </w:p>
    <w:p w:rsidR="00D42122" w:rsidRPr="00136991" w:rsidRDefault="00281526" w:rsidP="00960C01">
      <w:pPr>
        <w:widowControl w:val="0"/>
        <w:numPr>
          <w:ilvl w:val="0"/>
          <w:numId w:val="4"/>
        </w:numPr>
        <w:spacing w:after="120" w:line="276" w:lineRule="auto"/>
        <w:jc w:val="both"/>
        <w:rPr>
          <w:w w:val="108"/>
          <w:kern w:val="16"/>
          <w:sz w:val="28"/>
          <w:szCs w:val="28"/>
        </w:rPr>
      </w:pPr>
      <w:r w:rsidRPr="00136991">
        <w:rPr>
          <w:w w:val="108"/>
          <w:kern w:val="16"/>
          <w:sz w:val="28"/>
          <w:szCs w:val="28"/>
        </w:rPr>
        <w:t>Sửa đổi, b</w:t>
      </w:r>
      <w:r w:rsidR="00842134" w:rsidRPr="00136991">
        <w:rPr>
          <w:w w:val="108"/>
          <w:kern w:val="16"/>
          <w:sz w:val="28"/>
          <w:szCs w:val="28"/>
        </w:rPr>
        <w:t>ổ sung điểm</w:t>
      </w:r>
      <w:r w:rsidR="00DD5562" w:rsidRPr="00136991">
        <w:rPr>
          <w:w w:val="108"/>
          <w:kern w:val="16"/>
          <w:sz w:val="28"/>
          <w:szCs w:val="28"/>
        </w:rPr>
        <w:t xml:space="preserve"> e</w:t>
      </w:r>
      <w:r w:rsidR="00910ECF" w:rsidRPr="00136991">
        <w:rPr>
          <w:w w:val="108"/>
          <w:kern w:val="16"/>
          <w:sz w:val="28"/>
          <w:szCs w:val="28"/>
        </w:rPr>
        <w:t xml:space="preserve"> và điểm m</w:t>
      </w:r>
      <w:r w:rsidR="00FB0A1A" w:rsidRPr="00136991">
        <w:rPr>
          <w:w w:val="108"/>
          <w:kern w:val="16"/>
          <w:sz w:val="28"/>
          <w:szCs w:val="28"/>
        </w:rPr>
        <w:t>,</w:t>
      </w:r>
      <w:r w:rsidRPr="00136991">
        <w:rPr>
          <w:w w:val="108"/>
          <w:kern w:val="16"/>
          <w:sz w:val="28"/>
          <w:szCs w:val="28"/>
        </w:rPr>
        <w:t xml:space="preserve"> </w:t>
      </w:r>
      <w:r w:rsidR="00DD5562" w:rsidRPr="00136991">
        <w:rPr>
          <w:w w:val="108"/>
          <w:kern w:val="16"/>
          <w:sz w:val="28"/>
          <w:szCs w:val="28"/>
        </w:rPr>
        <w:t>khoản 3</w:t>
      </w:r>
      <w:r w:rsidR="00842134" w:rsidRPr="00136991">
        <w:rPr>
          <w:w w:val="108"/>
          <w:kern w:val="16"/>
          <w:sz w:val="28"/>
          <w:szCs w:val="28"/>
        </w:rPr>
        <w:t xml:space="preserve"> như sau</w:t>
      </w:r>
      <w:r w:rsidR="00001F57" w:rsidRPr="00136991">
        <w:rPr>
          <w:w w:val="108"/>
          <w:kern w:val="16"/>
          <w:sz w:val="28"/>
          <w:szCs w:val="28"/>
        </w:rPr>
        <w:t>:</w:t>
      </w:r>
    </w:p>
    <w:p w:rsidR="00A819BA" w:rsidRPr="00136991" w:rsidRDefault="00A819BA" w:rsidP="00960C01">
      <w:pPr>
        <w:widowControl w:val="0"/>
        <w:numPr>
          <w:ilvl w:val="0"/>
          <w:numId w:val="9"/>
        </w:numPr>
        <w:spacing w:after="120" w:line="276" w:lineRule="auto"/>
        <w:jc w:val="both"/>
        <w:rPr>
          <w:w w:val="108"/>
          <w:kern w:val="16"/>
          <w:sz w:val="28"/>
          <w:szCs w:val="28"/>
        </w:rPr>
      </w:pPr>
      <w:r w:rsidRPr="00136991">
        <w:rPr>
          <w:w w:val="108"/>
          <w:kern w:val="16"/>
          <w:sz w:val="28"/>
          <w:szCs w:val="28"/>
        </w:rPr>
        <w:t>Sửa đổi, bổ sung điểm e</w:t>
      </w:r>
      <w:r w:rsidR="004F5FF3" w:rsidRPr="00136991">
        <w:rPr>
          <w:w w:val="108"/>
          <w:kern w:val="16"/>
          <w:sz w:val="28"/>
          <w:szCs w:val="28"/>
        </w:rPr>
        <w:t>, khoản 3</w:t>
      </w:r>
      <w:r w:rsidRPr="00136991">
        <w:rPr>
          <w:w w:val="108"/>
          <w:kern w:val="16"/>
          <w:sz w:val="28"/>
          <w:szCs w:val="28"/>
        </w:rPr>
        <w:t xml:space="preserve"> như sau:</w:t>
      </w:r>
    </w:p>
    <w:p w:rsidR="00DC1B93" w:rsidRPr="00136991" w:rsidRDefault="00DC1B93" w:rsidP="00960C01">
      <w:pPr>
        <w:widowControl w:val="0"/>
        <w:spacing w:after="120" w:line="276" w:lineRule="auto"/>
        <w:jc w:val="both"/>
        <w:rPr>
          <w:w w:val="108"/>
          <w:kern w:val="16"/>
          <w:sz w:val="28"/>
          <w:szCs w:val="28"/>
        </w:rPr>
      </w:pPr>
      <w:r w:rsidRPr="00136991">
        <w:rPr>
          <w:w w:val="108"/>
          <w:kern w:val="16"/>
          <w:sz w:val="28"/>
          <w:szCs w:val="28"/>
        </w:rPr>
        <w:tab/>
        <w:t xml:space="preserve">“e) </w:t>
      </w:r>
      <w:r w:rsidR="002A12C4" w:rsidRPr="00136991">
        <w:rPr>
          <w:w w:val="108"/>
          <w:kern w:val="16"/>
          <w:sz w:val="28"/>
          <w:szCs w:val="28"/>
        </w:rPr>
        <w:t>Lệ phí trước bạ nhà</w:t>
      </w:r>
      <w:r w:rsidR="00EA3464" w:rsidRPr="00136991">
        <w:rPr>
          <w:w w:val="108"/>
          <w:kern w:val="16"/>
          <w:sz w:val="28"/>
          <w:szCs w:val="28"/>
        </w:rPr>
        <w:t>,</w:t>
      </w:r>
      <w:r w:rsidR="002A12C4" w:rsidRPr="00136991">
        <w:rPr>
          <w:w w:val="108"/>
          <w:kern w:val="16"/>
          <w:sz w:val="28"/>
          <w:szCs w:val="28"/>
        </w:rPr>
        <w:t xml:space="preserve"> đất từ các tổ chức, doanh nghiệp do Cục Thuế thành phố quản lý trực tiếp và </w:t>
      </w:r>
      <w:r w:rsidR="00E932C2" w:rsidRPr="00136991">
        <w:rPr>
          <w:w w:val="108"/>
          <w:kern w:val="16"/>
          <w:sz w:val="28"/>
          <w:szCs w:val="28"/>
        </w:rPr>
        <w:t xml:space="preserve">cá nhân, </w:t>
      </w:r>
      <w:r w:rsidR="002A12C4" w:rsidRPr="00136991">
        <w:rPr>
          <w:w w:val="108"/>
          <w:kern w:val="16"/>
          <w:sz w:val="28"/>
          <w:szCs w:val="28"/>
        </w:rPr>
        <w:t xml:space="preserve">tổ chức, doanh nghiệp </w:t>
      </w:r>
      <w:r w:rsidR="0022365A" w:rsidRPr="00136991">
        <w:rPr>
          <w:w w:val="108"/>
          <w:kern w:val="16"/>
          <w:sz w:val="28"/>
          <w:szCs w:val="28"/>
        </w:rPr>
        <w:t xml:space="preserve">vãng lai ngoại tỉnh </w:t>
      </w:r>
      <w:r w:rsidR="002A12C4" w:rsidRPr="00136991">
        <w:rPr>
          <w:w w:val="108"/>
          <w:kern w:val="16"/>
          <w:sz w:val="28"/>
          <w:szCs w:val="28"/>
        </w:rPr>
        <w:t>do Cục Thuế tính và phát hành thông báo thu</w:t>
      </w:r>
      <w:r w:rsidRPr="00136991">
        <w:rPr>
          <w:w w:val="108"/>
          <w:kern w:val="16"/>
          <w:sz w:val="28"/>
          <w:szCs w:val="28"/>
        </w:rPr>
        <w:t>;”</w:t>
      </w:r>
    </w:p>
    <w:p w:rsidR="006E28F4" w:rsidRPr="00136991" w:rsidRDefault="006E28F4" w:rsidP="00960C01">
      <w:pPr>
        <w:widowControl w:val="0"/>
        <w:numPr>
          <w:ilvl w:val="0"/>
          <w:numId w:val="9"/>
        </w:numPr>
        <w:spacing w:after="120" w:line="276" w:lineRule="auto"/>
        <w:jc w:val="both"/>
        <w:rPr>
          <w:w w:val="108"/>
          <w:kern w:val="16"/>
          <w:sz w:val="28"/>
          <w:szCs w:val="28"/>
        </w:rPr>
      </w:pPr>
      <w:r w:rsidRPr="00136991">
        <w:rPr>
          <w:w w:val="108"/>
          <w:kern w:val="16"/>
          <w:sz w:val="28"/>
          <w:szCs w:val="28"/>
        </w:rPr>
        <w:t>Sửa đổi, bổ sung điểm m</w:t>
      </w:r>
      <w:r w:rsidR="00BE3B3A" w:rsidRPr="00136991">
        <w:rPr>
          <w:w w:val="108"/>
          <w:kern w:val="16"/>
          <w:sz w:val="28"/>
          <w:szCs w:val="28"/>
        </w:rPr>
        <w:t>, khoản 3</w:t>
      </w:r>
      <w:r w:rsidRPr="00136991">
        <w:rPr>
          <w:w w:val="108"/>
          <w:kern w:val="16"/>
          <w:sz w:val="28"/>
          <w:szCs w:val="28"/>
        </w:rPr>
        <w:t xml:space="preserve"> như sau:</w:t>
      </w:r>
    </w:p>
    <w:p w:rsidR="00A10BB7" w:rsidRPr="00136991" w:rsidRDefault="00A10BB7" w:rsidP="00960C01">
      <w:pPr>
        <w:widowControl w:val="0"/>
        <w:spacing w:after="120" w:line="276" w:lineRule="auto"/>
        <w:jc w:val="both"/>
        <w:rPr>
          <w:w w:val="108"/>
          <w:kern w:val="16"/>
          <w:sz w:val="28"/>
          <w:szCs w:val="28"/>
        </w:rPr>
      </w:pPr>
      <w:r w:rsidRPr="00136991">
        <w:rPr>
          <w:w w:val="108"/>
          <w:kern w:val="16"/>
          <w:sz w:val="28"/>
          <w:szCs w:val="28"/>
        </w:rPr>
        <w:tab/>
        <w:t>“m) Lệ phí do các cơ quan nhà nước thành phố thực hiện thu, trừ lệ phí môn bài và lệ phí trước bạ đã được quy định riêng</w:t>
      </w:r>
      <w:r w:rsidR="00D05EA2" w:rsidRPr="00136991">
        <w:rPr>
          <w:w w:val="108"/>
          <w:kern w:val="16"/>
          <w:sz w:val="28"/>
          <w:szCs w:val="28"/>
        </w:rPr>
        <w:t>;”</w:t>
      </w:r>
    </w:p>
    <w:p w:rsidR="00AB52ED" w:rsidRPr="00136991" w:rsidRDefault="00C17B2A" w:rsidP="00960C01">
      <w:pPr>
        <w:widowControl w:val="0"/>
        <w:numPr>
          <w:ilvl w:val="0"/>
          <w:numId w:val="4"/>
        </w:numPr>
        <w:spacing w:after="120" w:line="276" w:lineRule="auto"/>
        <w:jc w:val="both"/>
        <w:rPr>
          <w:w w:val="108"/>
          <w:kern w:val="16"/>
          <w:sz w:val="28"/>
          <w:szCs w:val="28"/>
        </w:rPr>
      </w:pPr>
      <w:r w:rsidRPr="00136991">
        <w:rPr>
          <w:w w:val="108"/>
          <w:kern w:val="16"/>
          <w:sz w:val="28"/>
          <w:szCs w:val="28"/>
        </w:rPr>
        <w:t>Sửa đổi, bổ sung điểm c</w:t>
      </w:r>
      <w:r w:rsidR="00791F6F" w:rsidRPr="00136991">
        <w:rPr>
          <w:w w:val="108"/>
          <w:kern w:val="16"/>
          <w:sz w:val="28"/>
          <w:szCs w:val="28"/>
        </w:rPr>
        <w:t xml:space="preserve"> và điểm g</w:t>
      </w:r>
      <w:r w:rsidR="00257001" w:rsidRPr="00136991">
        <w:rPr>
          <w:w w:val="108"/>
          <w:kern w:val="16"/>
          <w:sz w:val="28"/>
          <w:szCs w:val="28"/>
        </w:rPr>
        <w:t>,</w:t>
      </w:r>
      <w:r w:rsidR="00AB52ED" w:rsidRPr="00136991">
        <w:rPr>
          <w:w w:val="108"/>
          <w:kern w:val="16"/>
          <w:sz w:val="28"/>
          <w:szCs w:val="28"/>
        </w:rPr>
        <w:t xml:space="preserve"> khoản</w:t>
      </w:r>
      <w:r w:rsidRPr="00136991">
        <w:rPr>
          <w:w w:val="108"/>
          <w:kern w:val="16"/>
          <w:sz w:val="28"/>
          <w:szCs w:val="28"/>
        </w:rPr>
        <w:t xml:space="preserve"> 4</w:t>
      </w:r>
      <w:r w:rsidR="00257001" w:rsidRPr="00136991">
        <w:rPr>
          <w:w w:val="108"/>
          <w:kern w:val="16"/>
          <w:sz w:val="28"/>
          <w:szCs w:val="28"/>
        </w:rPr>
        <w:t xml:space="preserve"> </w:t>
      </w:r>
      <w:r w:rsidR="00AB52ED" w:rsidRPr="00136991">
        <w:rPr>
          <w:w w:val="108"/>
          <w:kern w:val="16"/>
          <w:sz w:val="28"/>
          <w:szCs w:val="28"/>
        </w:rPr>
        <w:t>như sau:</w:t>
      </w:r>
    </w:p>
    <w:p w:rsidR="009876D8" w:rsidRPr="00136991" w:rsidRDefault="009876D8" w:rsidP="00960C01">
      <w:pPr>
        <w:widowControl w:val="0"/>
        <w:spacing w:after="120" w:line="276" w:lineRule="auto"/>
        <w:ind w:left="720"/>
        <w:jc w:val="both"/>
        <w:rPr>
          <w:w w:val="108"/>
          <w:kern w:val="16"/>
          <w:sz w:val="28"/>
          <w:szCs w:val="28"/>
        </w:rPr>
      </w:pPr>
      <w:r w:rsidRPr="00136991">
        <w:rPr>
          <w:w w:val="108"/>
          <w:kern w:val="16"/>
          <w:sz w:val="28"/>
          <w:szCs w:val="28"/>
        </w:rPr>
        <w:t>a) Sửa đổi, bổ sung điểm c</w:t>
      </w:r>
      <w:r w:rsidR="00D17855" w:rsidRPr="00136991">
        <w:rPr>
          <w:w w:val="108"/>
          <w:kern w:val="16"/>
          <w:sz w:val="28"/>
          <w:szCs w:val="28"/>
        </w:rPr>
        <w:t>, khoản 4</w:t>
      </w:r>
      <w:r w:rsidRPr="00136991">
        <w:rPr>
          <w:w w:val="108"/>
          <w:kern w:val="16"/>
          <w:sz w:val="28"/>
          <w:szCs w:val="28"/>
        </w:rPr>
        <w:t xml:space="preserve"> như sau:</w:t>
      </w:r>
    </w:p>
    <w:p w:rsidR="007667FB" w:rsidRPr="00136991" w:rsidRDefault="00D01E51" w:rsidP="00960C01">
      <w:pPr>
        <w:widowControl w:val="0"/>
        <w:spacing w:after="120" w:line="276" w:lineRule="auto"/>
        <w:jc w:val="both"/>
        <w:rPr>
          <w:w w:val="108"/>
          <w:kern w:val="16"/>
          <w:sz w:val="28"/>
          <w:szCs w:val="28"/>
        </w:rPr>
      </w:pPr>
      <w:r w:rsidRPr="00136991">
        <w:rPr>
          <w:w w:val="108"/>
          <w:kern w:val="16"/>
          <w:sz w:val="28"/>
          <w:szCs w:val="28"/>
        </w:rPr>
        <w:tab/>
      </w:r>
      <w:r w:rsidR="004048B2" w:rsidRPr="00136991">
        <w:rPr>
          <w:w w:val="108"/>
          <w:kern w:val="16"/>
          <w:sz w:val="28"/>
          <w:szCs w:val="28"/>
        </w:rPr>
        <w:t xml:space="preserve">“c) </w:t>
      </w:r>
      <w:r w:rsidR="008C11B5" w:rsidRPr="00136991">
        <w:rPr>
          <w:w w:val="108"/>
          <w:kern w:val="16"/>
          <w:sz w:val="28"/>
          <w:szCs w:val="28"/>
        </w:rPr>
        <w:t>Lệ phí trước bạ nhà</w:t>
      </w:r>
      <w:r w:rsidR="00F46239" w:rsidRPr="00136991">
        <w:rPr>
          <w:w w:val="108"/>
          <w:kern w:val="16"/>
          <w:sz w:val="28"/>
          <w:szCs w:val="28"/>
        </w:rPr>
        <w:t>,</w:t>
      </w:r>
      <w:r w:rsidR="008C11B5" w:rsidRPr="00136991">
        <w:rPr>
          <w:w w:val="108"/>
          <w:kern w:val="16"/>
          <w:sz w:val="28"/>
          <w:szCs w:val="28"/>
        </w:rPr>
        <w:t xml:space="preserve"> đất (trừ lệ phí trước bạ nhà, đất phát sinh trên địa bàn các xã thuộc huyện Hòa Vang là khoản thu phân chia giữa ngân sách huyện và ngân sách các xã) </w:t>
      </w:r>
      <w:r w:rsidR="00F977A5" w:rsidRPr="00136991">
        <w:rPr>
          <w:w w:val="108"/>
          <w:kern w:val="16"/>
          <w:sz w:val="28"/>
          <w:szCs w:val="28"/>
        </w:rPr>
        <w:t xml:space="preserve">do Chi cục Thuế quận, huyện quản lý trực tiếp; </w:t>
      </w:r>
      <w:r w:rsidR="008C11B5" w:rsidRPr="00136991">
        <w:rPr>
          <w:w w:val="108"/>
          <w:kern w:val="16"/>
          <w:sz w:val="28"/>
          <w:szCs w:val="28"/>
        </w:rPr>
        <w:t>lệ phí trước bạ các tài sản khác (như ô tô, xe máy, tàu thuyền, ….) do Chi cục Thuế quận, huyện quản lý khoản thu (bao gồm từ các cá nhân, tổ chức, doanh nghiệp do Chi cục Thuế quận, huyện quản lý trực tiếp và từ các tổ chức, cá nhân khác)</w:t>
      </w:r>
      <w:r w:rsidR="000F6235" w:rsidRPr="00136991">
        <w:rPr>
          <w:w w:val="108"/>
          <w:kern w:val="16"/>
          <w:sz w:val="28"/>
          <w:szCs w:val="28"/>
        </w:rPr>
        <w:t>;</w:t>
      </w:r>
      <w:r w:rsidR="007667FB" w:rsidRPr="00136991">
        <w:rPr>
          <w:w w:val="108"/>
          <w:kern w:val="16"/>
          <w:sz w:val="28"/>
          <w:szCs w:val="28"/>
        </w:rPr>
        <w:t>”</w:t>
      </w:r>
    </w:p>
    <w:p w:rsidR="00DD4603" w:rsidRPr="00136991" w:rsidRDefault="00DD4603" w:rsidP="00960C01">
      <w:pPr>
        <w:widowControl w:val="0"/>
        <w:spacing w:after="120" w:line="276" w:lineRule="auto"/>
        <w:jc w:val="both"/>
        <w:rPr>
          <w:w w:val="108"/>
          <w:kern w:val="16"/>
          <w:sz w:val="28"/>
          <w:szCs w:val="28"/>
        </w:rPr>
      </w:pPr>
      <w:r w:rsidRPr="00136991">
        <w:rPr>
          <w:w w:val="108"/>
          <w:kern w:val="16"/>
          <w:sz w:val="28"/>
          <w:szCs w:val="28"/>
        </w:rPr>
        <w:tab/>
        <w:t>b) Sửa đổi, bổ sung điểm g</w:t>
      </w:r>
      <w:r w:rsidR="00736E7A" w:rsidRPr="00136991">
        <w:rPr>
          <w:w w:val="108"/>
          <w:kern w:val="16"/>
          <w:sz w:val="28"/>
          <w:szCs w:val="28"/>
        </w:rPr>
        <w:t>, khoản 4</w:t>
      </w:r>
      <w:r w:rsidRPr="00136991">
        <w:rPr>
          <w:w w:val="108"/>
          <w:kern w:val="16"/>
          <w:sz w:val="28"/>
          <w:szCs w:val="28"/>
        </w:rPr>
        <w:t xml:space="preserve"> như sau:</w:t>
      </w:r>
    </w:p>
    <w:p w:rsidR="00632C77" w:rsidRPr="00136991" w:rsidRDefault="00632C77" w:rsidP="00960C01">
      <w:pPr>
        <w:widowControl w:val="0"/>
        <w:spacing w:after="120" w:line="276" w:lineRule="auto"/>
        <w:jc w:val="both"/>
        <w:rPr>
          <w:w w:val="108"/>
          <w:kern w:val="16"/>
          <w:sz w:val="28"/>
          <w:szCs w:val="28"/>
        </w:rPr>
      </w:pPr>
      <w:r w:rsidRPr="00136991">
        <w:rPr>
          <w:w w:val="108"/>
          <w:kern w:val="16"/>
          <w:sz w:val="28"/>
          <w:szCs w:val="28"/>
        </w:rPr>
        <w:tab/>
        <w:t>“g) Lệ phí do các cơ quan nhà nước quận, huyện</w:t>
      </w:r>
      <w:r w:rsidR="00E4541A" w:rsidRPr="00136991">
        <w:rPr>
          <w:w w:val="108"/>
          <w:kern w:val="16"/>
          <w:sz w:val="28"/>
          <w:szCs w:val="28"/>
        </w:rPr>
        <w:t xml:space="preserve"> thực hiện thu, trừ lệ phí môn bài và lệ phí trước bạ đã được quy định riêng;”</w:t>
      </w:r>
    </w:p>
    <w:p w:rsidR="00A45373" w:rsidRPr="00136991" w:rsidRDefault="00A45373" w:rsidP="00960C01">
      <w:pPr>
        <w:widowControl w:val="0"/>
        <w:spacing w:after="120" w:line="276" w:lineRule="auto"/>
        <w:jc w:val="both"/>
        <w:rPr>
          <w:kern w:val="16"/>
          <w:sz w:val="28"/>
          <w:szCs w:val="28"/>
        </w:rPr>
      </w:pPr>
      <w:r w:rsidRPr="00136991">
        <w:rPr>
          <w:w w:val="108"/>
          <w:kern w:val="16"/>
          <w:sz w:val="28"/>
          <w:szCs w:val="28"/>
        </w:rPr>
        <w:tab/>
      </w:r>
      <w:r w:rsidRPr="00136991">
        <w:rPr>
          <w:kern w:val="16"/>
          <w:sz w:val="28"/>
          <w:szCs w:val="28"/>
        </w:rPr>
        <w:t xml:space="preserve">4. Sửa đổi, bổ sung </w:t>
      </w:r>
      <w:r w:rsidR="00395F2A" w:rsidRPr="00136991">
        <w:rPr>
          <w:kern w:val="16"/>
          <w:sz w:val="28"/>
          <w:szCs w:val="28"/>
        </w:rPr>
        <w:t xml:space="preserve">gạch đầu dòng thứ </w:t>
      </w:r>
      <w:r w:rsidR="008E7B65" w:rsidRPr="00136991">
        <w:rPr>
          <w:kern w:val="16"/>
          <w:sz w:val="28"/>
          <w:szCs w:val="28"/>
        </w:rPr>
        <w:t xml:space="preserve">1, </w:t>
      </w:r>
      <w:r w:rsidR="00395F2A" w:rsidRPr="00136991">
        <w:rPr>
          <w:kern w:val="16"/>
          <w:sz w:val="28"/>
          <w:szCs w:val="28"/>
        </w:rPr>
        <w:t xml:space="preserve">2, </w:t>
      </w:r>
      <w:r w:rsidR="008E7B65" w:rsidRPr="00136991">
        <w:rPr>
          <w:kern w:val="16"/>
          <w:sz w:val="28"/>
          <w:szCs w:val="28"/>
        </w:rPr>
        <w:t>4; điểm a;</w:t>
      </w:r>
      <w:r w:rsidR="00395F2A" w:rsidRPr="00136991">
        <w:rPr>
          <w:kern w:val="16"/>
          <w:sz w:val="28"/>
          <w:szCs w:val="28"/>
        </w:rPr>
        <w:t xml:space="preserve"> </w:t>
      </w:r>
      <w:r w:rsidRPr="00136991">
        <w:rPr>
          <w:kern w:val="16"/>
          <w:sz w:val="28"/>
          <w:szCs w:val="28"/>
        </w:rPr>
        <w:t>khoản</w:t>
      </w:r>
      <w:r w:rsidR="00395F2A" w:rsidRPr="00136991">
        <w:rPr>
          <w:kern w:val="16"/>
          <w:sz w:val="28"/>
          <w:szCs w:val="28"/>
        </w:rPr>
        <w:t xml:space="preserve"> 7</w:t>
      </w:r>
      <w:r w:rsidR="00257001" w:rsidRPr="00136991">
        <w:rPr>
          <w:kern w:val="16"/>
          <w:sz w:val="28"/>
          <w:szCs w:val="28"/>
        </w:rPr>
        <w:t xml:space="preserve"> </w:t>
      </w:r>
      <w:r w:rsidRPr="00136991">
        <w:rPr>
          <w:kern w:val="16"/>
          <w:sz w:val="28"/>
          <w:szCs w:val="28"/>
        </w:rPr>
        <w:t>như sau:</w:t>
      </w:r>
    </w:p>
    <w:p w:rsidR="009F162B" w:rsidRPr="00136991" w:rsidRDefault="009F162B" w:rsidP="00960C01">
      <w:pPr>
        <w:widowControl w:val="0"/>
        <w:spacing w:after="120" w:line="276" w:lineRule="auto"/>
        <w:jc w:val="both"/>
        <w:rPr>
          <w:w w:val="108"/>
          <w:kern w:val="16"/>
          <w:sz w:val="28"/>
          <w:szCs w:val="28"/>
        </w:rPr>
      </w:pPr>
      <w:r w:rsidRPr="00136991">
        <w:rPr>
          <w:w w:val="108"/>
          <w:kern w:val="16"/>
          <w:sz w:val="28"/>
          <w:szCs w:val="28"/>
        </w:rPr>
        <w:tab/>
        <w:t>a) Sửa đổi, bổ sung</w:t>
      </w:r>
      <w:r w:rsidR="000D7C47" w:rsidRPr="00136991">
        <w:rPr>
          <w:w w:val="108"/>
          <w:kern w:val="16"/>
          <w:sz w:val="28"/>
          <w:szCs w:val="28"/>
        </w:rPr>
        <w:t xml:space="preserve"> gạch đầu dòng thứ 1, điểm a, khoản 7 như sau:</w:t>
      </w:r>
    </w:p>
    <w:p w:rsidR="00D311E2" w:rsidRPr="00136991" w:rsidRDefault="00221EDB" w:rsidP="00960C01">
      <w:pPr>
        <w:widowControl w:val="0"/>
        <w:spacing w:after="120" w:line="276" w:lineRule="auto"/>
        <w:jc w:val="both"/>
        <w:rPr>
          <w:w w:val="108"/>
          <w:kern w:val="16"/>
          <w:sz w:val="28"/>
          <w:szCs w:val="28"/>
        </w:rPr>
      </w:pPr>
      <w:r w:rsidRPr="00136991">
        <w:rPr>
          <w:w w:val="108"/>
          <w:kern w:val="16"/>
          <w:sz w:val="28"/>
          <w:szCs w:val="28"/>
        </w:rPr>
        <w:tab/>
      </w:r>
      <w:r w:rsidR="00B91659" w:rsidRPr="00136991">
        <w:rPr>
          <w:w w:val="108"/>
          <w:kern w:val="16"/>
          <w:sz w:val="28"/>
          <w:szCs w:val="28"/>
        </w:rPr>
        <w:t xml:space="preserve">“- </w:t>
      </w:r>
      <w:r w:rsidR="003A0C53" w:rsidRPr="00136991">
        <w:rPr>
          <w:w w:val="108"/>
          <w:kern w:val="16"/>
          <w:sz w:val="28"/>
          <w:szCs w:val="28"/>
        </w:rPr>
        <w:t>Thuế giá trị gia tăng của các cá nhân, hộ kin</w:t>
      </w:r>
      <w:r w:rsidR="008C358F" w:rsidRPr="00136991">
        <w:rPr>
          <w:w w:val="108"/>
          <w:kern w:val="16"/>
          <w:sz w:val="28"/>
          <w:szCs w:val="28"/>
        </w:rPr>
        <w:t xml:space="preserve">h doanh; tổ chức, doanh nghiệp </w:t>
      </w:r>
      <w:r w:rsidR="003A0C53" w:rsidRPr="00136991">
        <w:rPr>
          <w:w w:val="108"/>
          <w:kern w:val="16"/>
          <w:sz w:val="28"/>
          <w:szCs w:val="28"/>
        </w:rPr>
        <w:t>do Chi cục Thu</w:t>
      </w:r>
      <w:bookmarkStart w:id="0" w:name="_GoBack"/>
      <w:bookmarkEnd w:id="0"/>
      <w:r w:rsidR="003A0C53" w:rsidRPr="00136991">
        <w:rPr>
          <w:w w:val="108"/>
          <w:kern w:val="16"/>
          <w:sz w:val="28"/>
          <w:szCs w:val="28"/>
        </w:rPr>
        <w:t xml:space="preserve">ế quận, huyện quản lý trực tiếp và tổ chức, doanh nghiệp vãng lai ngoại tỉnh </w:t>
      </w:r>
      <w:r w:rsidR="000520E2" w:rsidRPr="00136991">
        <w:rPr>
          <w:w w:val="108"/>
          <w:kern w:val="16"/>
          <w:sz w:val="28"/>
          <w:szCs w:val="28"/>
        </w:rPr>
        <w:t xml:space="preserve">trừ các tổ chức, doanh nghiệp có chương trung ương và chương tỉnh, thành phố </w:t>
      </w:r>
      <w:r w:rsidR="003A0C53" w:rsidRPr="00136991">
        <w:rPr>
          <w:w w:val="108"/>
          <w:kern w:val="16"/>
          <w:sz w:val="28"/>
          <w:szCs w:val="28"/>
        </w:rPr>
        <w:t>phân giao nhiệm v</w:t>
      </w:r>
      <w:r w:rsidR="000520E2" w:rsidRPr="00136991">
        <w:rPr>
          <w:w w:val="108"/>
          <w:kern w:val="16"/>
          <w:sz w:val="28"/>
          <w:szCs w:val="28"/>
        </w:rPr>
        <w:t>ụ cho Chi cục Thuế quản lý thu</w:t>
      </w:r>
      <w:r w:rsidR="003A0C53" w:rsidRPr="00136991">
        <w:rPr>
          <w:w w:val="108"/>
          <w:kern w:val="16"/>
          <w:sz w:val="28"/>
          <w:szCs w:val="28"/>
        </w:rPr>
        <w:t>;”</w:t>
      </w:r>
    </w:p>
    <w:p w:rsidR="008053F6" w:rsidRPr="00136991" w:rsidRDefault="008053F6" w:rsidP="00960C01">
      <w:pPr>
        <w:widowControl w:val="0"/>
        <w:spacing w:after="120" w:line="276" w:lineRule="auto"/>
        <w:jc w:val="both"/>
        <w:rPr>
          <w:w w:val="108"/>
          <w:kern w:val="16"/>
          <w:sz w:val="28"/>
          <w:szCs w:val="28"/>
        </w:rPr>
      </w:pPr>
      <w:r w:rsidRPr="00136991">
        <w:rPr>
          <w:w w:val="108"/>
          <w:kern w:val="16"/>
          <w:sz w:val="28"/>
          <w:szCs w:val="28"/>
        </w:rPr>
        <w:tab/>
        <w:t>b) Sửa đổi, bổ sung gạch đầu dòng thứ</w:t>
      </w:r>
      <w:r w:rsidR="00BF0C81" w:rsidRPr="00136991">
        <w:rPr>
          <w:w w:val="108"/>
          <w:kern w:val="16"/>
          <w:sz w:val="28"/>
          <w:szCs w:val="28"/>
        </w:rPr>
        <w:t xml:space="preserve"> 2</w:t>
      </w:r>
      <w:r w:rsidRPr="00136991">
        <w:rPr>
          <w:w w:val="108"/>
          <w:kern w:val="16"/>
          <w:sz w:val="28"/>
          <w:szCs w:val="28"/>
        </w:rPr>
        <w:t>, điểm a, khoản 7 như sau:</w:t>
      </w:r>
    </w:p>
    <w:p w:rsidR="00BF0C81" w:rsidRPr="00136991" w:rsidRDefault="00BF0C81" w:rsidP="00960C01">
      <w:pPr>
        <w:widowControl w:val="0"/>
        <w:spacing w:after="120" w:line="276" w:lineRule="auto"/>
        <w:jc w:val="both"/>
        <w:rPr>
          <w:w w:val="108"/>
          <w:kern w:val="16"/>
          <w:sz w:val="28"/>
          <w:szCs w:val="28"/>
        </w:rPr>
      </w:pPr>
      <w:r w:rsidRPr="00136991">
        <w:rPr>
          <w:w w:val="108"/>
          <w:kern w:val="16"/>
          <w:sz w:val="28"/>
          <w:szCs w:val="28"/>
        </w:rPr>
        <w:tab/>
      </w:r>
      <w:r w:rsidR="00A62C77" w:rsidRPr="00136991">
        <w:rPr>
          <w:w w:val="108"/>
          <w:kern w:val="16"/>
          <w:sz w:val="28"/>
          <w:szCs w:val="28"/>
        </w:rPr>
        <w:t xml:space="preserve">“- </w:t>
      </w:r>
      <w:r w:rsidR="00E3071F" w:rsidRPr="00136991">
        <w:rPr>
          <w:w w:val="108"/>
          <w:kern w:val="16"/>
          <w:sz w:val="28"/>
          <w:szCs w:val="28"/>
        </w:rPr>
        <w:t xml:space="preserve">Thuế thu nhập doanh nghiệp (bao gồm cả thu nợ thuế lợi tức, thuế </w:t>
      </w:r>
      <w:r w:rsidR="00EE037F">
        <w:rPr>
          <w:w w:val="108"/>
          <w:kern w:val="16"/>
          <w:sz w:val="28"/>
          <w:szCs w:val="28"/>
        </w:rPr>
        <w:t xml:space="preserve">thu nhập doanh nghiệp </w:t>
      </w:r>
      <w:r w:rsidR="00E3071F" w:rsidRPr="00136991">
        <w:rPr>
          <w:w w:val="108"/>
          <w:kern w:val="16"/>
          <w:sz w:val="28"/>
          <w:szCs w:val="28"/>
        </w:rPr>
        <w:t>của các cá nhân, hộ kinh doanh) của doanh nghiệp và các tổ chức khác do Chi cục Thuế quận, huyện quản lý trực tiếp (trừ thuế thu nhập doanh nghiệp từ chuyển nhượng bất động sản của tổ chức, doanh nghiệp do Cục Thuế quản lý trực tiếp và tổ chức, doanh nghiệp vãng lai ngoại tỉnh do Cục Thuế tính và phát hành thông báo thu)</w:t>
      </w:r>
      <w:r w:rsidR="00A62C77" w:rsidRPr="00136991">
        <w:rPr>
          <w:w w:val="108"/>
          <w:kern w:val="16"/>
          <w:sz w:val="28"/>
          <w:szCs w:val="28"/>
        </w:rPr>
        <w:t>;”</w:t>
      </w:r>
    </w:p>
    <w:p w:rsidR="00CF6984" w:rsidRPr="00136991" w:rsidRDefault="00CF6984" w:rsidP="00960C01">
      <w:pPr>
        <w:widowControl w:val="0"/>
        <w:spacing w:after="120" w:line="276" w:lineRule="auto"/>
        <w:jc w:val="both"/>
        <w:rPr>
          <w:w w:val="108"/>
          <w:kern w:val="16"/>
          <w:sz w:val="28"/>
          <w:szCs w:val="28"/>
        </w:rPr>
      </w:pPr>
      <w:r w:rsidRPr="00136991">
        <w:rPr>
          <w:w w:val="108"/>
          <w:kern w:val="16"/>
          <w:sz w:val="28"/>
          <w:szCs w:val="28"/>
        </w:rPr>
        <w:lastRenderedPageBreak/>
        <w:tab/>
        <w:t>c) Sửa đổi, bổ sung gạch đầu dòng thứ 4, điểm a, khoản 7 như sau:</w:t>
      </w:r>
    </w:p>
    <w:p w:rsidR="007B4D50" w:rsidRPr="00136991" w:rsidRDefault="007B4D50" w:rsidP="00960C01">
      <w:pPr>
        <w:widowControl w:val="0"/>
        <w:spacing w:after="120" w:line="276" w:lineRule="auto"/>
        <w:jc w:val="both"/>
        <w:rPr>
          <w:w w:val="108"/>
          <w:kern w:val="16"/>
          <w:sz w:val="28"/>
          <w:szCs w:val="28"/>
        </w:rPr>
      </w:pPr>
      <w:r w:rsidRPr="00136991">
        <w:rPr>
          <w:w w:val="108"/>
          <w:kern w:val="16"/>
          <w:sz w:val="28"/>
          <w:szCs w:val="28"/>
        </w:rPr>
        <w:tab/>
        <w:t>“- Thuế thu nhập cá nhân do Chi cục Thuế quận, huyện quản lý trực tiếp (trừ thuế thu nhập cá nhân từ chuyển nhượng bất động sản của cá nhân với tổ chức, doanh nghiệp do Cục Thuế thành phố quản lý trực tiếp và tổ chức, doanh nghiệp vãng lai ngoại tỉnh</w:t>
      </w:r>
      <w:r w:rsidR="009C5B69" w:rsidRPr="00136991">
        <w:rPr>
          <w:w w:val="108"/>
          <w:kern w:val="16"/>
          <w:sz w:val="28"/>
          <w:szCs w:val="28"/>
        </w:rPr>
        <w:t xml:space="preserve"> do Cục Thuế tính và phát hành thông báo thu</w:t>
      </w:r>
      <w:r w:rsidRPr="00136991">
        <w:rPr>
          <w:w w:val="108"/>
          <w:kern w:val="16"/>
          <w:sz w:val="28"/>
          <w:szCs w:val="28"/>
        </w:rPr>
        <w:t>).”</w:t>
      </w:r>
    </w:p>
    <w:p w:rsidR="00175215" w:rsidRPr="00136991" w:rsidRDefault="00145D85" w:rsidP="00960C01">
      <w:pPr>
        <w:widowControl w:val="0"/>
        <w:spacing w:after="120" w:line="276" w:lineRule="auto"/>
        <w:jc w:val="both"/>
        <w:rPr>
          <w:w w:val="108"/>
          <w:kern w:val="16"/>
          <w:sz w:val="28"/>
          <w:szCs w:val="28"/>
        </w:rPr>
      </w:pPr>
      <w:r w:rsidRPr="00136991">
        <w:rPr>
          <w:w w:val="108"/>
          <w:kern w:val="16"/>
          <w:sz w:val="28"/>
          <w:szCs w:val="28"/>
        </w:rPr>
        <w:tab/>
        <w:t>5. Thời điểm áp dụng</w:t>
      </w:r>
      <w:r w:rsidR="00CE0CEF" w:rsidRPr="00136991">
        <w:rPr>
          <w:w w:val="108"/>
          <w:kern w:val="16"/>
          <w:sz w:val="28"/>
          <w:szCs w:val="28"/>
        </w:rPr>
        <w:t xml:space="preserve">: </w:t>
      </w:r>
      <w:r w:rsidR="00E225EC" w:rsidRPr="00136991">
        <w:rPr>
          <w:w w:val="108"/>
          <w:kern w:val="16"/>
          <w:sz w:val="28"/>
          <w:szCs w:val="28"/>
        </w:rPr>
        <w:t>t</w:t>
      </w:r>
      <w:r w:rsidR="00CE0CEF" w:rsidRPr="00136991">
        <w:rPr>
          <w:w w:val="108"/>
          <w:kern w:val="16"/>
          <w:sz w:val="28"/>
          <w:szCs w:val="28"/>
        </w:rPr>
        <w:t xml:space="preserve">ừ năm ngân sách 2017 (giai đoạn ngân sách 2017 </w:t>
      </w:r>
      <w:r w:rsidR="00EE037F">
        <w:rPr>
          <w:w w:val="108"/>
          <w:kern w:val="16"/>
          <w:sz w:val="28"/>
          <w:szCs w:val="28"/>
        </w:rPr>
        <w:t>-</w:t>
      </w:r>
      <w:r w:rsidR="00CE0CEF" w:rsidRPr="00136991">
        <w:rPr>
          <w:w w:val="108"/>
          <w:kern w:val="16"/>
          <w:sz w:val="28"/>
          <w:szCs w:val="28"/>
        </w:rPr>
        <w:t xml:space="preserve"> 2020). Trừ nội dung phân cấp nguồn thu thuế thu nhập doanh nghiệp từ chuyển nhượng bất động sản của tổ chức, doanh nghiệp: áp dụng từ năm ngân sách 2019.</w:t>
      </w:r>
    </w:p>
    <w:p w:rsidR="002169BE" w:rsidRPr="00136991" w:rsidRDefault="00A34FD3" w:rsidP="00960C01">
      <w:pPr>
        <w:widowControl w:val="0"/>
        <w:spacing w:after="120" w:line="276" w:lineRule="auto"/>
        <w:jc w:val="both"/>
        <w:rPr>
          <w:b/>
          <w:w w:val="108"/>
          <w:kern w:val="16"/>
          <w:sz w:val="28"/>
          <w:szCs w:val="28"/>
        </w:rPr>
      </w:pPr>
      <w:r w:rsidRPr="00136991">
        <w:rPr>
          <w:w w:val="108"/>
          <w:kern w:val="16"/>
          <w:sz w:val="28"/>
          <w:szCs w:val="28"/>
        </w:rPr>
        <w:tab/>
      </w:r>
      <w:r w:rsidRPr="00136991">
        <w:rPr>
          <w:b/>
          <w:w w:val="108"/>
          <w:kern w:val="16"/>
          <w:sz w:val="28"/>
          <w:lang w:val="nl-NL"/>
        </w:rPr>
        <w:t>Điều 2.</w:t>
      </w:r>
      <w:r w:rsidRPr="00136991">
        <w:rPr>
          <w:w w:val="108"/>
          <w:kern w:val="16"/>
          <w:sz w:val="28"/>
          <w:lang w:val="nl-NL"/>
        </w:rPr>
        <w:t xml:space="preserve"> </w:t>
      </w:r>
      <w:r w:rsidRPr="00136991">
        <w:rPr>
          <w:b/>
          <w:w w:val="108"/>
          <w:kern w:val="16"/>
          <w:sz w:val="28"/>
          <w:lang w:val="nl-NL"/>
        </w:rPr>
        <w:t xml:space="preserve">Sửa đổi, </w:t>
      </w:r>
      <w:r w:rsidRPr="00136991">
        <w:rPr>
          <w:b/>
          <w:w w:val="108"/>
          <w:kern w:val="16"/>
          <w:sz w:val="28"/>
          <w:szCs w:val="28"/>
        </w:rPr>
        <w:t>bổ sung Điều</w:t>
      </w:r>
      <w:r w:rsidR="0097180A" w:rsidRPr="00136991">
        <w:rPr>
          <w:b/>
          <w:w w:val="108"/>
          <w:kern w:val="16"/>
          <w:sz w:val="28"/>
          <w:szCs w:val="28"/>
        </w:rPr>
        <w:t xml:space="preserve"> 5</w:t>
      </w:r>
      <w:r w:rsidRPr="00136991">
        <w:rPr>
          <w:b/>
          <w:w w:val="108"/>
          <w:kern w:val="16"/>
          <w:sz w:val="28"/>
          <w:szCs w:val="28"/>
        </w:rPr>
        <w:t xml:space="preserve"> </w:t>
      </w:r>
      <w:r w:rsidR="002C6234" w:rsidRPr="00136991">
        <w:rPr>
          <w:b/>
          <w:w w:val="108"/>
          <w:kern w:val="16"/>
          <w:sz w:val="28"/>
          <w:szCs w:val="28"/>
        </w:rPr>
        <w:t>Quy định định mức phân bổ dự toán chi thường xuyên ngân sách ban hành kèm theo Nghị quyết số 64/2016/NQ-HĐND ngày 08/12/2016 của Hội đồng nhân dân thành phố Đà Nẵng</w:t>
      </w:r>
    </w:p>
    <w:p w:rsidR="008B5F03" w:rsidRPr="00136991" w:rsidRDefault="00076F25" w:rsidP="00960C01">
      <w:pPr>
        <w:widowControl w:val="0"/>
        <w:spacing w:after="120" w:line="276" w:lineRule="auto"/>
        <w:ind w:firstLine="720"/>
        <w:jc w:val="both"/>
        <w:rPr>
          <w:w w:val="108"/>
          <w:kern w:val="16"/>
          <w:sz w:val="28"/>
          <w:szCs w:val="28"/>
        </w:rPr>
      </w:pPr>
      <w:r w:rsidRPr="00136991">
        <w:rPr>
          <w:w w:val="108"/>
          <w:kern w:val="16"/>
          <w:sz w:val="28"/>
          <w:szCs w:val="28"/>
        </w:rPr>
        <w:t>1. Sửa đổi, b</w:t>
      </w:r>
      <w:r w:rsidR="008B5F03" w:rsidRPr="00136991">
        <w:rPr>
          <w:w w:val="108"/>
          <w:kern w:val="16"/>
          <w:sz w:val="28"/>
          <w:szCs w:val="28"/>
        </w:rPr>
        <w:t>ổ sung điểm b, khoản 1 như sau:</w:t>
      </w:r>
    </w:p>
    <w:p w:rsidR="0047151E" w:rsidRPr="00136991" w:rsidRDefault="0047151E" w:rsidP="00960C01">
      <w:pPr>
        <w:widowControl w:val="0"/>
        <w:spacing w:after="120" w:line="276" w:lineRule="auto"/>
        <w:ind w:firstLine="720"/>
        <w:jc w:val="both"/>
        <w:rPr>
          <w:w w:val="108"/>
          <w:kern w:val="16"/>
          <w:sz w:val="28"/>
          <w:szCs w:val="28"/>
        </w:rPr>
      </w:pPr>
      <w:r w:rsidRPr="00136991">
        <w:rPr>
          <w:w w:val="108"/>
          <w:kern w:val="16"/>
          <w:sz w:val="28"/>
          <w:szCs w:val="28"/>
        </w:rPr>
        <w:t xml:space="preserve">“Định mức phân bổ được quy định tại </w:t>
      </w:r>
      <w:r w:rsidR="00E14F73" w:rsidRPr="00136991">
        <w:rPr>
          <w:w w:val="108"/>
          <w:kern w:val="16"/>
          <w:sz w:val="28"/>
          <w:szCs w:val="28"/>
        </w:rPr>
        <w:t>điểm a, k</w:t>
      </w:r>
      <w:r w:rsidRPr="00136991">
        <w:rPr>
          <w:w w:val="108"/>
          <w:kern w:val="16"/>
          <w:sz w:val="28"/>
          <w:szCs w:val="28"/>
        </w:rPr>
        <w:t>hoản 1, Điều 5 không bao gồm:</w:t>
      </w:r>
    </w:p>
    <w:p w:rsidR="0047151E" w:rsidRPr="00136991" w:rsidRDefault="0047151E" w:rsidP="00960C01">
      <w:pPr>
        <w:widowControl w:val="0"/>
        <w:spacing w:after="120" w:line="276" w:lineRule="auto"/>
        <w:ind w:firstLine="720"/>
        <w:jc w:val="both"/>
        <w:rPr>
          <w:w w:val="108"/>
          <w:kern w:val="16"/>
          <w:sz w:val="28"/>
          <w:szCs w:val="28"/>
        </w:rPr>
      </w:pPr>
      <w:r w:rsidRPr="00136991">
        <w:rPr>
          <w:w w:val="108"/>
          <w:kern w:val="16"/>
          <w:sz w:val="28"/>
          <w:szCs w:val="28"/>
        </w:rPr>
        <w:t>- Chi lương, phụ cấp và các khoản có tính chất tiền lương;</w:t>
      </w:r>
    </w:p>
    <w:p w:rsidR="0047151E" w:rsidRPr="00136991" w:rsidRDefault="0047151E" w:rsidP="00960C01">
      <w:pPr>
        <w:widowControl w:val="0"/>
        <w:spacing w:after="120" w:line="276" w:lineRule="auto"/>
        <w:ind w:firstLine="720"/>
        <w:jc w:val="both"/>
        <w:rPr>
          <w:w w:val="108"/>
          <w:kern w:val="16"/>
          <w:sz w:val="28"/>
          <w:szCs w:val="28"/>
        </w:rPr>
      </w:pPr>
      <w:r w:rsidRPr="00136991">
        <w:rPr>
          <w:w w:val="108"/>
          <w:kern w:val="16"/>
          <w:sz w:val="28"/>
          <w:szCs w:val="28"/>
        </w:rPr>
        <w:t>- Chi mua sắm, sửa chữa lớn tài sản theo tiêu chuẩn định mức quy định và theo Đề án được cấp có thẩm quyền phê duyệt, trên cơ sở khả năng cân đối của ngân sách nhà nước hằng năm;</w:t>
      </w:r>
    </w:p>
    <w:p w:rsidR="0047151E" w:rsidRPr="00136991" w:rsidRDefault="0047151E" w:rsidP="00960C01">
      <w:pPr>
        <w:widowControl w:val="0"/>
        <w:spacing w:after="120" w:line="276" w:lineRule="auto"/>
        <w:ind w:firstLine="720"/>
        <w:jc w:val="both"/>
        <w:rPr>
          <w:w w:val="108"/>
          <w:kern w:val="16"/>
          <w:sz w:val="28"/>
          <w:szCs w:val="28"/>
        </w:rPr>
      </w:pPr>
      <w:r w:rsidRPr="00136991">
        <w:rPr>
          <w:w w:val="108"/>
          <w:kern w:val="16"/>
          <w:sz w:val="28"/>
          <w:szCs w:val="28"/>
        </w:rPr>
        <w:t>- Các khoản chi hoạt động đặc thù phát sinh không thường xuyên khác được cơ quan có thẩm quyền quyết định giao nhiệm vụ chủ trì và chi hoạt động của các hội đồng, ban chỉ đ</w:t>
      </w:r>
      <w:r w:rsidR="00607A18" w:rsidRPr="00136991">
        <w:rPr>
          <w:w w:val="108"/>
          <w:kern w:val="16"/>
          <w:sz w:val="28"/>
          <w:szCs w:val="28"/>
        </w:rPr>
        <w:t>ạo thực hiện theo quy định của t</w:t>
      </w:r>
      <w:r w:rsidRPr="00136991">
        <w:rPr>
          <w:w w:val="108"/>
          <w:kern w:val="16"/>
          <w:sz w:val="28"/>
          <w:szCs w:val="28"/>
        </w:rPr>
        <w:t>rung ương và địa phương;</w:t>
      </w:r>
    </w:p>
    <w:p w:rsidR="008B5F03" w:rsidRPr="00136991" w:rsidRDefault="0047151E" w:rsidP="00960C01">
      <w:pPr>
        <w:widowControl w:val="0"/>
        <w:spacing w:after="120" w:line="276" w:lineRule="auto"/>
        <w:ind w:firstLine="720"/>
        <w:jc w:val="both"/>
        <w:rPr>
          <w:w w:val="108"/>
          <w:kern w:val="16"/>
          <w:sz w:val="28"/>
          <w:szCs w:val="28"/>
        </w:rPr>
      </w:pPr>
      <w:r w:rsidRPr="00136991">
        <w:rPr>
          <w:w w:val="108"/>
          <w:kern w:val="16"/>
          <w:sz w:val="28"/>
          <w:szCs w:val="28"/>
        </w:rPr>
        <w:t>- Chi phí tiền điện, nước, vệ sinh, môi trường đối với các cơ quan, đơn vị có trụ sở trong Tòa nhà Trung tâm hành chính thành phố và chi phí vận hành Trung tâm hành chính thành phố Đà Nẵng.”</w:t>
      </w:r>
    </w:p>
    <w:p w:rsidR="008B5F03" w:rsidRPr="00136991" w:rsidRDefault="008B5F03" w:rsidP="00960C01">
      <w:pPr>
        <w:widowControl w:val="0"/>
        <w:spacing w:after="120" w:line="276" w:lineRule="auto"/>
        <w:ind w:left="720"/>
        <w:jc w:val="both"/>
        <w:rPr>
          <w:w w:val="108"/>
          <w:kern w:val="16"/>
          <w:sz w:val="28"/>
          <w:szCs w:val="28"/>
        </w:rPr>
      </w:pPr>
      <w:r w:rsidRPr="00136991">
        <w:rPr>
          <w:w w:val="108"/>
          <w:kern w:val="16"/>
          <w:sz w:val="28"/>
          <w:szCs w:val="28"/>
        </w:rPr>
        <w:t>2. Sửa đổi, bổ sung gạch đầu dòng thứ 6, khoản 2 như sau:</w:t>
      </w:r>
    </w:p>
    <w:p w:rsidR="00860922" w:rsidRPr="00136991" w:rsidRDefault="00913B37" w:rsidP="00960C01">
      <w:pPr>
        <w:widowControl w:val="0"/>
        <w:spacing w:after="120" w:line="276" w:lineRule="auto"/>
        <w:ind w:firstLine="720"/>
        <w:jc w:val="both"/>
        <w:rPr>
          <w:w w:val="108"/>
          <w:kern w:val="16"/>
          <w:sz w:val="28"/>
          <w:szCs w:val="28"/>
        </w:rPr>
      </w:pPr>
      <w:r w:rsidRPr="00136991">
        <w:rPr>
          <w:w w:val="108"/>
          <w:kern w:val="16"/>
          <w:sz w:val="28"/>
          <w:szCs w:val="28"/>
        </w:rPr>
        <w:t>“- Định mức phân bổ kinh phí theo định biên đơn vị sự nghiệp: 36 triệu đồng/định biên/năm (định mức phân bổ này không bao gồm chi phí tiền điện nước, vệ sinh, môi trường của các đơn vị có trụ sở trong Tòa nhà Trung tâm hành chính thành phố và chi phí vận hành Trung tâm hành chính thành phố Đà Nẵng).”</w:t>
      </w:r>
    </w:p>
    <w:p w:rsidR="00016CD7" w:rsidRPr="00136991" w:rsidRDefault="00016CD7" w:rsidP="00960C01">
      <w:pPr>
        <w:widowControl w:val="0"/>
        <w:spacing w:after="120" w:line="276" w:lineRule="auto"/>
        <w:ind w:firstLine="720"/>
        <w:jc w:val="both"/>
        <w:rPr>
          <w:w w:val="108"/>
          <w:kern w:val="16"/>
          <w:sz w:val="28"/>
          <w:szCs w:val="28"/>
        </w:rPr>
      </w:pPr>
      <w:r w:rsidRPr="00136991">
        <w:rPr>
          <w:w w:val="108"/>
          <w:kern w:val="16"/>
          <w:sz w:val="28"/>
          <w:szCs w:val="28"/>
        </w:rPr>
        <w:t xml:space="preserve">3. Thời điểm áp dụng: </w:t>
      </w:r>
      <w:r w:rsidRPr="00136991">
        <w:rPr>
          <w:w w:val="108"/>
          <w:kern w:val="16"/>
          <w:sz w:val="28"/>
        </w:rPr>
        <w:t xml:space="preserve">từ năm ngân sách 2017 (giai đoạn ngân sách 2017 </w:t>
      </w:r>
      <w:r w:rsidR="00A42AD7" w:rsidRPr="00136991">
        <w:rPr>
          <w:w w:val="108"/>
          <w:kern w:val="16"/>
          <w:sz w:val="28"/>
        </w:rPr>
        <w:t>-</w:t>
      </w:r>
      <w:r w:rsidRPr="00136991">
        <w:rPr>
          <w:w w:val="108"/>
          <w:kern w:val="16"/>
          <w:sz w:val="28"/>
        </w:rPr>
        <w:t xml:space="preserve"> 2020).</w:t>
      </w:r>
    </w:p>
    <w:p w:rsidR="006E3232" w:rsidRPr="00136991" w:rsidRDefault="003A369D" w:rsidP="00960C01">
      <w:pPr>
        <w:widowControl w:val="0"/>
        <w:tabs>
          <w:tab w:val="left" w:pos="0"/>
        </w:tabs>
        <w:spacing w:after="120" w:line="276" w:lineRule="auto"/>
        <w:jc w:val="both"/>
        <w:rPr>
          <w:w w:val="108"/>
          <w:kern w:val="16"/>
          <w:sz w:val="28"/>
          <w:lang w:val="nl-NL"/>
        </w:rPr>
      </w:pPr>
      <w:r w:rsidRPr="00136991">
        <w:rPr>
          <w:w w:val="108"/>
          <w:kern w:val="16"/>
          <w:sz w:val="28"/>
          <w:szCs w:val="28"/>
        </w:rPr>
        <w:tab/>
      </w:r>
      <w:r w:rsidR="00A2108E" w:rsidRPr="00136991">
        <w:rPr>
          <w:b/>
          <w:w w:val="108"/>
          <w:kern w:val="16"/>
          <w:sz w:val="28"/>
          <w:lang w:val="nl-NL"/>
        </w:rPr>
        <w:t xml:space="preserve">Điều </w:t>
      </w:r>
      <w:r w:rsidR="00CE3646" w:rsidRPr="00136991">
        <w:rPr>
          <w:b/>
          <w:w w:val="108"/>
          <w:kern w:val="16"/>
          <w:sz w:val="28"/>
          <w:lang w:val="nl-NL"/>
        </w:rPr>
        <w:t>3</w:t>
      </w:r>
      <w:r w:rsidR="00A2108E" w:rsidRPr="00136991">
        <w:rPr>
          <w:b/>
          <w:w w:val="108"/>
          <w:kern w:val="16"/>
          <w:sz w:val="28"/>
          <w:lang w:val="nl-NL"/>
        </w:rPr>
        <w:t xml:space="preserve">. </w:t>
      </w:r>
      <w:r w:rsidR="00814991" w:rsidRPr="00136991">
        <w:rPr>
          <w:b/>
          <w:w w:val="108"/>
          <w:kern w:val="16"/>
          <w:sz w:val="28"/>
          <w:lang w:val="nl-NL"/>
        </w:rPr>
        <w:t>Tổ chức thực hiện</w:t>
      </w:r>
      <w:r w:rsidR="00494528" w:rsidRPr="00136991">
        <w:rPr>
          <w:w w:val="108"/>
          <w:kern w:val="16"/>
          <w:sz w:val="28"/>
          <w:lang w:val="nl-NL"/>
        </w:rPr>
        <w:t xml:space="preserve"> </w:t>
      </w:r>
    </w:p>
    <w:p w:rsidR="00CD6091" w:rsidRPr="007E754F" w:rsidRDefault="00CD6091" w:rsidP="00960C01">
      <w:pPr>
        <w:widowControl w:val="0"/>
        <w:spacing w:after="120" w:line="276" w:lineRule="auto"/>
        <w:ind w:firstLine="720"/>
        <w:jc w:val="both"/>
        <w:rPr>
          <w:spacing w:val="-4"/>
          <w:w w:val="108"/>
          <w:kern w:val="16"/>
          <w:sz w:val="28"/>
          <w:lang w:val="nl-NL"/>
        </w:rPr>
      </w:pPr>
      <w:r w:rsidRPr="00136991">
        <w:rPr>
          <w:w w:val="108"/>
          <w:kern w:val="16"/>
          <w:sz w:val="28"/>
          <w:lang w:val="nl-NL"/>
        </w:rPr>
        <w:t xml:space="preserve">1. </w:t>
      </w:r>
      <w:r w:rsidR="007E754F">
        <w:rPr>
          <w:w w:val="108"/>
          <w:kern w:val="16"/>
          <w:sz w:val="28"/>
          <w:lang w:val="nl-NL"/>
        </w:rPr>
        <w:t>Ủy ban nhân dân</w:t>
      </w:r>
      <w:r w:rsidRPr="00136991">
        <w:rPr>
          <w:w w:val="108"/>
          <w:kern w:val="16"/>
          <w:sz w:val="28"/>
          <w:lang w:val="nl-NL"/>
        </w:rPr>
        <w:t xml:space="preserve"> thành phố triển khai thực hiện Nghị quyết này theo </w:t>
      </w:r>
      <w:r w:rsidRPr="00136991">
        <w:rPr>
          <w:w w:val="108"/>
          <w:kern w:val="16"/>
          <w:sz w:val="28"/>
          <w:lang w:val="nl-NL"/>
        </w:rPr>
        <w:lastRenderedPageBreak/>
        <w:t>đúng quy định pháp luật</w:t>
      </w:r>
      <w:r w:rsidR="006C222F" w:rsidRPr="00136991">
        <w:rPr>
          <w:w w:val="108"/>
          <w:kern w:val="16"/>
          <w:sz w:val="28"/>
          <w:lang w:val="nl-NL"/>
        </w:rPr>
        <w:t xml:space="preserve">. </w:t>
      </w:r>
      <w:r w:rsidR="007E754F">
        <w:rPr>
          <w:w w:val="108"/>
          <w:kern w:val="16"/>
          <w:sz w:val="28"/>
          <w:lang w:val="nl-NL"/>
        </w:rPr>
        <w:t>Ủy ban nhân dân</w:t>
      </w:r>
      <w:r w:rsidR="006C222F" w:rsidRPr="00136991">
        <w:rPr>
          <w:w w:val="108"/>
          <w:kern w:val="16"/>
          <w:sz w:val="28"/>
          <w:lang w:val="nl-NL"/>
        </w:rPr>
        <w:t xml:space="preserve"> thành phố theo thẩm </w:t>
      </w:r>
      <w:r w:rsidR="006C222F" w:rsidRPr="007E754F">
        <w:rPr>
          <w:spacing w:val="-4"/>
          <w:w w:val="108"/>
          <w:kern w:val="16"/>
          <w:sz w:val="28"/>
          <w:lang w:val="nl-NL"/>
        </w:rPr>
        <w:t>quyền chỉ đạo cơ quan Thuế phân giao việc quản lý các nguồn thu cho phù hợp với phân cấp nguồn thu theo quy định của Hội đồng nhân dân thành phố.</w:t>
      </w:r>
    </w:p>
    <w:p w:rsidR="00502479" w:rsidRPr="00136991" w:rsidRDefault="00CD6091" w:rsidP="00960C01">
      <w:pPr>
        <w:widowControl w:val="0"/>
        <w:spacing w:after="120" w:line="276" w:lineRule="auto"/>
        <w:ind w:firstLine="720"/>
        <w:jc w:val="both"/>
        <w:rPr>
          <w:w w:val="108"/>
          <w:kern w:val="16"/>
          <w:sz w:val="28"/>
          <w:lang w:val="nl-NL"/>
        </w:rPr>
      </w:pPr>
      <w:r w:rsidRPr="00136991">
        <w:rPr>
          <w:w w:val="108"/>
          <w:kern w:val="16"/>
          <w:sz w:val="28"/>
          <w:lang w:val="nl-NL"/>
        </w:rPr>
        <w:t xml:space="preserve">2. Thường trực Hội đồng nhân dân, các </w:t>
      </w:r>
      <w:r w:rsidR="007E754F">
        <w:rPr>
          <w:w w:val="108"/>
          <w:kern w:val="16"/>
          <w:sz w:val="28"/>
          <w:lang w:val="nl-NL"/>
        </w:rPr>
        <w:t>Ban</w:t>
      </w:r>
      <w:r w:rsidR="00A60E8B" w:rsidRPr="00136991">
        <w:rPr>
          <w:w w:val="108"/>
          <w:kern w:val="16"/>
          <w:sz w:val="28"/>
          <w:lang w:val="nl-NL"/>
        </w:rPr>
        <w:t>,</w:t>
      </w:r>
      <w:r w:rsidRPr="00136991">
        <w:rPr>
          <w:w w:val="108"/>
          <w:kern w:val="16"/>
          <w:sz w:val="28"/>
          <w:lang w:val="nl-NL"/>
        </w:rPr>
        <w:t xml:space="preserve"> các </w:t>
      </w:r>
      <w:r w:rsidR="007E754F">
        <w:rPr>
          <w:w w:val="108"/>
          <w:kern w:val="16"/>
          <w:sz w:val="28"/>
          <w:lang w:val="nl-NL"/>
        </w:rPr>
        <w:t>T</w:t>
      </w:r>
      <w:r w:rsidRPr="00136991">
        <w:rPr>
          <w:w w:val="108"/>
          <w:kern w:val="16"/>
          <w:sz w:val="28"/>
          <w:lang w:val="nl-NL"/>
        </w:rPr>
        <w:t>ổ đại biểu và đại biểu Hội đồng nhân dân thành phố giám sát việc thực hiện Nghị quyết này.</w:t>
      </w:r>
    </w:p>
    <w:p w:rsidR="0007086A" w:rsidRPr="004E1BCA" w:rsidRDefault="00A2108E" w:rsidP="00960C01">
      <w:pPr>
        <w:widowControl w:val="0"/>
        <w:spacing w:after="120" w:line="276" w:lineRule="auto"/>
        <w:ind w:firstLine="709"/>
        <w:jc w:val="both"/>
        <w:rPr>
          <w:sz w:val="28"/>
          <w:lang w:val="nl-NL"/>
        </w:rPr>
      </w:pPr>
      <w:r w:rsidRPr="004E1BCA">
        <w:rPr>
          <w:sz w:val="28"/>
          <w:lang w:val="nl-NL"/>
        </w:rPr>
        <w:t xml:space="preserve">Nghị quyết này đã được Hội đồng nhân dân thành phố </w:t>
      </w:r>
      <w:r w:rsidR="00494528" w:rsidRPr="004E1BCA">
        <w:rPr>
          <w:sz w:val="28"/>
          <w:lang w:val="nl-NL"/>
        </w:rPr>
        <w:t xml:space="preserve">Đà Nẵng </w:t>
      </w:r>
      <w:r w:rsidRPr="004E1BCA">
        <w:rPr>
          <w:sz w:val="28"/>
          <w:lang w:val="nl-NL"/>
        </w:rPr>
        <w:t>khó</w:t>
      </w:r>
      <w:r w:rsidR="00846BB1" w:rsidRPr="004E1BCA">
        <w:rPr>
          <w:sz w:val="28"/>
          <w:lang w:val="nl-NL"/>
        </w:rPr>
        <w:t>a</w:t>
      </w:r>
      <w:r w:rsidRPr="004E1BCA">
        <w:rPr>
          <w:sz w:val="28"/>
          <w:lang w:val="nl-NL"/>
        </w:rPr>
        <w:t xml:space="preserve"> </w:t>
      </w:r>
      <w:r w:rsidR="0035295B" w:rsidRPr="004E1BCA">
        <w:rPr>
          <w:sz w:val="28"/>
          <w:lang w:val="nl-NL"/>
        </w:rPr>
        <w:t>IX</w:t>
      </w:r>
      <w:r w:rsidRPr="004E1BCA">
        <w:rPr>
          <w:sz w:val="28"/>
          <w:lang w:val="nl-NL"/>
        </w:rPr>
        <w:t>, nhiệm kỳ</w:t>
      </w:r>
      <w:r w:rsidR="00B33305" w:rsidRPr="004E1BCA">
        <w:rPr>
          <w:sz w:val="28"/>
          <w:lang w:val="nl-NL"/>
        </w:rPr>
        <w:t xml:space="preserve"> 201</w:t>
      </w:r>
      <w:r w:rsidR="00DE4188" w:rsidRPr="004E1BCA">
        <w:rPr>
          <w:sz w:val="28"/>
          <w:lang w:val="nl-NL"/>
        </w:rPr>
        <w:t>6</w:t>
      </w:r>
      <w:r w:rsidRPr="004E1BCA">
        <w:rPr>
          <w:sz w:val="28"/>
          <w:lang w:val="nl-NL"/>
        </w:rPr>
        <w:t>-20</w:t>
      </w:r>
      <w:r w:rsidR="00DE4188" w:rsidRPr="004E1BCA">
        <w:rPr>
          <w:sz w:val="28"/>
          <w:lang w:val="nl-NL"/>
        </w:rPr>
        <w:t>21</w:t>
      </w:r>
      <w:r w:rsidR="00985372">
        <w:rPr>
          <w:sz w:val="28"/>
          <w:lang w:val="nl-NL"/>
        </w:rPr>
        <w:t>, kỳ họp thứ 9</w:t>
      </w:r>
      <w:r w:rsidR="008D71E8" w:rsidRPr="004E1BCA">
        <w:rPr>
          <w:sz w:val="28"/>
          <w:lang w:val="nl-NL"/>
        </w:rPr>
        <w:t xml:space="preserve"> t</w:t>
      </w:r>
      <w:r w:rsidR="008E6E6C" w:rsidRPr="004E1BCA">
        <w:rPr>
          <w:sz w:val="28"/>
          <w:lang w:val="nl-NL"/>
        </w:rPr>
        <w:t>hông qua ngày</w:t>
      </w:r>
      <w:r w:rsidR="006F4AF8">
        <w:rPr>
          <w:sz w:val="28"/>
          <w:lang w:val="nl-NL"/>
        </w:rPr>
        <w:t xml:space="preserve"> 1</w:t>
      </w:r>
      <w:r w:rsidR="006C5166">
        <w:rPr>
          <w:sz w:val="28"/>
          <w:lang w:val="nl-NL"/>
        </w:rPr>
        <w:t>9</w:t>
      </w:r>
      <w:r w:rsidR="006F4AF8">
        <w:rPr>
          <w:sz w:val="28"/>
          <w:lang w:val="nl-NL"/>
        </w:rPr>
        <w:t xml:space="preserve"> th</w:t>
      </w:r>
      <w:r w:rsidR="006F4AF8" w:rsidRPr="006F4AF8">
        <w:rPr>
          <w:sz w:val="28"/>
          <w:lang w:val="nl-NL"/>
        </w:rPr>
        <w:t>áng</w:t>
      </w:r>
      <w:r w:rsidR="006F4AF8">
        <w:rPr>
          <w:sz w:val="28"/>
          <w:lang w:val="nl-NL"/>
        </w:rPr>
        <w:t xml:space="preserve"> 12 n</w:t>
      </w:r>
      <w:r w:rsidR="006F4AF8" w:rsidRPr="006F4AF8">
        <w:rPr>
          <w:sz w:val="28"/>
          <w:lang w:val="nl-NL"/>
        </w:rPr>
        <w:t>ă</w:t>
      </w:r>
      <w:r w:rsidR="006F4AF8">
        <w:rPr>
          <w:sz w:val="28"/>
          <w:lang w:val="nl-NL"/>
        </w:rPr>
        <w:t>m 2018</w:t>
      </w:r>
      <w:r w:rsidR="00A60E8B">
        <w:rPr>
          <w:sz w:val="28"/>
          <w:lang w:val="nl-NL"/>
        </w:rPr>
        <w:t xml:space="preserve"> và </w:t>
      </w:r>
      <w:r w:rsidR="006F4AF8">
        <w:rPr>
          <w:sz w:val="28"/>
          <w:lang w:val="nl-NL"/>
        </w:rPr>
        <w:t>c</w:t>
      </w:r>
      <w:r w:rsidR="006F4AF8" w:rsidRPr="006F4AF8">
        <w:rPr>
          <w:sz w:val="28"/>
          <w:lang w:val="nl-NL"/>
        </w:rPr>
        <w:t>ó</w:t>
      </w:r>
      <w:r w:rsidR="006F4AF8">
        <w:rPr>
          <w:sz w:val="28"/>
          <w:lang w:val="nl-NL"/>
        </w:rPr>
        <w:t xml:space="preserve"> hi</w:t>
      </w:r>
      <w:r w:rsidR="006F4AF8" w:rsidRPr="006F4AF8">
        <w:rPr>
          <w:sz w:val="28"/>
          <w:lang w:val="nl-NL"/>
        </w:rPr>
        <w:t>ệu</w:t>
      </w:r>
      <w:r w:rsidR="006F4AF8">
        <w:rPr>
          <w:sz w:val="28"/>
          <w:lang w:val="nl-NL"/>
        </w:rPr>
        <w:t xml:space="preserve"> l</w:t>
      </w:r>
      <w:r w:rsidR="006F4AF8" w:rsidRPr="006F4AF8">
        <w:rPr>
          <w:sz w:val="28"/>
          <w:lang w:val="nl-NL"/>
        </w:rPr>
        <w:t>ực</w:t>
      </w:r>
      <w:r w:rsidR="006F4AF8">
        <w:rPr>
          <w:sz w:val="28"/>
          <w:lang w:val="nl-NL"/>
        </w:rPr>
        <w:t xml:space="preserve"> thi h</w:t>
      </w:r>
      <w:r w:rsidR="006F4AF8" w:rsidRPr="006F4AF8">
        <w:rPr>
          <w:sz w:val="28"/>
          <w:lang w:val="nl-NL"/>
        </w:rPr>
        <w:t>ành</w:t>
      </w:r>
      <w:r w:rsidR="006F4AF8">
        <w:rPr>
          <w:sz w:val="28"/>
          <w:lang w:val="nl-NL"/>
        </w:rPr>
        <w:t xml:space="preserve"> t</w:t>
      </w:r>
      <w:r w:rsidR="006F4AF8" w:rsidRPr="006F4AF8">
        <w:rPr>
          <w:sz w:val="28"/>
          <w:lang w:val="nl-NL"/>
        </w:rPr>
        <w:t>ừ</w:t>
      </w:r>
      <w:r w:rsidR="006F4AF8">
        <w:rPr>
          <w:sz w:val="28"/>
          <w:lang w:val="nl-NL"/>
        </w:rPr>
        <w:t xml:space="preserve"> ng</w:t>
      </w:r>
      <w:r w:rsidR="006F4AF8" w:rsidRPr="006F4AF8">
        <w:rPr>
          <w:sz w:val="28"/>
          <w:lang w:val="nl-NL"/>
        </w:rPr>
        <w:t>ày</w:t>
      </w:r>
      <w:r w:rsidR="008E6E6C" w:rsidRPr="004E1BCA">
        <w:rPr>
          <w:sz w:val="28"/>
          <w:lang w:val="nl-NL"/>
        </w:rPr>
        <w:t xml:space="preserve"> 01 tháng 01 </w:t>
      </w:r>
      <w:r w:rsidR="009D0575" w:rsidRPr="004E1BCA">
        <w:rPr>
          <w:sz w:val="28"/>
          <w:lang w:val="nl-NL"/>
        </w:rPr>
        <w:t>năm 2019</w:t>
      </w:r>
      <w:r w:rsidRPr="004E1BCA">
        <w:rPr>
          <w:sz w:val="28"/>
          <w:lang w:val="nl-NL"/>
        </w:rPr>
        <w:t>./.</w:t>
      </w:r>
    </w:p>
    <w:p w:rsidR="00736CD0" w:rsidRDefault="00960C01" w:rsidP="00960C01">
      <w:pPr>
        <w:widowControl w:val="0"/>
        <w:tabs>
          <w:tab w:val="left" w:pos="1894"/>
        </w:tabs>
        <w:ind w:left="6480"/>
        <w:rPr>
          <w:b/>
          <w:sz w:val="28"/>
          <w:lang w:val="nl-NL"/>
        </w:rPr>
      </w:pPr>
      <w:r>
        <w:rPr>
          <w:b/>
          <w:sz w:val="28"/>
          <w:lang w:val="nl-NL"/>
        </w:rPr>
        <w:t xml:space="preserve">     </w:t>
      </w:r>
      <w:r w:rsidRPr="004E1BCA">
        <w:rPr>
          <w:b/>
          <w:sz w:val="28"/>
          <w:lang w:val="nl-NL"/>
        </w:rPr>
        <w:t>CHỦ TỊCH</w:t>
      </w:r>
    </w:p>
    <w:p w:rsidR="00960C01" w:rsidRPr="00995D45" w:rsidRDefault="00960C01" w:rsidP="00960C01">
      <w:pPr>
        <w:widowControl w:val="0"/>
        <w:tabs>
          <w:tab w:val="left" w:pos="1894"/>
        </w:tabs>
        <w:ind w:left="6480"/>
        <w:rPr>
          <w:sz w:val="28"/>
          <w:lang w:val="nl-NL"/>
        </w:rPr>
      </w:pPr>
      <w:r w:rsidRPr="00985372">
        <w:rPr>
          <w:b/>
          <w:sz w:val="28"/>
          <w:lang w:val="nl-NL"/>
        </w:rPr>
        <w:t>Nguyễn Nho Trung</w:t>
      </w:r>
    </w:p>
    <w:sectPr w:rsidR="00960C01" w:rsidRPr="00995D45" w:rsidSect="004C0176">
      <w:footerReference w:type="even" r:id="rId7"/>
      <w:footerReference w:type="default" r:id="rId8"/>
      <w:pgSz w:w="11907" w:h="16840" w:code="9"/>
      <w:pgMar w:top="1474" w:right="1134" w:bottom="1134" w:left="1134"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6A3" w:rsidRDefault="00F376A3">
      <w:r>
        <w:separator/>
      </w:r>
    </w:p>
  </w:endnote>
  <w:endnote w:type="continuationSeparator" w:id="0">
    <w:p w:rsidR="00F376A3" w:rsidRDefault="00F3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B56" w:rsidRDefault="002A7B56" w:rsidP="001421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7B56" w:rsidRDefault="002A7B56" w:rsidP="002A7B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B56" w:rsidRDefault="002A7B56" w:rsidP="009845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6A3" w:rsidRDefault="00F376A3">
      <w:r>
        <w:separator/>
      </w:r>
    </w:p>
  </w:footnote>
  <w:footnote w:type="continuationSeparator" w:id="0">
    <w:p w:rsidR="00F376A3" w:rsidRDefault="00F376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76C3"/>
    <w:multiLevelType w:val="hybridMultilevel"/>
    <w:tmpl w:val="1FF435C0"/>
    <w:lvl w:ilvl="0" w:tplc="0AC44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4E646B"/>
    <w:multiLevelType w:val="hybridMultilevel"/>
    <w:tmpl w:val="776CF556"/>
    <w:lvl w:ilvl="0" w:tplc="49B295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A21131"/>
    <w:multiLevelType w:val="hybridMultilevel"/>
    <w:tmpl w:val="7F46FDAA"/>
    <w:lvl w:ilvl="0" w:tplc="406C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7A6979"/>
    <w:multiLevelType w:val="hybridMultilevel"/>
    <w:tmpl w:val="477243A2"/>
    <w:lvl w:ilvl="0" w:tplc="1C729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D11D16"/>
    <w:multiLevelType w:val="hybridMultilevel"/>
    <w:tmpl w:val="35822F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C840586"/>
    <w:multiLevelType w:val="hybridMultilevel"/>
    <w:tmpl w:val="C2F23718"/>
    <w:lvl w:ilvl="0" w:tplc="4F944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E2782D"/>
    <w:multiLevelType w:val="hybridMultilevel"/>
    <w:tmpl w:val="FEF6C4AA"/>
    <w:lvl w:ilvl="0" w:tplc="63262904">
      <w:start w:val="1"/>
      <w:numFmt w:val="decimal"/>
      <w:lvlText w:val="%1."/>
      <w:lvlJc w:val="left"/>
      <w:pPr>
        <w:tabs>
          <w:tab w:val="num" w:pos="1207"/>
        </w:tabs>
        <w:ind w:left="1207" w:hanging="360"/>
      </w:pPr>
      <w:rPr>
        <w:rFonts w:hint="default"/>
      </w:rPr>
    </w:lvl>
    <w:lvl w:ilvl="1" w:tplc="04090019" w:tentative="1">
      <w:start w:val="1"/>
      <w:numFmt w:val="lowerLetter"/>
      <w:lvlText w:val="%2."/>
      <w:lvlJc w:val="left"/>
      <w:pPr>
        <w:tabs>
          <w:tab w:val="num" w:pos="1927"/>
        </w:tabs>
        <w:ind w:left="1927" w:hanging="360"/>
      </w:pPr>
    </w:lvl>
    <w:lvl w:ilvl="2" w:tplc="0409001B" w:tentative="1">
      <w:start w:val="1"/>
      <w:numFmt w:val="lowerRoman"/>
      <w:lvlText w:val="%3."/>
      <w:lvlJc w:val="right"/>
      <w:pPr>
        <w:tabs>
          <w:tab w:val="num" w:pos="2647"/>
        </w:tabs>
        <w:ind w:left="2647" w:hanging="180"/>
      </w:pPr>
    </w:lvl>
    <w:lvl w:ilvl="3" w:tplc="0409000F" w:tentative="1">
      <w:start w:val="1"/>
      <w:numFmt w:val="decimal"/>
      <w:lvlText w:val="%4."/>
      <w:lvlJc w:val="left"/>
      <w:pPr>
        <w:tabs>
          <w:tab w:val="num" w:pos="3367"/>
        </w:tabs>
        <w:ind w:left="3367" w:hanging="360"/>
      </w:pPr>
    </w:lvl>
    <w:lvl w:ilvl="4" w:tplc="04090019" w:tentative="1">
      <w:start w:val="1"/>
      <w:numFmt w:val="lowerLetter"/>
      <w:lvlText w:val="%5."/>
      <w:lvlJc w:val="left"/>
      <w:pPr>
        <w:tabs>
          <w:tab w:val="num" w:pos="4087"/>
        </w:tabs>
        <w:ind w:left="4087" w:hanging="360"/>
      </w:pPr>
    </w:lvl>
    <w:lvl w:ilvl="5" w:tplc="0409001B" w:tentative="1">
      <w:start w:val="1"/>
      <w:numFmt w:val="lowerRoman"/>
      <w:lvlText w:val="%6."/>
      <w:lvlJc w:val="right"/>
      <w:pPr>
        <w:tabs>
          <w:tab w:val="num" w:pos="4807"/>
        </w:tabs>
        <w:ind w:left="4807" w:hanging="180"/>
      </w:pPr>
    </w:lvl>
    <w:lvl w:ilvl="6" w:tplc="0409000F" w:tentative="1">
      <w:start w:val="1"/>
      <w:numFmt w:val="decimal"/>
      <w:lvlText w:val="%7."/>
      <w:lvlJc w:val="left"/>
      <w:pPr>
        <w:tabs>
          <w:tab w:val="num" w:pos="5527"/>
        </w:tabs>
        <w:ind w:left="5527" w:hanging="360"/>
      </w:pPr>
    </w:lvl>
    <w:lvl w:ilvl="7" w:tplc="04090019" w:tentative="1">
      <w:start w:val="1"/>
      <w:numFmt w:val="lowerLetter"/>
      <w:lvlText w:val="%8."/>
      <w:lvlJc w:val="left"/>
      <w:pPr>
        <w:tabs>
          <w:tab w:val="num" w:pos="6247"/>
        </w:tabs>
        <w:ind w:left="6247" w:hanging="360"/>
      </w:pPr>
    </w:lvl>
    <w:lvl w:ilvl="8" w:tplc="0409001B" w:tentative="1">
      <w:start w:val="1"/>
      <w:numFmt w:val="lowerRoman"/>
      <w:lvlText w:val="%9."/>
      <w:lvlJc w:val="right"/>
      <w:pPr>
        <w:tabs>
          <w:tab w:val="num" w:pos="6967"/>
        </w:tabs>
        <w:ind w:left="6967" w:hanging="180"/>
      </w:pPr>
    </w:lvl>
  </w:abstractNum>
  <w:abstractNum w:abstractNumId="7" w15:restartNumberingAfterBreak="0">
    <w:nsid w:val="6EB90B38"/>
    <w:multiLevelType w:val="hybridMultilevel"/>
    <w:tmpl w:val="F98AEA6E"/>
    <w:lvl w:ilvl="0" w:tplc="4C14069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4C6727"/>
    <w:multiLevelType w:val="hybridMultilevel"/>
    <w:tmpl w:val="DB1E8E7A"/>
    <w:lvl w:ilvl="0" w:tplc="167C1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6"/>
  </w:num>
  <w:num w:numId="4">
    <w:abstractNumId w:val="3"/>
  </w:num>
  <w:num w:numId="5">
    <w:abstractNumId w:val="8"/>
  </w:num>
  <w:num w:numId="6">
    <w:abstractNumId w:val="2"/>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C0"/>
    <w:rsid w:val="00001F57"/>
    <w:rsid w:val="000029B3"/>
    <w:rsid w:val="0000512C"/>
    <w:rsid w:val="0000666D"/>
    <w:rsid w:val="000076E7"/>
    <w:rsid w:val="000078F9"/>
    <w:rsid w:val="00007C37"/>
    <w:rsid w:val="00010514"/>
    <w:rsid w:val="00011EFD"/>
    <w:rsid w:val="00012F6F"/>
    <w:rsid w:val="000143E9"/>
    <w:rsid w:val="00014B69"/>
    <w:rsid w:val="00014D47"/>
    <w:rsid w:val="0001550B"/>
    <w:rsid w:val="00015D54"/>
    <w:rsid w:val="00015D95"/>
    <w:rsid w:val="00016CD7"/>
    <w:rsid w:val="00017AF3"/>
    <w:rsid w:val="00020125"/>
    <w:rsid w:val="000205C2"/>
    <w:rsid w:val="00024689"/>
    <w:rsid w:val="0002601D"/>
    <w:rsid w:val="00026CC2"/>
    <w:rsid w:val="00027054"/>
    <w:rsid w:val="0002723F"/>
    <w:rsid w:val="0002793B"/>
    <w:rsid w:val="00027F66"/>
    <w:rsid w:val="0003014F"/>
    <w:rsid w:val="00030D93"/>
    <w:rsid w:val="0003181D"/>
    <w:rsid w:val="0003284E"/>
    <w:rsid w:val="00034849"/>
    <w:rsid w:val="00034F10"/>
    <w:rsid w:val="00037305"/>
    <w:rsid w:val="00040A9F"/>
    <w:rsid w:val="00040CDC"/>
    <w:rsid w:val="00042387"/>
    <w:rsid w:val="00042573"/>
    <w:rsid w:val="00043C0E"/>
    <w:rsid w:val="000441B3"/>
    <w:rsid w:val="000463BE"/>
    <w:rsid w:val="00046836"/>
    <w:rsid w:val="00050A62"/>
    <w:rsid w:val="00051DD8"/>
    <w:rsid w:val="000520E2"/>
    <w:rsid w:val="0005281F"/>
    <w:rsid w:val="0005331E"/>
    <w:rsid w:val="00053DE0"/>
    <w:rsid w:val="0005426A"/>
    <w:rsid w:val="000556CA"/>
    <w:rsid w:val="0005640A"/>
    <w:rsid w:val="000575E4"/>
    <w:rsid w:val="0006231B"/>
    <w:rsid w:val="0006238B"/>
    <w:rsid w:val="00062A4E"/>
    <w:rsid w:val="00062C08"/>
    <w:rsid w:val="000638CC"/>
    <w:rsid w:val="0006510D"/>
    <w:rsid w:val="00066159"/>
    <w:rsid w:val="00066540"/>
    <w:rsid w:val="000666C0"/>
    <w:rsid w:val="00066F01"/>
    <w:rsid w:val="000672CC"/>
    <w:rsid w:val="0007086A"/>
    <w:rsid w:val="00073410"/>
    <w:rsid w:val="00073545"/>
    <w:rsid w:val="000736B0"/>
    <w:rsid w:val="000750D7"/>
    <w:rsid w:val="000755E0"/>
    <w:rsid w:val="000756EE"/>
    <w:rsid w:val="00075BCF"/>
    <w:rsid w:val="00076555"/>
    <w:rsid w:val="00076F25"/>
    <w:rsid w:val="000800AF"/>
    <w:rsid w:val="00080E1B"/>
    <w:rsid w:val="0008394F"/>
    <w:rsid w:val="00084E91"/>
    <w:rsid w:val="000852FC"/>
    <w:rsid w:val="00085EA3"/>
    <w:rsid w:val="00086B2F"/>
    <w:rsid w:val="00090679"/>
    <w:rsid w:val="00090931"/>
    <w:rsid w:val="000912E4"/>
    <w:rsid w:val="000914B7"/>
    <w:rsid w:val="00091A29"/>
    <w:rsid w:val="00093585"/>
    <w:rsid w:val="000942DD"/>
    <w:rsid w:val="00094489"/>
    <w:rsid w:val="00095D3F"/>
    <w:rsid w:val="00096180"/>
    <w:rsid w:val="000A0BEE"/>
    <w:rsid w:val="000A0E6D"/>
    <w:rsid w:val="000A174E"/>
    <w:rsid w:val="000A200F"/>
    <w:rsid w:val="000A3CDF"/>
    <w:rsid w:val="000A3DCF"/>
    <w:rsid w:val="000A408E"/>
    <w:rsid w:val="000A5263"/>
    <w:rsid w:val="000A66CB"/>
    <w:rsid w:val="000B0260"/>
    <w:rsid w:val="000B02F2"/>
    <w:rsid w:val="000B0BE7"/>
    <w:rsid w:val="000B11FC"/>
    <w:rsid w:val="000B2609"/>
    <w:rsid w:val="000B3269"/>
    <w:rsid w:val="000B3BD2"/>
    <w:rsid w:val="000B3C77"/>
    <w:rsid w:val="000B563A"/>
    <w:rsid w:val="000B6415"/>
    <w:rsid w:val="000B6906"/>
    <w:rsid w:val="000B6A38"/>
    <w:rsid w:val="000B7057"/>
    <w:rsid w:val="000B7340"/>
    <w:rsid w:val="000B73A8"/>
    <w:rsid w:val="000B7A96"/>
    <w:rsid w:val="000C14EE"/>
    <w:rsid w:val="000C2228"/>
    <w:rsid w:val="000C2853"/>
    <w:rsid w:val="000C3B88"/>
    <w:rsid w:val="000C402B"/>
    <w:rsid w:val="000C591B"/>
    <w:rsid w:val="000C61A2"/>
    <w:rsid w:val="000C61C2"/>
    <w:rsid w:val="000C6462"/>
    <w:rsid w:val="000C7A0D"/>
    <w:rsid w:val="000D2625"/>
    <w:rsid w:val="000D2ABC"/>
    <w:rsid w:val="000D40AB"/>
    <w:rsid w:val="000D5EA6"/>
    <w:rsid w:val="000D764F"/>
    <w:rsid w:val="000D7C47"/>
    <w:rsid w:val="000D7E3C"/>
    <w:rsid w:val="000E0CF9"/>
    <w:rsid w:val="000E27D3"/>
    <w:rsid w:val="000E4479"/>
    <w:rsid w:val="000E5CE8"/>
    <w:rsid w:val="000E5F5C"/>
    <w:rsid w:val="000E66FA"/>
    <w:rsid w:val="000F004B"/>
    <w:rsid w:val="000F11CB"/>
    <w:rsid w:val="000F1349"/>
    <w:rsid w:val="000F19B1"/>
    <w:rsid w:val="000F1AE8"/>
    <w:rsid w:val="000F3707"/>
    <w:rsid w:val="000F55A8"/>
    <w:rsid w:val="000F56D0"/>
    <w:rsid w:val="000F6235"/>
    <w:rsid w:val="000F75E6"/>
    <w:rsid w:val="000F7E52"/>
    <w:rsid w:val="001010D3"/>
    <w:rsid w:val="001029ED"/>
    <w:rsid w:val="00104EC4"/>
    <w:rsid w:val="001068F0"/>
    <w:rsid w:val="00106E71"/>
    <w:rsid w:val="00111E2F"/>
    <w:rsid w:val="00112EE0"/>
    <w:rsid w:val="00113EED"/>
    <w:rsid w:val="00113F63"/>
    <w:rsid w:val="0011471D"/>
    <w:rsid w:val="00114839"/>
    <w:rsid w:val="00114B29"/>
    <w:rsid w:val="001150F1"/>
    <w:rsid w:val="0011542E"/>
    <w:rsid w:val="001156A7"/>
    <w:rsid w:val="00116D62"/>
    <w:rsid w:val="0011727B"/>
    <w:rsid w:val="00122844"/>
    <w:rsid w:val="001231D6"/>
    <w:rsid w:val="0012462C"/>
    <w:rsid w:val="00126C29"/>
    <w:rsid w:val="0012779F"/>
    <w:rsid w:val="001304F2"/>
    <w:rsid w:val="0013197E"/>
    <w:rsid w:val="0013262A"/>
    <w:rsid w:val="00132B49"/>
    <w:rsid w:val="0013403D"/>
    <w:rsid w:val="00134220"/>
    <w:rsid w:val="0013478C"/>
    <w:rsid w:val="001353B2"/>
    <w:rsid w:val="00135F7C"/>
    <w:rsid w:val="00136991"/>
    <w:rsid w:val="00140289"/>
    <w:rsid w:val="00140A51"/>
    <w:rsid w:val="0014136A"/>
    <w:rsid w:val="00142153"/>
    <w:rsid w:val="001433D1"/>
    <w:rsid w:val="001443E2"/>
    <w:rsid w:val="00145AEA"/>
    <w:rsid w:val="00145CFC"/>
    <w:rsid w:val="00145D85"/>
    <w:rsid w:val="00146B81"/>
    <w:rsid w:val="00146C69"/>
    <w:rsid w:val="00147A25"/>
    <w:rsid w:val="00147F85"/>
    <w:rsid w:val="00151127"/>
    <w:rsid w:val="00151E66"/>
    <w:rsid w:val="00152C58"/>
    <w:rsid w:val="0015359E"/>
    <w:rsid w:val="00153BFF"/>
    <w:rsid w:val="00153F4E"/>
    <w:rsid w:val="001541E4"/>
    <w:rsid w:val="00154719"/>
    <w:rsid w:val="001548FA"/>
    <w:rsid w:val="00156EBE"/>
    <w:rsid w:val="00160056"/>
    <w:rsid w:val="0016070C"/>
    <w:rsid w:val="001607C7"/>
    <w:rsid w:val="00160B35"/>
    <w:rsid w:val="00160ECE"/>
    <w:rsid w:val="00161433"/>
    <w:rsid w:val="001619BD"/>
    <w:rsid w:val="0016206B"/>
    <w:rsid w:val="00162F70"/>
    <w:rsid w:val="00165805"/>
    <w:rsid w:val="00165D8E"/>
    <w:rsid w:val="0017021F"/>
    <w:rsid w:val="00170D25"/>
    <w:rsid w:val="00172842"/>
    <w:rsid w:val="00172A35"/>
    <w:rsid w:val="00172F06"/>
    <w:rsid w:val="00174EFC"/>
    <w:rsid w:val="00175215"/>
    <w:rsid w:val="00175E2C"/>
    <w:rsid w:val="00176D91"/>
    <w:rsid w:val="00177127"/>
    <w:rsid w:val="00177D64"/>
    <w:rsid w:val="00180D1A"/>
    <w:rsid w:val="00180D36"/>
    <w:rsid w:val="00180F0D"/>
    <w:rsid w:val="0018204B"/>
    <w:rsid w:val="001821E9"/>
    <w:rsid w:val="00183C89"/>
    <w:rsid w:val="00184D7C"/>
    <w:rsid w:val="001864C1"/>
    <w:rsid w:val="00187BB2"/>
    <w:rsid w:val="00187D4F"/>
    <w:rsid w:val="00190961"/>
    <w:rsid w:val="001913DE"/>
    <w:rsid w:val="00192646"/>
    <w:rsid w:val="0019296B"/>
    <w:rsid w:val="00192DBB"/>
    <w:rsid w:val="00193C07"/>
    <w:rsid w:val="001949A2"/>
    <w:rsid w:val="001949CD"/>
    <w:rsid w:val="0019572D"/>
    <w:rsid w:val="0019573B"/>
    <w:rsid w:val="001961B2"/>
    <w:rsid w:val="0019683A"/>
    <w:rsid w:val="00196DF4"/>
    <w:rsid w:val="00197E92"/>
    <w:rsid w:val="00197FC9"/>
    <w:rsid w:val="001A028F"/>
    <w:rsid w:val="001A02E1"/>
    <w:rsid w:val="001A058F"/>
    <w:rsid w:val="001A0605"/>
    <w:rsid w:val="001A0D76"/>
    <w:rsid w:val="001A149E"/>
    <w:rsid w:val="001A1688"/>
    <w:rsid w:val="001A2F29"/>
    <w:rsid w:val="001A39FE"/>
    <w:rsid w:val="001A48AB"/>
    <w:rsid w:val="001A66F7"/>
    <w:rsid w:val="001A6FF3"/>
    <w:rsid w:val="001A7349"/>
    <w:rsid w:val="001A7B1A"/>
    <w:rsid w:val="001B00CA"/>
    <w:rsid w:val="001B054D"/>
    <w:rsid w:val="001B0AD7"/>
    <w:rsid w:val="001B1A0B"/>
    <w:rsid w:val="001B1E90"/>
    <w:rsid w:val="001B2A17"/>
    <w:rsid w:val="001B2AB1"/>
    <w:rsid w:val="001B6DDB"/>
    <w:rsid w:val="001B6F7F"/>
    <w:rsid w:val="001C0A9C"/>
    <w:rsid w:val="001C0E47"/>
    <w:rsid w:val="001C2386"/>
    <w:rsid w:val="001C3BB4"/>
    <w:rsid w:val="001C408D"/>
    <w:rsid w:val="001C42E8"/>
    <w:rsid w:val="001C4A53"/>
    <w:rsid w:val="001C5819"/>
    <w:rsid w:val="001C6839"/>
    <w:rsid w:val="001C6EFA"/>
    <w:rsid w:val="001C6F05"/>
    <w:rsid w:val="001D01D5"/>
    <w:rsid w:val="001D065C"/>
    <w:rsid w:val="001D1377"/>
    <w:rsid w:val="001D191D"/>
    <w:rsid w:val="001D36CA"/>
    <w:rsid w:val="001D3A5B"/>
    <w:rsid w:val="001D451B"/>
    <w:rsid w:val="001D51F4"/>
    <w:rsid w:val="001D5EAF"/>
    <w:rsid w:val="001D6F78"/>
    <w:rsid w:val="001D70D2"/>
    <w:rsid w:val="001D766D"/>
    <w:rsid w:val="001D79B3"/>
    <w:rsid w:val="001E1868"/>
    <w:rsid w:val="001E2249"/>
    <w:rsid w:val="001E3210"/>
    <w:rsid w:val="001E3750"/>
    <w:rsid w:val="001E44B3"/>
    <w:rsid w:val="001E4936"/>
    <w:rsid w:val="001E4B74"/>
    <w:rsid w:val="001E4CF6"/>
    <w:rsid w:val="001E5C23"/>
    <w:rsid w:val="001E679F"/>
    <w:rsid w:val="001E719B"/>
    <w:rsid w:val="001E738A"/>
    <w:rsid w:val="001F02A3"/>
    <w:rsid w:val="001F1579"/>
    <w:rsid w:val="001F231D"/>
    <w:rsid w:val="001F2423"/>
    <w:rsid w:val="001F2506"/>
    <w:rsid w:val="001F26DA"/>
    <w:rsid w:val="001F2816"/>
    <w:rsid w:val="001F2C12"/>
    <w:rsid w:val="001F3313"/>
    <w:rsid w:val="001F3628"/>
    <w:rsid w:val="001F393D"/>
    <w:rsid w:val="001F5644"/>
    <w:rsid w:val="001F5695"/>
    <w:rsid w:val="001F6301"/>
    <w:rsid w:val="001F677E"/>
    <w:rsid w:val="001F6F25"/>
    <w:rsid w:val="001F744F"/>
    <w:rsid w:val="001F7993"/>
    <w:rsid w:val="001F7C14"/>
    <w:rsid w:val="001F7CD3"/>
    <w:rsid w:val="00200AE4"/>
    <w:rsid w:val="00201A8B"/>
    <w:rsid w:val="00203A10"/>
    <w:rsid w:val="00204207"/>
    <w:rsid w:val="00204E58"/>
    <w:rsid w:val="002052E0"/>
    <w:rsid w:val="0020623B"/>
    <w:rsid w:val="00206978"/>
    <w:rsid w:val="00207212"/>
    <w:rsid w:val="00207791"/>
    <w:rsid w:val="00207C45"/>
    <w:rsid w:val="00207DF7"/>
    <w:rsid w:val="00211908"/>
    <w:rsid w:val="00211C63"/>
    <w:rsid w:val="00211DD9"/>
    <w:rsid w:val="0021217A"/>
    <w:rsid w:val="0021236E"/>
    <w:rsid w:val="00212A28"/>
    <w:rsid w:val="00213021"/>
    <w:rsid w:val="002141E5"/>
    <w:rsid w:val="002154F9"/>
    <w:rsid w:val="00216246"/>
    <w:rsid w:val="002169BE"/>
    <w:rsid w:val="00216CEC"/>
    <w:rsid w:val="0021721F"/>
    <w:rsid w:val="00217285"/>
    <w:rsid w:val="00217530"/>
    <w:rsid w:val="00217A11"/>
    <w:rsid w:val="0022039F"/>
    <w:rsid w:val="00220C7D"/>
    <w:rsid w:val="00220F3E"/>
    <w:rsid w:val="0022126E"/>
    <w:rsid w:val="00221EDB"/>
    <w:rsid w:val="0022221F"/>
    <w:rsid w:val="00223095"/>
    <w:rsid w:val="00223309"/>
    <w:rsid w:val="0022365A"/>
    <w:rsid w:val="00223DC1"/>
    <w:rsid w:val="00224380"/>
    <w:rsid w:val="00225039"/>
    <w:rsid w:val="002251C1"/>
    <w:rsid w:val="00225EC4"/>
    <w:rsid w:val="00226DEF"/>
    <w:rsid w:val="002275ED"/>
    <w:rsid w:val="00227C0F"/>
    <w:rsid w:val="00230695"/>
    <w:rsid w:val="002315AD"/>
    <w:rsid w:val="002319E2"/>
    <w:rsid w:val="002325A5"/>
    <w:rsid w:val="00232BAF"/>
    <w:rsid w:val="00232E56"/>
    <w:rsid w:val="0023473F"/>
    <w:rsid w:val="00234C8B"/>
    <w:rsid w:val="00235ECF"/>
    <w:rsid w:val="002364BF"/>
    <w:rsid w:val="0023671C"/>
    <w:rsid w:val="00236F63"/>
    <w:rsid w:val="00237365"/>
    <w:rsid w:val="00237B8F"/>
    <w:rsid w:val="00242A33"/>
    <w:rsid w:val="00245C26"/>
    <w:rsid w:val="00245D43"/>
    <w:rsid w:val="00246F5C"/>
    <w:rsid w:val="00247022"/>
    <w:rsid w:val="00247A37"/>
    <w:rsid w:val="00247B79"/>
    <w:rsid w:val="00247FA0"/>
    <w:rsid w:val="00251494"/>
    <w:rsid w:val="00251F67"/>
    <w:rsid w:val="002526E3"/>
    <w:rsid w:val="00252B2D"/>
    <w:rsid w:val="00253A28"/>
    <w:rsid w:val="00254448"/>
    <w:rsid w:val="00254621"/>
    <w:rsid w:val="002564EA"/>
    <w:rsid w:val="00257001"/>
    <w:rsid w:val="00257683"/>
    <w:rsid w:val="002609B4"/>
    <w:rsid w:val="00260C52"/>
    <w:rsid w:val="00260DA3"/>
    <w:rsid w:val="002636A9"/>
    <w:rsid w:val="00264941"/>
    <w:rsid w:val="00265767"/>
    <w:rsid w:val="00266728"/>
    <w:rsid w:val="0026737D"/>
    <w:rsid w:val="00270B2B"/>
    <w:rsid w:val="00270E24"/>
    <w:rsid w:val="002716AD"/>
    <w:rsid w:val="0027227C"/>
    <w:rsid w:val="002734D9"/>
    <w:rsid w:val="00273C97"/>
    <w:rsid w:val="002778EA"/>
    <w:rsid w:val="00277A6A"/>
    <w:rsid w:val="00277C11"/>
    <w:rsid w:val="002812D8"/>
    <w:rsid w:val="00281526"/>
    <w:rsid w:val="00282E29"/>
    <w:rsid w:val="00282FB0"/>
    <w:rsid w:val="002834D5"/>
    <w:rsid w:val="00283572"/>
    <w:rsid w:val="002879B7"/>
    <w:rsid w:val="002911D7"/>
    <w:rsid w:val="0029124F"/>
    <w:rsid w:val="0029262E"/>
    <w:rsid w:val="00293469"/>
    <w:rsid w:val="002950A8"/>
    <w:rsid w:val="002953EC"/>
    <w:rsid w:val="00295CD5"/>
    <w:rsid w:val="002964AE"/>
    <w:rsid w:val="00296BFB"/>
    <w:rsid w:val="00297036"/>
    <w:rsid w:val="0029787D"/>
    <w:rsid w:val="002A059F"/>
    <w:rsid w:val="002A0C1D"/>
    <w:rsid w:val="002A12C4"/>
    <w:rsid w:val="002A14D7"/>
    <w:rsid w:val="002A1C47"/>
    <w:rsid w:val="002A1DEF"/>
    <w:rsid w:val="002A2C02"/>
    <w:rsid w:val="002A38EB"/>
    <w:rsid w:val="002A4963"/>
    <w:rsid w:val="002A4ADB"/>
    <w:rsid w:val="002A64DE"/>
    <w:rsid w:val="002A69BE"/>
    <w:rsid w:val="002A7B56"/>
    <w:rsid w:val="002B0197"/>
    <w:rsid w:val="002B0B6E"/>
    <w:rsid w:val="002B0FE5"/>
    <w:rsid w:val="002B1740"/>
    <w:rsid w:val="002B72CD"/>
    <w:rsid w:val="002C1C10"/>
    <w:rsid w:val="002C340A"/>
    <w:rsid w:val="002C43BB"/>
    <w:rsid w:val="002C5464"/>
    <w:rsid w:val="002C5AED"/>
    <w:rsid w:val="002C6234"/>
    <w:rsid w:val="002D188F"/>
    <w:rsid w:val="002D3B20"/>
    <w:rsid w:val="002D3C27"/>
    <w:rsid w:val="002D4107"/>
    <w:rsid w:val="002D4B36"/>
    <w:rsid w:val="002D4E36"/>
    <w:rsid w:val="002D4FBD"/>
    <w:rsid w:val="002D728C"/>
    <w:rsid w:val="002D7FD7"/>
    <w:rsid w:val="002E0547"/>
    <w:rsid w:val="002E1765"/>
    <w:rsid w:val="002E185E"/>
    <w:rsid w:val="002E24A2"/>
    <w:rsid w:val="002E3DBE"/>
    <w:rsid w:val="002E4BC4"/>
    <w:rsid w:val="002E4DB4"/>
    <w:rsid w:val="002E50F7"/>
    <w:rsid w:val="002E5A95"/>
    <w:rsid w:val="002E5D0C"/>
    <w:rsid w:val="002E6E96"/>
    <w:rsid w:val="002F0DC7"/>
    <w:rsid w:val="002F17C4"/>
    <w:rsid w:val="002F19E5"/>
    <w:rsid w:val="002F1ADF"/>
    <w:rsid w:val="002F1BDA"/>
    <w:rsid w:val="002F499C"/>
    <w:rsid w:val="002F5EF4"/>
    <w:rsid w:val="002F6245"/>
    <w:rsid w:val="002F713D"/>
    <w:rsid w:val="0030044A"/>
    <w:rsid w:val="0030054E"/>
    <w:rsid w:val="003021D0"/>
    <w:rsid w:val="00302558"/>
    <w:rsid w:val="00302CD5"/>
    <w:rsid w:val="0030542B"/>
    <w:rsid w:val="00306E8D"/>
    <w:rsid w:val="00307DEE"/>
    <w:rsid w:val="00310B19"/>
    <w:rsid w:val="00311663"/>
    <w:rsid w:val="0031287D"/>
    <w:rsid w:val="00312942"/>
    <w:rsid w:val="00312AD5"/>
    <w:rsid w:val="00313044"/>
    <w:rsid w:val="003149CE"/>
    <w:rsid w:val="00314FCB"/>
    <w:rsid w:val="00316D6F"/>
    <w:rsid w:val="00317B2B"/>
    <w:rsid w:val="00317E3D"/>
    <w:rsid w:val="00321889"/>
    <w:rsid w:val="003220C9"/>
    <w:rsid w:val="00322983"/>
    <w:rsid w:val="0032322D"/>
    <w:rsid w:val="003233F5"/>
    <w:rsid w:val="00323F0D"/>
    <w:rsid w:val="003254B1"/>
    <w:rsid w:val="00325D7A"/>
    <w:rsid w:val="003277A1"/>
    <w:rsid w:val="00335984"/>
    <w:rsid w:val="003403A4"/>
    <w:rsid w:val="00340D12"/>
    <w:rsid w:val="003410AD"/>
    <w:rsid w:val="00341AAC"/>
    <w:rsid w:val="00341E72"/>
    <w:rsid w:val="00342552"/>
    <w:rsid w:val="00342D1F"/>
    <w:rsid w:val="0034430A"/>
    <w:rsid w:val="003446F7"/>
    <w:rsid w:val="0034558C"/>
    <w:rsid w:val="00345F06"/>
    <w:rsid w:val="00345F6D"/>
    <w:rsid w:val="0034607C"/>
    <w:rsid w:val="00346FB0"/>
    <w:rsid w:val="00347793"/>
    <w:rsid w:val="0035295B"/>
    <w:rsid w:val="0035323D"/>
    <w:rsid w:val="003532FE"/>
    <w:rsid w:val="00353391"/>
    <w:rsid w:val="00353641"/>
    <w:rsid w:val="00354C37"/>
    <w:rsid w:val="003567C2"/>
    <w:rsid w:val="00362140"/>
    <w:rsid w:val="00363121"/>
    <w:rsid w:val="003631FD"/>
    <w:rsid w:val="00364A5C"/>
    <w:rsid w:val="00365247"/>
    <w:rsid w:val="003665A1"/>
    <w:rsid w:val="003704E1"/>
    <w:rsid w:val="00370E43"/>
    <w:rsid w:val="00372D0D"/>
    <w:rsid w:val="00373DD3"/>
    <w:rsid w:val="00373FA1"/>
    <w:rsid w:val="00374671"/>
    <w:rsid w:val="00377821"/>
    <w:rsid w:val="00380B9A"/>
    <w:rsid w:val="00381362"/>
    <w:rsid w:val="00381D46"/>
    <w:rsid w:val="00381EB4"/>
    <w:rsid w:val="003820EF"/>
    <w:rsid w:val="003858DA"/>
    <w:rsid w:val="003869E6"/>
    <w:rsid w:val="00387490"/>
    <w:rsid w:val="003877AE"/>
    <w:rsid w:val="00387F1B"/>
    <w:rsid w:val="00390510"/>
    <w:rsid w:val="003905C3"/>
    <w:rsid w:val="00390D4F"/>
    <w:rsid w:val="0039151E"/>
    <w:rsid w:val="00392CC3"/>
    <w:rsid w:val="003930FF"/>
    <w:rsid w:val="00393948"/>
    <w:rsid w:val="00393CF2"/>
    <w:rsid w:val="00394C37"/>
    <w:rsid w:val="00395F2A"/>
    <w:rsid w:val="00397420"/>
    <w:rsid w:val="003A0C53"/>
    <w:rsid w:val="003A1DDF"/>
    <w:rsid w:val="003A228B"/>
    <w:rsid w:val="003A2AD5"/>
    <w:rsid w:val="003A369D"/>
    <w:rsid w:val="003A432C"/>
    <w:rsid w:val="003A449F"/>
    <w:rsid w:val="003A5A45"/>
    <w:rsid w:val="003A5EE6"/>
    <w:rsid w:val="003A7C2A"/>
    <w:rsid w:val="003B02C9"/>
    <w:rsid w:val="003B090A"/>
    <w:rsid w:val="003B1E15"/>
    <w:rsid w:val="003B2960"/>
    <w:rsid w:val="003B39A9"/>
    <w:rsid w:val="003B41A8"/>
    <w:rsid w:val="003B48F6"/>
    <w:rsid w:val="003B4EAA"/>
    <w:rsid w:val="003B512A"/>
    <w:rsid w:val="003B678B"/>
    <w:rsid w:val="003B7061"/>
    <w:rsid w:val="003C0B63"/>
    <w:rsid w:val="003C0F4E"/>
    <w:rsid w:val="003C173C"/>
    <w:rsid w:val="003C2583"/>
    <w:rsid w:val="003C3B1E"/>
    <w:rsid w:val="003C47B1"/>
    <w:rsid w:val="003C499D"/>
    <w:rsid w:val="003C5FF4"/>
    <w:rsid w:val="003C65C2"/>
    <w:rsid w:val="003C6790"/>
    <w:rsid w:val="003C6A2B"/>
    <w:rsid w:val="003C7296"/>
    <w:rsid w:val="003C78A5"/>
    <w:rsid w:val="003C7C54"/>
    <w:rsid w:val="003D3698"/>
    <w:rsid w:val="003D4182"/>
    <w:rsid w:val="003D46C1"/>
    <w:rsid w:val="003D4DFA"/>
    <w:rsid w:val="003D4E17"/>
    <w:rsid w:val="003D4EB0"/>
    <w:rsid w:val="003D4F7F"/>
    <w:rsid w:val="003D51C2"/>
    <w:rsid w:val="003D5588"/>
    <w:rsid w:val="003D68E6"/>
    <w:rsid w:val="003D73A0"/>
    <w:rsid w:val="003E1B9B"/>
    <w:rsid w:val="003E2FAD"/>
    <w:rsid w:val="003E337D"/>
    <w:rsid w:val="003E42F9"/>
    <w:rsid w:val="003E4E11"/>
    <w:rsid w:val="003E5105"/>
    <w:rsid w:val="003E7AA9"/>
    <w:rsid w:val="003F08D1"/>
    <w:rsid w:val="003F0E93"/>
    <w:rsid w:val="003F1141"/>
    <w:rsid w:val="003F1BD3"/>
    <w:rsid w:val="003F2151"/>
    <w:rsid w:val="003F25F7"/>
    <w:rsid w:val="003F3501"/>
    <w:rsid w:val="003F3F06"/>
    <w:rsid w:val="003F4500"/>
    <w:rsid w:val="003F5D32"/>
    <w:rsid w:val="003F65B8"/>
    <w:rsid w:val="00400F9E"/>
    <w:rsid w:val="004011DF"/>
    <w:rsid w:val="00402312"/>
    <w:rsid w:val="0040289B"/>
    <w:rsid w:val="00402F88"/>
    <w:rsid w:val="00403E76"/>
    <w:rsid w:val="004048B2"/>
    <w:rsid w:val="004060AC"/>
    <w:rsid w:val="00406258"/>
    <w:rsid w:val="004062A7"/>
    <w:rsid w:val="00407E31"/>
    <w:rsid w:val="00410A6F"/>
    <w:rsid w:val="00411F68"/>
    <w:rsid w:val="004136C0"/>
    <w:rsid w:val="00414054"/>
    <w:rsid w:val="0041511F"/>
    <w:rsid w:val="0041525D"/>
    <w:rsid w:val="00415501"/>
    <w:rsid w:val="00416164"/>
    <w:rsid w:val="00417796"/>
    <w:rsid w:val="00420329"/>
    <w:rsid w:val="00420B9B"/>
    <w:rsid w:val="004222D6"/>
    <w:rsid w:val="00422ED7"/>
    <w:rsid w:val="004235D3"/>
    <w:rsid w:val="00424E4C"/>
    <w:rsid w:val="004253C6"/>
    <w:rsid w:val="0042579B"/>
    <w:rsid w:val="00425902"/>
    <w:rsid w:val="00426081"/>
    <w:rsid w:val="004262B7"/>
    <w:rsid w:val="00427E3D"/>
    <w:rsid w:val="0043007B"/>
    <w:rsid w:val="00430712"/>
    <w:rsid w:val="004314E7"/>
    <w:rsid w:val="0043150A"/>
    <w:rsid w:val="00431949"/>
    <w:rsid w:val="00432669"/>
    <w:rsid w:val="00432CBD"/>
    <w:rsid w:val="00433DA5"/>
    <w:rsid w:val="00433FDA"/>
    <w:rsid w:val="0043451C"/>
    <w:rsid w:val="00435030"/>
    <w:rsid w:val="004357DE"/>
    <w:rsid w:val="0043616D"/>
    <w:rsid w:val="0044008A"/>
    <w:rsid w:val="00440A44"/>
    <w:rsid w:val="00441684"/>
    <w:rsid w:val="0044240C"/>
    <w:rsid w:val="00443341"/>
    <w:rsid w:val="00444ADF"/>
    <w:rsid w:val="00445117"/>
    <w:rsid w:val="00445ACA"/>
    <w:rsid w:val="0044689F"/>
    <w:rsid w:val="00446956"/>
    <w:rsid w:val="00447C0D"/>
    <w:rsid w:val="00450915"/>
    <w:rsid w:val="004512D0"/>
    <w:rsid w:val="0045257E"/>
    <w:rsid w:val="00452C98"/>
    <w:rsid w:val="00453C42"/>
    <w:rsid w:val="00454812"/>
    <w:rsid w:val="0045610C"/>
    <w:rsid w:val="00456F54"/>
    <w:rsid w:val="0046044C"/>
    <w:rsid w:val="00460FE3"/>
    <w:rsid w:val="0046112D"/>
    <w:rsid w:val="00464853"/>
    <w:rsid w:val="00464D5A"/>
    <w:rsid w:val="00465D82"/>
    <w:rsid w:val="004709B6"/>
    <w:rsid w:val="00470B29"/>
    <w:rsid w:val="00470C05"/>
    <w:rsid w:val="0047151E"/>
    <w:rsid w:val="004728D7"/>
    <w:rsid w:val="00472E9D"/>
    <w:rsid w:val="0047362E"/>
    <w:rsid w:val="00473ED4"/>
    <w:rsid w:val="0047557C"/>
    <w:rsid w:val="00475ED7"/>
    <w:rsid w:val="0047642F"/>
    <w:rsid w:val="0048090A"/>
    <w:rsid w:val="00481499"/>
    <w:rsid w:val="0048241D"/>
    <w:rsid w:val="00482B3A"/>
    <w:rsid w:val="00484517"/>
    <w:rsid w:val="00484D17"/>
    <w:rsid w:val="004864CF"/>
    <w:rsid w:val="00487761"/>
    <w:rsid w:val="00487D8F"/>
    <w:rsid w:val="004910BA"/>
    <w:rsid w:val="0049198A"/>
    <w:rsid w:val="00493054"/>
    <w:rsid w:val="00493210"/>
    <w:rsid w:val="00494528"/>
    <w:rsid w:val="004946EB"/>
    <w:rsid w:val="004948D5"/>
    <w:rsid w:val="00494E95"/>
    <w:rsid w:val="004964B7"/>
    <w:rsid w:val="004A0A01"/>
    <w:rsid w:val="004A1D27"/>
    <w:rsid w:val="004A1E1D"/>
    <w:rsid w:val="004A46A1"/>
    <w:rsid w:val="004A49E5"/>
    <w:rsid w:val="004A5EA9"/>
    <w:rsid w:val="004A63EC"/>
    <w:rsid w:val="004A6607"/>
    <w:rsid w:val="004A6682"/>
    <w:rsid w:val="004A7146"/>
    <w:rsid w:val="004B0B36"/>
    <w:rsid w:val="004B0E06"/>
    <w:rsid w:val="004B1762"/>
    <w:rsid w:val="004B25FF"/>
    <w:rsid w:val="004B29CE"/>
    <w:rsid w:val="004B2A8B"/>
    <w:rsid w:val="004B2FA0"/>
    <w:rsid w:val="004B3A58"/>
    <w:rsid w:val="004B40C5"/>
    <w:rsid w:val="004B418B"/>
    <w:rsid w:val="004B5B34"/>
    <w:rsid w:val="004B648E"/>
    <w:rsid w:val="004B6674"/>
    <w:rsid w:val="004B66FF"/>
    <w:rsid w:val="004C0176"/>
    <w:rsid w:val="004C09E3"/>
    <w:rsid w:val="004C0B3A"/>
    <w:rsid w:val="004C1D56"/>
    <w:rsid w:val="004C2432"/>
    <w:rsid w:val="004C3476"/>
    <w:rsid w:val="004C3945"/>
    <w:rsid w:val="004C4907"/>
    <w:rsid w:val="004C51A7"/>
    <w:rsid w:val="004C5B56"/>
    <w:rsid w:val="004C6D9F"/>
    <w:rsid w:val="004C7B3C"/>
    <w:rsid w:val="004D0AB3"/>
    <w:rsid w:val="004D0EAA"/>
    <w:rsid w:val="004D1A24"/>
    <w:rsid w:val="004D22C0"/>
    <w:rsid w:val="004D255E"/>
    <w:rsid w:val="004D3336"/>
    <w:rsid w:val="004D3BC2"/>
    <w:rsid w:val="004D3F07"/>
    <w:rsid w:val="004D4757"/>
    <w:rsid w:val="004D4C40"/>
    <w:rsid w:val="004D4E88"/>
    <w:rsid w:val="004D56E3"/>
    <w:rsid w:val="004D56EC"/>
    <w:rsid w:val="004D5902"/>
    <w:rsid w:val="004D590D"/>
    <w:rsid w:val="004D67EA"/>
    <w:rsid w:val="004D6996"/>
    <w:rsid w:val="004D75CA"/>
    <w:rsid w:val="004E0B0B"/>
    <w:rsid w:val="004E1BCA"/>
    <w:rsid w:val="004E1F7B"/>
    <w:rsid w:val="004E1FC3"/>
    <w:rsid w:val="004E245E"/>
    <w:rsid w:val="004E3113"/>
    <w:rsid w:val="004E3B56"/>
    <w:rsid w:val="004E5A35"/>
    <w:rsid w:val="004E6276"/>
    <w:rsid w:val="004E75A8"/>
    <w:rsid w:val="004F0AEC"/>
    <w:rsid w:val="004F2E2B"/>
    <w:rsid w:val="004F490A"/>
    <w:rsid w:val="004F567E"/>
    <w:rsid w:val="004F5DEC"/>
    <w:rsid w:val="004F5FF3"/>
    <w:rsid w:val="004F6C88"/>
    <w:rsid w:val="004F75BA"/>
    <w:rsid w:val="004F7607"/>
    <w:rsid w:val="00500315"/>
    <w:rsid w:val="00502479"/>
    <w:rsid w:val="005039BE"/>
    <w:rsid w:val="005041C0"/>
    <w:rsid w:val="00504C20"/>
    <w:rsid w:val="00505590"/>
    <w:rsid w:val="0050600D"/>
    <w:rsid w:val="005060A7"/>
    <w:rsid w:val="00507D5E"/>
    <w:rsid w:val="00510F9B"/>
    <w:rsid w:val="00511346"/>
    <w:rsid w:val="005135B9"/>
    <w:rsid w:val="0051379D"/>
    <w:rsid w:val="00513F93"/>
    <w:rsid w:val="00514327"/>
    <w:rsid w:val="005144A7"/>
    <w:rsid w:val="00514E4D"/>
    <w:rsid w:val="005150C5"/>
    <w:rsid w:val="00516626"/>
    <w:rsid w:val="00516FD1"/>
    <w:rsid w:val="0052056C"/>
    <w:rsid w:val="00523358"/>
    <w:rsid w:val="005237A6"/>
    <w:rsid w:val="005251D5"/>
    <w:rsid w:val="00526880"/>
    <w:rsid w:val="0052713D"/>
    <w:rsid w:val="00527CAB"/>
    <w:rsid w:val="00527D2B"/>
    <w:rsid w:val="00530AA3"/>
    <w:rsid w:val="00530CCF"/>
    <w:rsid w:val="005315D3"/>
    <w:rsid w:val="00532DFC"/>
    <w:rsid w:val="005335AF"/>
    <w:rsid w:val="005337DC"/>
    <w:rsid w:val="00533F3F"/>
    <w:rsid w:val="00534CE7"/>
    <w:rsid w:val="0053602A"/>
    <w:rsid w:val="00536EC6"/>
    <w:rsid w:val="005371C7"/>
    <w:rsid w:val="00537D92"/>
    <w:rsid w:val="005407BB"/>
    <w:rsid w:val="00540C1F"/>
    <w:rsid w:val="00542644"/>
    <w:rsid w:val="005430D0"/>
    <w:rsid w:val="0054391A"/>
    <w:rsid w:val="005439AA"/>
    <w:rsid w:val="00545A59"/>
    <w:rsid w:val="00545DF5"/>
    <w:rsid w:val="00546375"/>
    <w:rsid w:val="00546772"/>
    <w:rsid w:val="005470FF"/>
    <w:rsid w:val="00547E38"/>
    <w:rsid w:val="005509FF"/>
    <w:rsid w:val="0055158D"/>
    <w:rsid w:val="0055169A"/>
    <w:rsid w:val="0055194E"/>
    <w:rsid w:val="0055256E"/>
    <w:rsid w:val="00552B6F"/>
    <w:rsid w:val="00552C78"/>
    <w:rsid w:val="00552D9B"/>
    <w:rsid w:val="00553BD8"/>
    <w:rsid w:val="005542EA"/>
    <w:rsid w:val="00555493"/>
    <w:rsid w:val="00555CE6"/>
    <w:rsid w:val="00557048"/>
    <w:rsid w:val="0055713E"/>
    <w:rsid w:val="00557D83"/>
    <w:rsid w:val="0056009C"/>
    <w:rsid w:val="0056020E"/>
    <w:rsid w:val="00560246"/>
    <w:rsid w:val="005605DF"/>
    <w:rsid w:val="00560A91"/>
    <w:rsid w:val="00561599"/>
    <w:rsid w:val="00561C7D"/>
    <w:rsid w:val="00562AFE"/>
    <w:rsid w:val="0056323D"/>
    <w:rsid w:val="00563399"/>
    <w:rsid w:val="005652BD"/>
    <w:rsid w:val="00567276"/>
    <w:rsid w:val="00567305"/>
    <w:rsid w:val="0056735E"/>
    <w:rsid w:val="0056798F"/>
    <w:rsid w:val="005714D2"/>
    <w:rsid w:val="005718D7"/>
    <w:rsid w:val="00571D3E"/>
    <w:rsid w:val="00572A8F"/>
    <w:rsid w:val="00572C07"/>
    <w:rsid w:val="005735D6"/>
    <w:rsid w:val="00573B7E"/>
    <w:rsid w:val="005762AD"/>
    <w:rsid w:val="00576FF5"/>
    <w:rsid w:val="005772FC"/>
    <w:rsid w:val="00582CDE"/>
    <w:rsid w:val="00583D31"/>
    <w:rsid w:val="005845AC"/>
    <w:rsid w:val="00585022"/>
    <w:rsid w:val="00585024"/>
    <w:rsid w:val="00585807"/>
    <w:rsid w:val="005866C8"/>
    <w:rsid w:val="00586E7B"/>
    <w:rsid w:val="0058713E"/>
    <w:rsid w:val="0058719D"/>
    <w:rsid w:val="00587BD3"/>
    <w:rsid w:val="00587EB1"/>
    <w:rsid w:val="00592FCD"/>
    <w:rsid w:val="00594FB5"/>
    <w:rsid w:val="00597D6C"/>
    <w:rsid w:val="005A007C"/>
    <w:rsid w:val="005A0AA8"/>
    <w:rsid w:val="005A1D95"/>
    <w:rsid w:val="005A1EB9"/>
    <w:rsid w:val="005A2D9B"/>
    <w:rsid w:val="005A3E9D"/>
    <w:rsid w:val="005A4B62"/>
    <w:rsid w:val="005A50CB"/>
    <w:rsid w:val="005A54AD"/>
    <w:rsid w:val="005A589E"/>
    <w:rsid w:val="005A678D"/>
    <w:rsid w:val="005A7178"/>
    <w:rsid w:val="005A75DC"/>
    <w:rsid w:val="005B0D34"/>
    <w:rsid w:val="005B14A0"/>
    <w:rsid w:val="005B20A0"/>
    <w:rsid w:val="005B249A"/>
    <w:rsid w:val="005B2C9D"/>
    <w:rsid w:val="005B316C"/>
    <w:rsid w:val="005B3763"/>
    <w:rsid w:val="005B389E"/>
    <w:rsid w:val="005B3BA7"/>
    <w:rsid w:val="005B4881"/>
    <w:rsid w:val="005B50F9"/>
    <w:rsid w:val="005B5E7E"/>
    <w:rsid w:val="005B700F"/>
    <w:rsid w:val="005B75FF"/>
    <w:rsid w:val="005B7F3D"/>
    <w:rsid w:val="005C0216"/>
    <w:rsid w:val="005C0274"/>
    <w:rsid w:val="005C1206"/>
    <w:rsid w:val="005C203A"/>
    <w:rsid w:val="005C22A5"/>
    <w:rsid w:val="005C2E29"/>
    <w:rsid w:val="005C4B25"/>
    <w:rsid w:val="005C53A8"/>
    <w:rsid w:val="005C5ADE"/>
    <w:rsid w:val="005C660D"/>
    <w:rsid w:val="005C6976"/>
    <w:rsid w:val="005C720F"/>
    <w:rsid w:val="005D0E23"/>
    <w:rsid w:val="005D0F57"/>
    <w:rsid w:val="005D1DC2"/>
    <w:rsid w:val="005D26C9"/>
    <w:rsid w:val="005D2CC8"/>
    <w:rsid w:val="005D4755"/>
    <w:rsid w:val="005D4A60"/>
    <w:rsid w:val="005D575F"/>
    <w:rsid w:val="005D5938"/>
    <w:rsid w:val="005D7281"/>
    <w:rsid w:val="005D7C74"/>
    <w:rsid w:val="005E3801"/>
    <w:rsid w:val="005E3B47"/>
    <w:rsid w:val="005E407D"/>
    <w:rsid w:val="005E4492"/>
    <w:rsid w:val="005E450A"/>
    <w:rsid w:val="005E55CB"/>
    <w:rsid w:val="005E6661"/>
    <w:rsid w:val="005E6FFB"/>
    <w:rsid w:val="005F097E"/>
    <w:rsid w:val="005F156C"/>
    <w:rsid w:val="005F2E6F"/>
    <w:rsid w:val="005F5478"/>
    <w:rsid w:val="005F5514"/>
    <w:rsid w:val="005F654C"/>
    <w:rsid w:val="005F7050"/>
    <w:rsid w:val="00600DD8"/>
    <w:rsid w:val="00600F09"/>
    <w:rsid w:val="00600FB4"/>
    <w:rsid w:val="0060222D"/>
    <w:rsid w:val="00602AB6"/>
    <w:rsid w:val="006036F7"/>
    <w:rsid w:val="00603D92"/>
    <w:rsid w:val="0060602A"/>
    <w:rsid w:val="00606AC3"/>
    <w:rsid w:val="00606D03"/>
    <w:rsid w:val="00607A18"/>
    <w:rsid w:val="006100BA"/>
    <w:rsid w:val="00610440"/>
    <w:rsid w:val="00611336"/>
    <w:rsid w:val="00611D00"/>
    <w:rsid w:val="00611DDA"/>
    <w:rsid w:val="00612DC6"/>
    <w:rsid w:val="00614292"/>
    <w:rsid w:val="006148AD"/>
    <w:rsid w:val="00614CE0"/>
    <w:rsid w:val="0061535A"/>
    <w:rsid w:val="00616FF3"/>
    <w:rsid w:val="00617347"/>
    <w:rsid w:val="00617EF4"/>
    <w:rsid w:val="00620569"/>
    <w:rsid w:val="00621A14"/>
    <w:rsid w:val="00624FFD"/>
    <w:rsid w:val="00626E6D"/>
    <w:rsid w:val="0062761E"/>
    <w:rsid w:val="0062785F"/>
    <w:rsid w:val="00630106"/>
    <w:rsid w:val="00630900"/>
    <w:rsid w:val="00630D07"/>
    <w:rsid w:val="00631E6C"/>
    <w:rsid w:val="00631FAE"/>
    <w:rsid w:val="00632C77"/>
    <w:rsid w:val="00632F0D"/>
    <w:rsid w:val="006330E6"/>
    <w:rsid w:val="006336E9"/>
    <w:rsid w:val="00635B78"/>
    <w:rsid w:val="00635FA9"/>
    <w:rsid w:val="00636CA1"/>
    <w:rsid w:val="0063701B"/>
    <w:rsid w:val="00637422"/>
    <w:rsid w:val="00637580"/>
    <w:rsid w:val="006376C1"/>
    <w:rsid w:val="00640764"/>
    <w:rsid w:val="00640DE3"/>
    <w:rsid w:val="006419E8"/>
    <w:rsid w:val="0064201C"/>
    <w:rsid w:val="00642CD6"/>
    <w:rsid w:val="00644C79"/>
    <w:rsid w:val="0064614C"/>
    <w:rsid w:val="00646361"/>
    <w:rsid w:val="006479B5"/>
    <w:rsid w:val="00647F14"/>
    <w:rsid w:val="006505B8"/>
    <w:rsid w:val="006517E8"/>
    <w:rsid w:val="0065298C"/>
    <w:rsid w:val="00654D6F"/>
    <w:rsid w:val="00654D72"/>
    <w:rsid w:val="00655A2E"/>
    <w:rsid w:val="00656E1E"/>
    <w:rsid w:val="00660231"/>
    <w:rsid w:val="00660F8D"/>
    <w:rsid w:val="006612B7"/>
    <w:rsid w:val="0066149D"/>
    <w:rsid w:val="00662193"/>
    <w:rsid w:val="00663DA6"/>
    <w:rsid w:val="00664613"/>
    <w:rsid w:val="00664F02"/>
    <w:rsid w:val="00666567"/>
    <w:rsid w:val="006665BD"/>
    <w:rsid w:val="006704AE"/>
    <w:rsid w:val="006706D4"/>
    <w:rsid w:val="006708EF"/>
    <w:rsid w:val="00671584"/>
    <w:rsid w:val="00671A70"/>
    <w:rsid w:val="00671F2C"/>
    <w:rsid w:val="00671FF5"/>
    <w:rsid w:val="00672F8B"/>
    <w:rsid w:val="006740A3"/>
    <w:rsid w:val="006749BB"/>
    <w:rsid w:val="00675338"/>
    <w:rsid w:val="006754C4"/>
    <w:rsid w:val="00676D5B"/>
    <w:rsid w:val="006773D4"/>
    <w:rsid w:val="00677B20"/>
    <w:rsid w:val="00680680"/>
    <w:rsid w:val="0068101E"/>
    <w:rsid w:val="0068128D"/>
    <w:rsid w:val="006813E9"/>
    <w:rsid w:val="00682248"/>
    <w:rsid w:val="00683329"/>
    <w:rsid w:val="006842AF"/>
    <w:rsid w:val="0068514F"/>
    <w:rsid w:val="00685500"/>
    <w:rsid w:val="006860F3"/>
    <w:rsid w:val="00686A96"/>
    <w:rsid w:val="00686E4D"/>
    <w:rsid w:val="00687058"/>
    <w:rsid w:val="0069076B"/>
    <w:rsid w:val="00690F3A"/>
    <w:rsid w:val="006910E0"/>
    <w:rsid w:val="00692767"/>
    <w:rsid w:val="00692F87"/>
    <w:rsid w:val="00694A04"/>
    <w:rsid w:val="006968CF"/>
    <w:rsid w:val="00696F50"/>
    <w:rsid w:val="006979BB"/>
    <w:rsid w:val="00697A44"/>
    <w:rsid w:val="00697B7C"/>
    <w:rsid w:val="006A0789"/>
    <w:rsid w:val="006A1723"/>
    <w:rsid w:val="006A1B31"/>
    <w:rsid w:val="006A2446"/>
    <w:rsid w:val="006A3445"/>
    <w:rsid w:val="006A3A0F"/>
    <w:rsid w:val="006A4A97"/>
    <w:rsid w:val="006A4F71"/>
    <w:rsid w:val="006A50F5"/>
    <w:rsid w:val="006A5AC3"/>
    <w:rsid w:val="006A5F43"/>
    <w:rsid w:val="006A6205"/>
    <w:rsid w:val="006A6B1B"/>
    <w:rsid w:val="006A6CC4"/>
    <w:rsid w:val="006A6CEB"/>
    <w:rsid w:val="006A6DFC"/>
    <w:rsid w:val="006B0859"/>
    <w:rsid w:val="006B0D8C"/>
    <w:rsid w:val="006B2CC5"/>
    <w:rsid w:val="006B319C"/>
    <w:rsid w:val="006B7121"/>
    <w:rsid w:val="006B781C"/>
    <w:rsid w:val="006B783D"/>
    <w:rsid w:val="006C0BBF"/>
    <w:rsid w:val="006C0F36"/>
    <w:rsid w:val="006C0FE2"/>
    <w:rsid w:val="006C1E64"/>
    <w:rsid w:val="006C222F"/>
    <w:rsid w:val="006C2394"/>
    <w:rsid w:val="006C25C6"/>
    <w:rsid w:val="006C25F2"/>
    <w:rsid w:val="006C2625"/>
    <w:rsid w:val="006C3585"/>
    <w:rsid w:val="006C428E"/>
    <w:rsid w:val="006C438A"/>
    <w:rsid w:val="006C4997"/>
    <w:rsid w:val="006C5166"/>
    <w:rsid w:val="006C5448"/>
    <w:rsid w:val="006C649C"/>
    <w:rsid w:val="006C768B"/>
    <w:rsid w:val="006C7818"/>
    <w:rsid w:val="006C7BFE"/>
    <w:rsid w:val="006D080F"/>
    <w:rsid w:val="006D1611"/>
    <w:rsid w:val="006D16B8"/>
    <w:rsid w:val="006D265E"/>
    <w:rsid w:val="006D291D"/>
    <w:rsid w:val="006D5FF6"/>
    <w:rsid w:val="006E058E"/>
    <w:rsid w:val="006E0756"/>
    <w:rsid w:val="006E28F4"/>
    <w:rsid w:val="006E3232"/>
    <w:rsid w:val="006E49F6"/>
    <w:rsid w:val="006E5001"/>
    <w:rsid w:val="006E656F"/>
    <w:rsid w:val="006E7212"/>
    <w:rsid w:val="006F0D53"/>
    <w:rsid w:val="006F1215"/>
    <w:rsid w:val="006F1B03"/>
    <w:rsid w:val="006F2E7F"/>
    <w:rsid w:val="006F4A1C"/>
    <w:rsid w:val="006F4AF8"/>
    <w:rsid w:val="006F5A39"/>
    <w:rsid w:val="006F5CD6"/>
    <w:rsid w:val="006F6361"/>
    <w:rsid w:val="006F6DBB"/>
    <w:rsid w:val="00700962"/>
    <w:rsid w:val="0070380A"/>
    <w:rsid w:val="00703AEA"/>
    <w:rsid w:val="007043C9"/>
    <w:rsid w:val="0070533F"/>
    <w:rsid w:val="0070613A"/>
    <w:rsid w:val="00706D42"/>
    <w:rsid w:val="00707064"/>
    <w:rsid w:val="0071031F"/>
    <w:rsid w:val="007111FE"/>
    <w:rsid w:val="0071236A"/>
    <w:rsid w:val="00712FF4"/>
    <w:rsid w:val="0071407A"/>
    <w:rsid w:val="007141E3"/>
    <w:rsid w:val="0071506B"/>
    <w:rsid w:val="00715340"/>
    <w:rsid w:val="00715CCD"/>
    <w:rsid w:val="00716343"/>
    <w:rsid w:val="0071649C"/>
    <w:rsid w:val="00721C67"/>
    <w:rsid w:val="00721F25"/>
    <w:rsid w:val="007225B8"/>
    <w:rsid w:val="007225CA"/>
    <w:rsid w:val="007230A3"/>
    <w:rsid w:val="007230B4"/>
    <w:rsid w:val="0072355B"/>
    <w:rsid w:val="00724788"/>
    <w:rsid w:val="00724DB3"/>
    <w:rsid w:val="00727101"/>
    <w:rsid w:val="0072757C"/>
    <w:rsid w:val="00730197"/>
    <w:rsid w:val="00730243"/>
    <w:rsid w:val="0073097E"/>
    <w:rsid w:val="0073148A"/>
    <w:rsid w:val="00731495"/>
    <w:rsid w:val="00732AC1"/>
    <w:rsid w:val="007347C5"/>
    <w:rsid w:val="00734C00"/>
    <w:rsid w:val="0073587E"/>
    <w:rsid w:val="00735DC9"/>
    <w:rsid w:val="0073633A"/>
    <w:rsid w:val="00736CD0"/>
    <w:rsid w:val="00736E7A"/>
    <w:rsid w:val="00737187"/>
    <w:rsid w:val="00740C70"/>
    <w:rsid w:val="00740D48"/>
    <w:rsid w:val="00741D06"/>
    <w:rsid w:val="00742FE0"/>
    <w:rsid w:val="0074343C"/>
    <w:rsid w:val="007450CB"/>
    <w:rsid w:val="007451CD"/>
    <w:rsid w:val="00745EEA"/>
    <w:rsid w:val="0074654D"/>
    <w:rsid w:val="007471C8"/>
    <w:rsid w:val="00747A6E"/>
    <w:rsid w:val="00747C3C"/>
    <w:rsid w:val="00747DBA"/>
    <w:rsid w:val="00750155"/>
    <w:rsid w:val="00750505"/>
    <w:rsid w:val="00750D73"/>
    <w:rsid w:val="007528CA"/>
    <w:rsid w:val="007541E8"/>
    <w:rsid w:val="00754572"/>
    <w:rsid w:val="00754684"/>
    <w:rsid w:val="00754867"/>
    <w:rsid w:val="00756066"/>
    <w:rsid w:val="007574AE"/>
    <w:rsid w:val="00760D3F"/>
    <w:rsid w:val="0076150F"/>
    <w:rsid w:val="007619C3"/>
    <w:rsid w:val="007627FC"/>
    <w:rsid w:val="00763170"/>
    <w:rsid w:val="00764D5E"/>
    <w:rsid w:val="00764F4D"/>
    <w:rsid w:val="00765332"/>
    <w:rsid w:val="00765544"/>
    <w:rsid w:val="007657C1"/>
    <w:rsid w:val="007667FB"/>
    <w:rsid w:val="00766C2A"/>
    <w:rsid w:val="00770BB6"/>
    <w:rsid w:val="0077171B"/>
    <w:rsid w:val="0077190A"/>
    <w:rsid w:val="00772F3F"/>
    <w:rsid w:val="00773201"/>
    <w:rsid w:val="007733F5"/>
    <w:rsid w:val="00773CA1"/>
    <w:rsid w:val="00774E80"/>
    <w:rsid w:val="00774E91"/>
    <w:rsid w:val="00774F06"/>
    <w:rsid w:val="0077517E"/>
    <w:rsid w:val="0077528D"/>
    <w:rsid w:val="00775AF5"/>
    <w:rsid w:val="0077641D"/>
    <w:rsid w:val="007770FA"/>
    <w:rsid w:val="00777281"/>
    <w:rsid w:val="007776A2"/>
    <w:rsid w:val="00777873"/>
    <w:rsid w:val="00777903"/>
    <w:rsid w:val="00780117"/>
    <w:rsid w:val="00780539"/>
    <w:rsid w:val="00780AED"/>
    <w:rsid w:val="00781C74"/>
    <w:rsid w:val="00781DE6"/>
    <w:rsid w:val="00781E28"/>
    <w:rsid w:val="00781F1D"/>
    <w:rsid w:val="007839B3"/>
    <w:rsid w:val="007858E1"/>
    <w:rsid w:val="0078672A"/>
    <w:rsid w:val="00786DF2"/>
    <w:rsid w:val="007903B3"/>
    <w:rsid w:val="00790B59"/>
    <w:rsid w:val="00790B87"/>
    <w:rsid w:val="00790D6B"/>
    <w:rsid w:val="00791F6F"/>
    <w:rsid w:val="00791F93"/>
    <w:rsid w:val="0079295A"/>
    <w:rsid w:val="00792F82"/>
    <w:rsid w:val="00793541"/>
    <w:rsid w:val="007935D9"/>
    <w:rsid w:val="00793E2F"/>
    <w:rsid w:val="007969D7"/>
    <w:rsid w:val="00797CCB"/>
    <w:rsid w:val="007A0736"/>
    <w:rsid w:val="007A0799"/>
    <w:rsid w:val="007A07B1"/>
    <w:rsid w:val="007A24B2"/>
    <w:rsid w:val="007A30CB"/>
    <w:rsid w:val="007A48B9"/>
    <w:rsid w:val="007A4AC9"/>
    <w:rsid w:val="007A4BA4"/>
    <w:rsid w:val="007A4E3F"/>
    <w:rsid w:val="007A5411"/>
    <w:rsid w:val="007A56B5"/>
    <w:rsid w:val="007A5C88"/>
    <w:rsid w:val="007A699A"/>
    <w:rsid w:val="007A748E"/>
    <w:rsid w:val="007A7785"/>
    <w:rsid w:val="007B0AF6"/>
    <w:rsid w:val="007B19DE"/>
    <w:rsid w:val="007B1A19"/>
    <w:rsid w:val="007B204E"/>
    <w:rsid w:val="007B2BE4"/>
    <w:rsid w:val="007B2C3F"/>
    <w:rsid w:val="007B351B"/>
    <w:rsid w:val="007B45B9"/>
    <w:rsid w:val="007B4D50"/>
    <w:rsid w:val="007B7C26"/>
    <w:rsid w:val="007C03B3"/>
    <w:rsid w:val="007C1BBD"/>
    <w:rsid w:val="007C200E"/>
    <w:rsid w:val="007C2FB2"/>
    <w:rsid w:val="007C32C6"/>
    <w:rsid w:val="007C32EB"/>
    <w:rsid w:val="007C4DA7"/>
    <w:rsid w:val="007C56F1"/>
    <w:rsid w:val="007C7914"/>
    <w:rsid w:val="007D106C"/>
    <w:rsid w:val="007D208A"/>
    <w:rsid w:val="007D2248"/>
    <w:rsid w:val="007D295D"/>
    <w:rsid w:val="007D362F"/>
    <w:rsid w:val="007D3667"/>
    <w:rsid w:val="007D431E"/>
    <w:rsid w:val="007D4705"/>
    <w:rsid w:val="007D53FF"/>
    <w:rsid w:val="007D5E68"/>
    <w:rsid w:val="007D6300"/>
    <w:rsid w:val="007D7304"/>
    <w:rsid w:val="007D735C"/>
    <w:rsid w:val="007E08E0"/>
    <w:rsid w:val="007E199D"/>
    <w:rsid w:val="007E1B26"/>
    <w:rsid w:val="007E1EC8"/>
    <w:rsid w:val="007E2B24"/>
    <w:rsid w:val="007E2F69"/>
    <w:rsid w:val="007E3110"/>
    <w:rsid w:val="007E62F2"/>
    <w:rsid w:val="007E707C"/>
    <w:rsid w:val="007E754F"/>
    <w:rsid w:val="007F0F17"/>
    <w:rsid w:val="007F164F"/>
    <w:rsid w:val="007F2D04"/>
    <w:rsid w:val="007F40DA"/>
    <w:rsid w:val="007F42DD"/>
    <w:rsid w:val="007F570D"/>
    <w:rsid w:val="007F66CE"/>
    <w:rsid w:val="007F7D1F"/>
    <w:rsid w:val="008006B4"/>
    <w:rsid w:val="00800C6A"/>
    <w:rsid w:val="00800C94"/>
    <w:rsid w:val="00801F3E"/>
    <w:rsid w:val="0080292C"/>
    <w:rsid w:val="008038E8"/>
    <w:rsid w:val="0080431D"/>
    <w:rsid w:val="008047EF"/>
    <w:rsid w:val="00804FFC"/>
    <w:rsid w:val="008052B1"/>
    <w:rsid w:val="00805331"/>
    <w:rsid w:val="008053F6"/>
    <w:rsid w:val="00806B23"/>
    <w:rsid w:val="00806E41"/>
    <w:rsid w:val="00810BD2"/>
    <w:rsid w:val="00810D3B"/>
    <w:rsid w:val="00811DEB"/>
    <w:rsid w:val="00811E6D"/>
    <w:rsid w:val="00812277"/>
    <w:rsid w:val="008136D0"/>
    <w:rsid w:val="0081399B"/>
    <w:rsid w:val="0081427C"/>
    <w:rsid w:val="00814991"/>
    <w:rsid w:val="00814BFB"/>
    <w:rsid w:val="008177B8"/>
    <w:rsid w:val="008179CD"/>
    <w:rsid w:val="00817F69"/>
    <w:rsid w:val="00821C6E"/>
    <w:rsid w:val="00821C95"/>
    <w:rsid w:val="00821F86"/>
    <w:rsid w:val="00823581"/>
    <w:rsid w:val="00823FE2"/>
    <w:rsid w:val="00824AC1"/>
    <w:rsid w:val="00826237"/>
    <w:rsid w:val="00827EEE"/>
    <w:rsid w:val="00827F71"/>
    <w:rsid w:val="00830305"/>
    <w:rsid w:val="00830C9B"/>
    <w:rsid w:val="00830E14"/>
    <w:rsid w:val="00831CBB"/>
    <w:rsid w:val="008321A2"/>
    <w:rsid w:val="008336D1"/>
    <w:rsid w:val="00834452"/>
    <w:rsid w:val="00835BC7"/>
    <w:rsid w:val="00836597"/>
    <w:rsid w:val="00840562"/>
    <w:rsid w:val="00841506"/>
    <w:rsid w:val="0084151B"/>
    <w:rsid w:val="00841DBE"/>
    <w:rsid w:val="00842134"/>
    <w:rsid w:val="00843B50"/>
    <w:rsid w:val="00844A6F"/>
    <w:rsid w:val="00844F20"/>
    <w:rsid w:val="008457A3"/>
    <w:rsid w:val="008462C5"/>
    <w:rsid w:val="008464B1"/>
    <w:rsid w:val="00846BB1"/>
    <w:rsid w:val="008474CE"/>
    <w:rsid w:val="00847C12"/>
    <w:rsid w:val="00850695"/>
    <w:rsid w:val="00852601"/>
    <w:rsid w:val="00854261"/>
    <w:rsid w:val="008544D8"/>
    <w:rsid w:val="00855E61"/>
    <w:rsid w:val="00857A6D"/>
    <w:rsid w:val="00860922"/>
    <w:rsid w:val="00862D83"/>
    <w:rsid w:val="00864464"/>
    <w:rsid w:val="008652A4"/>
    <w:rsid w:val="00866220"/>
    <w:rsid w:val="00866EAA"/>
    <w:rsid w:val="0086789A"/>
    <w:rsid w:val="00870A8C"/>
    <w:rsid w:val="00873286"/>
    <w:rsid w:val="00873870"/>
    <w:rsid w:val="008739C1"/>
    <w:rsid w:val="00873F51"/>
    <w:rsid w:val="00873F69"/>
    <w:rsid w:val="00874711"/>
    <w:rsid w:val="00874D80"/>
    <w:rsid w:val="00875C9A"/>
    <w:rsid w:val="00875E71"/>
    <w:rsid w:val="0087637D"/>
    <w:rsid w:val="00877486"/>
    <w:rsid w:val="008775D2"/>
    <w:rsid w:val="008777E2"/>
    <w:rsid w:val="00877872"/>
    <w:rsid w:val="00877B0C"/>
    <w:rsid w:val="00880BA7"/>
    <w:rsid w:val="00881578"/>
    <w:rsid w:val="00882362"/>
    <w:rsid w:val="00882872"/>
    <w:rsid w:val="00882D5C"/>
    <w:rsid w:val="008840DF"/>
    <w:rsid w:val="00884650"/>
    <w:rsid w:val="00884F03"/>
    <w:rsid w:val="0088545C"/>
    <w:rsid w:val="008855D9"/>
    <w:rsid w:val="00885F8E"/>
    <w:rsid w:val="008915FF"/>
    <w:rsid w:val="00891D8C"/>
    <w:rsid w:val="00891F94"/>
    <w:rsid w:val="00891FF3"/>
    <w:rsid w:val="0089277F"/>
    <w:rsid w:val="008934A7"/>
    <w:rsid w:val="00893EFB"/>
    <w:rsid w:val="008942CA"/>
    <w:rsid w:val="00894570"/>
    <w:rsid w:val="00895CAB"/>
    <w:rsid w:val="00897218"/>
    <w:rsid w:val="00897882"/>
    <w:rsid w:val="008978E3"/>
    <w:rsid w:val="00897E63"/>
    <w:rsid w:val="008A26E2"/>
    <w:rsid w:val="008A3C29"/>
    <w:rsid w:val="008A4AB6"/>
    <w:rsid w:val="008A62C7"/>
    <w:rsid w:val="008A6973"/>
    <w:rsid w:val="008A76AE"/>
    <w:rsid w:val="008B05DE"/>
    <w:rsid w:val="008B088F"/>
    <w:rsid w:val="008B094A"/>
    <w:rsid w:val="008B115B"/>
    <w:rsid w:val="008B1182"/>
    <w:rsid w:val="008B23C2"/>
    <w:rsid w:val="008B4D2E"/>
    <w:rsid w:val="008B5E5C"/>
    <w:rsid w:val="008B5F03"/>
    <w:rsid w:val="008B6144"/>
    <w:rsid w:val="008B67A3"/>
    <w:rsid w:val="008B7045"/>
    <w:rsid w:val="008B7638"/>
    <w:rsid w:val="008C0847"/>
    <w:rsid w:val="008C09D1"/>
    <w:rsid w:val="008C11B5"/>
    <w:rsid w:val="008C1381"/>
    <w:rsid w:val="008C16CD"/>
    <w:rsid w:val="008C16E5"/>
    <w:rsid w:val="008C1C29"/>
    <w:rsid w:val="008C2AEB"/>
    <w:rsid w:val="008C358F"/>
    <w:rsid w:val="008C5022"/>
    <w:rsid w:val="008C66B4"/>
    <w:rsid w:val="008D05A6"/>
    <w:rsid w:val="008D0B0D"/>
    <w:rsid w:val="008D14A9"/>
    <w:rsid w:val="008D1FDC"/>
    <w:rsid w:val="008D26DB"/>
    <w:rsid w:val="008D2B65"/>
    <w:rsid w:val="008D2C97"/>
    <w:rsid w:val="008D2DB4"/>
    <w:rsid w:val="008D2F9C"/>
    <w:rsid w:val="008D4DF4"/>
    <w:rsid w:val="008D5E83"/>
    <w:rsid w:val="008D6F98"/>
    <w:rsid w:val="008D71E8"/>
    <w:rsid w:val="008D7CBB"/>
    <w:rsid w:val="008E0F49"/>
    <w:rsid w:val="008E2F5B"/>
    <w:rsid w:val="008E3501"/>
    <w:rsid w:val="008E3AC2"/>
    <w:rsid w:val="008E3D69"/>
    <w:rsid w:val="008E3DC8"/>
    <w:rsid w:val="008E456B"/>
    <w:rsid w:val="008E53F3"/>
    <w:rsid w:val="008E613A"/>
    <w:rsid w:val="008E6E6C"/>
    <w:rsid w:val="008E73EE"/>
    <w:rsid w:val="008E760C"/>
    <w:rsid w:val="008E762F"/>
    <w:rsid w:val="008E7B65"/>
    <w:rsid w:val="008F06A2"/>
    <w:rsid w:val="008F07DF"/>
    <w:rsid w:val="008F24DD"/>
    <w:rsid w:val="008F45E3"/>
    <w:rsid w:val="008F6483"/>
    <w:rsid w:val="008F74EF"/>
    <w:rsid w:val="008F751B"/>
    <w:rsid w:val="008F77AE"/>
    <w:rsid w:val="008F7F0B"/>
    <w:rsid w:val="009004DD"/>
    <w:rsid w:val="009014A2"/>
    <w:rsid w:val="0090309F"/>
    <w:rsid w:val="009040AD"/>
    <w:rsid w:val="00904900"/>
    <w:rsid w:val="00905422"/>
    <w:rsid w:val="00905CD5"/>
    <w:rsid w:val="009068EC"/>
    <w:rsid w:val="00907D98"/>
    <w:rsid w:val="00910ECF"/>
    <w:rsid w:val="0091141D"/>
    <w:rsid w:val="009118B4"/>
    <w:rsid w:val="00911B93"/>
    <w:rsid w:val="009121BF"/>
    <w:rsid w:val="0091398D"/>
    <w:rsid w:val="009139EB"/>
    <w:rsid w:val="00913B37"/>
    <w:rsid w:val="00914586"/>
    <w:rsid w:val="00916B15"/>
    <w:rsid w:val="00916EB9"/>
    <w:rsid w:val="009203F8"/>
    <w:rsid w:val="0092195D"/>
    <w:rsid w:val="00922D52"/>
    <w:rsid w:val="00923D62"/>
    <w:rsid w:val="009247B5"/>
    <w:rsid w:val="00925C02"/>
    <w:rsid w:val="00926B9C"/>
    <w:rsid w:val="00926D84"/>
    <w:rsid w:val="009270FE"/>
    <w:rsid w:val="00930098"/>
    <w:rsid w:val="00930664"/>
    <w:rsid w:val="00930681"/>
    <w:rsid w:val="00931040"/>
    <w:rsid w:val="00931C16"/>
    <w:rsid w:val="009326DC"/>
    <w:rsid w:val="009329D5"/>
    <w:rsid w:val="00932DD5"/>
    <w:rsid w:val="00933753"/>
    <w:rsid w:val="00933E0E"/>
    <w:rsid w:val="00934673"/>
    <w:rsid w:val="00934BCF"/>
    <w:rsid w:val="0093568D"/>
    <w:rsid w:val="00935818"/>
    <w:rsid w:val="00936DEC"/>
    <w:rsid w:val="00937EBE"/>
    <w:rsid w:val="009406A0"/>
    <w:rsid w:val="00940E57"/>
    <w:rsid w:val="00942EFD"/>
    <w:rsid w:val="0094345E"/>
    <w:rsid w:val="00944B1E"/>
    <w:rsid w:val="009453B3"/>
    <w:rsid w:val="00947AD4"/>
    <w:rsid w:val="00947AFD"/>
    <w:rsid w:val="00947D9C"/>
    <w:rsid w:val="0095074E"/>
    <w:rsid w:val="00950C20"/>
    <w:rsid w:val="00950E3B"/>
    <w:rsid w:val="009518CB"/>
    <w:rsid w:val="009521ED"/>
    <w:rsid w:val="0095313A"/>
    <w:rsid w:val="00953503"/>
    <w:rsid w:val="00953600"/>
    <w:rsid w:val="009539CF"/>
    <w:rsid w:val="00954251"/>
    <w:rsid w:val="009544CD"/>
    <w:rsid w:val="009551F2"/>
    <w:rsid w:val="0095523A"/>
    <w:rsid w:val="0095626F"/>
    <w:rsid w:val="00956854"/>
    <w:rsid w:val="00956BD0"/>
    <w:rsid w:val="00956EE2"/>
    <w:rsid w:val="00957570"/>
    <w:rsid w:val="00957AEB"/>
    <w:rsid w:val="00960004"/>
    <w:rsid w:val="00960C01"/>
    <w:rsid w:val="009610A9"/>
    <w:rsid w:val="00962FFD"/>
    <w:rsid w:val="00963895"/>
    <w:rsid w:val="00964186"/>
    <w:rsid w:val="009641F3"/>
    <w:rsid w:val="009649DF"/>
    <w:rsid w:val="00966D5E"/>
    <w:rsid w:val="009675A6"/>
    <w:rsid w:val="009711B7"/>
    <w:rsid w:val="009711F6"/>
    <w:rsid w:val="009717F2"/>
    <w:rsid w:val="0097180A"/>
    <w:rsid w:val="0097182C"/>
    <w:rsid w:val="009721D3"/>
    <w:rsid w:val="0097307D"/>
    <w:rsid w:val="00976229"/>
    <w:rsid w:val="0097677E"/>
    <w:rsid w:val="00977C90"/>
    <w:rsid w:val="00977EDC"/>
    <w:rsid w:val="009801EA"/>
    <w:rsid w:val="00980403"/>
    <w:rsid w:val="009805EB"/>
    <w:rsid w:val="00980B4C"/>
    <w:rsid w:val="00981358"/>
    <w:rsid w:val="00981A39"/>
    <w:rsid w:val="00981DEB"/>
    <w:rsid w:val="009821B1"/>
    <w:rsid w:val="009832C5"/>
    <w:rsid w:val="00983C51"/>
    <w:rsid w:val="009841B4"/>
    <w:rsid w:val="00984542"/>
    <w:rsid w:val="0098484B"/>
    <w:rsid w:val="00984D7D"/>
    <w:rsid w:val="00984E22"/>
    <w:rsid w:val="00984F29"/>
    <w:rsid w:val="00985372"/>
    <w:rsid w:val="009874BC"/>
    <w:rsid w:val="009876D8"/>
    <w:rsid w:val="009913BA"/>
    <w:rsid w:val="009948F1"/>
    <w:rsid w:val="00994CDC"/>
    <w:rsid w:val="00994D42"/>
    <w:rsid w:val="00995725"/>
    <w:rsid w:val="00995D45"/>
    <w:rsid w:val="00996599"/>
    <w:rsid w:val="009971BB"/>
    <w:rsid w:val="0099738E"/>
    <w:rsid w:val="009974FE"/>
    <w:rsid w:val="00997977"/>
    <w:rsid w:val="00997FDB"/>
    <w:rsid w:val="009A140C"/>
    <w:rsid w:val="009A3887"/>
    <w:rsid w:val="009A3999"/>
    <w:rsid w:val="009A3F54"/>
    <w:rsid w:val="009A57E7"/>
    <w:rsid w:val="009A68C1"/>
    <w:rsid w:val="009A6CD8"/>
    <w:rsid w:val="009A764B"/>
    <w:rsid w:val="009A7CE1"/>
    <w:rsid w:val="009A7D5C"/>
    <w:rsid w:val="009B0044"/>
    <w:rsid w:val="009B1237"/>
    <w:rsid w:val="009B2932"/>
    <w:rsid w:val="009B2C18"/>
    <w:rsid w:val="009B2F0C"/>
    <w:rsid w:val="009B360B"/>
    <w:rsid w:val="009B486A"/>
    <w:rsid w:val="009B4E6C"/>
    <w:rsid w:val="009B57F5"/>
    <w:rsid w:val="009B5BBF"/>
    <w:rsid w:val="009B6385"/>
    <w:rsid w:val="009B6694"/>
    <w:rsid w:val="009B70FC"/>
    <w:rsid w:val="009C0F9D"/>
    <w:rsid w:val="009C2BFE"/>
    <w:rsid w:val="009C2CA7"/>
    <w:rsid w:val="009C380B"/>
    <w:rsid w:val="009C42F2"/>
    <w:rsid w:val="009C5229"/>
    <w:rsid w:val="009C5B69"/>
    <w:rsid w:val="009C5D72"/>
    <w:rsid w:val="009C639D"/>
    <w:rsid w:val="009C6550"/>
    <w:rsid w:val="009C71FB"/>
    <w:rsid w:val="009C763B"/>
    <w:rsid w:val="009D0575"/>
    <w:rsid w:val="009D22EB"/>
    <w:rsid w:val="009D3356"/>
    <w:rsid w:val="009D3828"/>
    <w:rsid w:val="009D42DF"/>
    <w:rsid w:val="009D451D"/>
    <w:rsid w:val="009D579B"/>
    <w:rsid w:val="009D7E88"/>
    <w:rsid w:val="009E067D"/>
    <w:rsid w:val="009E17F5"/>
    <w:rsid w:val="009E27E5"/>
    <w:rsid w:val="009E37FD"/>
    <w:rsid w:val="009E59B6"/>
    <w:rsid w:val="009E6AC4"/>
    <w:rsid w:val="009E6F28"/>
    <w:rsid w:val="009F1307"/>
    <w:rsid w:val="009F162B"/>
    <w:rsid w:val="009F32EB"/>
    <w:rsid w:val="009F36C6"/>
    <w:rsid w:val="009F3BCF"/>
    <w:rsid w:val="009F40F0"/>
    <w:rsid w:val="009F42B0"/>
    <w:rsid w:val="009F528D"/>
    <w:rsid w:val="009F53DE"/>
    <w:rsid w:val="009F55EF"/>
    <w:rsid w:val="009F67FF"/>
    <w:rsid w:val="009F6AEB"/>
    <w:rsid w:val="009F6ED5"/>
    <w:rsid w:val="009F71CC"/>
    <w:rsid w:val="009F72AD"/>
    <w:rsid w:val="009F7948"/>
    <w:rsid w:val="00A00369"/>
    <w:rsid w:val="00A013C8"/>
    <w:rsid w:val="00A01700"/>
    <w:rsid w:val="00A021E5"/>
    <w:rsid w:val="00A02E00"/>
    <w:rsid w:val="00A02E91"/>
    <w:rsid w:val="00A038D8"/>
    <w:rsid w:val="00A03DB8"/>
    <w:rsid w:val="00A04B5F"/>
    <w:rsid w:val="00A05DAD"/>
    <w:rsid w:val="00A0673A"/>
    <w:rsid w:val="00A073AC"/>
    <w:rsid w:val="00A10BB7"/>
    <w:rsid w:val="00A1165B"/>
    <w:rsid w:val="00A12BBC"/>
    <w:rsid w:val="00A13A57"/>
    <w:rsid w:val="00A13F3F"/>
    <w:rsid w:val="00A14CD8"/>
    <w:rsid w:val="00A158A1"/>
    <w:rsid w:val="00A171A5"/>
    <w:rsid w:val="00A2108E"/>
    <w:rsid w:val="00A22770"/>
    <w:rsid w:val="00A22F0E"/>
    <w:rsid w:val="00A23937"/>
    <w:rsid w:val="00A24333"/>
    <w:rsid w:val="00A24A94"/>
    <w:rsid w:val="00A25484"/>
    <w:rsid w:val="00A26DB2"/>
    <w:rsid w:val="00A26F40"/>
    <w:rsid w:val="00A27070"/>
    <w:rsid w:val="00A33FC7"/>
    <w:rsid w:val="00A346E1"/>
    <w:rsid w:val="00A34C32"/>
    <w:rsid w:val="00A34FD3"/>
    <w:rsid w:val="00A356A4"/>
    <w:rsid w:val="00A36F7A"/>
    <w:rsid w:val="00A37A11"/>
    <w:rsid w:val="00A37BE4"/>
    <w:rsid w:val="00A37C0E"/>
    <w:rsid w:val="00A37F64"/>
    <w:rsid w:val="00A403EA"/>
    <w:rsid w:val="00A414D7"/>
    <w:rsid w:val="00A427EE"/>
    <w:rsid w:val="00A42AD7"/>
    <w:rsid w:val="00A4300D"/>
    <w:rsid w:val="00A43803"/>
    <w:rsid w:val="00A44CF0"/>
    <w:rsid w:val="00A44D25"/>
    <w:rsid w:val="00A45358"/>
    <w:rsid w:val="00A45373"/>
    <w:rsid w:val="00A4586B"/>
    <w:rsid w:val="00A45D6E"/>
    <w:rsid w:val="00A45F80"/>
    <w:rsid w:val="00A46AED"/>
    <w:rsid w:val="00A46B22"/>
    <w:rsid w:val="00A46B82"/>
    <w:rsid w:val="00A50BCF"/>
    <w:rsid w:val="00A50BEB"/>
    <w:rsid w:val="00A51EEF"/>
    <w:rsid w:val="00A52247"/>
    <w:rsid w:val="00A523FE"/>
    <w:rsid w:val="00A52A0E"/>
    <w:rsid w:val="00A53301"/>
    <w:rsid w:val="00A5355B"/>
    <w:rsid w:val="00A53E33"/>
    <w:rsid w:val="00A5520C"/>
    <w:rsid w:val="00A553EF"/>
    <w:rsid w:val="00A56C8F"/>
    <w:rsid w:val="00A56F2B"/>
    <w:rsid w:val="00A57289"/>
    <w:rsid w:val="00A60855"/>
    <w:rsid w:val="00A60D41"/>
    <w:rsid w:val="00A60E8B"/>
    <w:rsid w:val="00A6238F"/>
    <w:rsid w:val="00A62C17"/>
    <w:rsid w:val="00A62C77"/>
    <w:rsid w:val="00A62EAB"/>
    <w:rsid w:val="00A63061"/>
    <w:rsid w:val="00A640FF"/>
    <w:rsid w:val="00A65ECA"/>
    <w:rsid w:val="00A66230"/>
    <w:rsid w:val="00A70B58"/>
    <w:rsid w:val="00A7387B"/>
    <w:rsid w:val="00A73C10"/>
    <w:rsid w:val="00A74261"/>
    <w:rsid w:val="00A74EAE"/>
    <w:rsid w:val="00A75D95"/>
    <w:rsid w:val="00A75DF1"/>
    <w:rsid w:val="00A76129"/>
    <w:rsid w:val="00A7653F"/>
    <w:rsid w:val="00A7723A"/>
    <w:rsid w:val="00A77897"/>
    <w:rsid w:val="00A80711"/>
    <w:rsid w:val="00A80A91"/>
    <w:rsid w:val="00A8115B"/>
    <w:rsid w:val="00A8162C"/>
    <w:rsid w:val="00A8184B"/>
    <w:rsid w:val="00A819BA"/>
    <w:rsid w:val="00A81B1B"/>
    <w:rsid w:val="00A81B95"/>
    <w:rsid w:val="00A82E72"/>
    <w:rsid w:val="00A84506"/>
    <w:rsid w:val="00A84BEA"/>
    <w:rsid w:val="00A85938"/>
    <w:rsid w:val="00A86123"/>
    <w:rsid w:val="00A86C14"/>
    <w:rsid w:val="00A87260"/>
    <w:rsid w:val="00A87321"/>
    <w:rsid w:val="00A87B15"/>
    <w:rsid w:val="00A9083D"/>
    <w:rsid w:val="00A90A1F"/>
    <w:rsid w:val="00A910B6"/>
    <w:rsid w:val="00A91369"/>
    <w:rsid w:val="00A92D36"/>
    <w:rsid w:val="00A952A9"/>
    <w:rsid w:val="00A953E6"/>
    <w:rsid w:val="00A96C69"/>
    <w:rsid w:val="00A9742E"/>
    <w:rsid w:val="00A97661"/>
    <w:rsid w:val="00A976C0"/>
    <w:rsid w:val="00AA00A2"/>
    <w:rsid w:val="00AA0685"/>
    <w:rsid w:val="00AA0B3A"/>
    <w:rsid w:val="00AA1B91"/>
    <w:rsid w:val="00AA2AFF"/>
    <w:rsid w:val="00AA3013"/>
    <w:rsid w:val="00AA409D"/>
    <w:rsid w:val="00AA46F9"/>
    <w:rsid w:val="00AA5FFD"/>
    <w:rsid w:val="00AA6B72"/>
    <w:rsid w:val="00AA70D7"/>
    <w:rsid w:val="00AA739D"/>
    <w:rsid w:val="00AB06CF"/>
    <w:rsid w:val="00AB0B92"/>
    <w:rsid w:val="00AB0D4D"/>
    <w:rsid w:val="00AB120A"/>
    <w:rsid w:val="00AB2B4C"/>
    <w:rsid w:val="00AB4A41"/>
    <w:rsid w:val="00AB4CBD"/>
    <w:rsid w:val="00AB52ED"/>
    <w:rsid w:val="00AB5738"/>
    <w:rsid w:val="00AB593D"/>
    <w:rsid w:val="00AB7064"/>
    <w:rsid w:val="00AC0152"/>
    <w:rsid w:val="00AC08A4"/>
    <w:rsid w:val="00AC0CA3"/>
    <w:rsid w:val="00AC22F5"/>
    <w:rsid w:val="00AC247B"/>
    <w:rsid w:val="00AC35EF"/>
    <w:rsid w:val="00AC3774"/>
    <w:rsid w:val="00AC51BE"/>
    <w:rsid w:val="00AC5459"/>
    <w:rsid w:val="00AC5933"/>
    <w:rsid w:val="00AC77BC"/>
    <w:rsid w:val="00AC7B7A"/>
    <w:rsid w:val="00AC7D79"/>
    <w:rsid w:val="00AD0AFC"/>
    <w:rsid w:val="00AD0C71"/>
    <w:rsid w:val="00AD0F88"/>
    <w:rsid w:val="00AD178A"/>
    <w:rsid w:val="00AD1F62"/>
    <w:rsid w:val="00AD2D3C"/>
    <w:rsid w:val="00AD3CB1"/>
    <w:rsid w:val="00AD55E2"/>
    <w:rsid w:val="00AD5E01"/>
    <w:rsid w:val="00AD6915"/>
    <w:rsid w:val="00AD6B33"/>
    <w:rsid w:val="00AD70D2"/>
    <w:rsid w:val="00AD7895"/>
    <w:rsid w:val="00AE0DEC"/>
    <w:rsid w:val="00AE10ED"/>
    <w:rsid w:val="00AE24D3"/>
    <w:rsid w:val="00AE2523"/>
    <w:rsid w:val="00AE3D58"/>
    <w:rsid w:val="00AE426B"/>
    <w:rsid w:val="00AE4D6B"/>
    <w:rsid w:val="00AE6C19"/>
    <w:rsid w:val="00AF0E1C"/>
    <w:rsid w:val="00AF0F93"/>
    <w:rsid w:val="00AF2063"/>
    <w:rsid w:val="00AF2074"/>
    <w:rsid w:val="00AF2191"/>
    <w:rsid w:val="00AF2750"/>
    <w:rsid w:val="00AF30A6"/>
    <w:rsid w:val="00AF3408"/>
    <w:rsid w:val="00AF3E24"/>
    <w:rsid w:val="00AF45A6"/>
    <w:rsid w:val="00AF4BFF"/>
    <w:rsid w:val="00AF59D1"/>
    <w:rsid w:val="00AF67FF"/>
    <w:rsid w:val="00AF70B9"/>
    <w:rsid w:val="00B00461"/>
    <w:rsid w:val="00B0155A"/>
    <w:rsid w:val="00B04513"/>
    <w:rsid w:val="00B05A0C"/>
    <w:rsid w:val="00B06FEC"/>
    <w:rsid w:val="00B075A2"/>
    <w:rsid w:val="00B0791C"/>
    <w:rsid w:val="00B07ADA"/>
    <w:rsid w:val="00B07DAB"/>
    <w:rsid w:val="00B113EA"/>
    <w:rsid w:val="00B149D2"/>
    <w:rsid w:val="00B15D50"/>
    <w:rsid w:val="00B20621"/>
    <w:rsid w:val="00B209CD"/>
    <w:rsid w:val="00B20D9C"/>
    <w:rsid w:val="00B20F38"/>
    <w:rsid w:val="00B21787"/>
    <w:rsid w:val="00B21BFB"/>
    <w:rsid w:val="00B21C69"/>
    <w:rsid w:val="00B22204"/>
    <w:rsid w:val="00B22985"/>
    <w:rsid w:val="00B23814"/>
    <w:rsid w:val="00B24388"/>
    <w:rsid w:val="00B24632"/>
    <w:rsid w:val="00B2561E"/>
    <w:rsid w:val="00B25B7D"/>
    <w:rsid w:val="00B26BB7"/>
    <w:rsid w:val="00B310DE"/>
    <w:rsid w:val="00B311B8"/>
    <w:rsid w:val="00B3240A"/>
    <w:rsid w:val="00B32EA7"/>
    <w:rsid w:val="00B330C3"/>
    <w:rsid w:val="00B33305"/>
    <w:rsid w:val="00B3337E"/>
    <w:rsid w:val="00B3411C"/>
    <w:rsid w:val="00B34629"/>
    <w:rsid w:val="00B34E02"/>
    <w:rsid w:val="00B351ED"/>
    <w:rsid w:val="00B36B23"/>
    <w:rsid w:val="00B37235"/>
    <w:rsid w:val="00B37C38"/>
    <w:rsid w:val="00B415EB"/>
    <w:rsid w:val="00B41F26"/>
    <w:rsid w:val="00B427E9"/>
    <w:rsid w:val="00B42B1E"/>
    <w:rsid w:val="00B43797"/>
    <w:rsid w:val="00B43E02"/>
    <w:rsid w:val="00B44818"/>
    <w:rsid w:val="00B45D7A"/>
    <w:rsid w:val="00B4617D"/>
    <w:rsid w:val="00B4689B"/>
    <w:rsid w:val="00B468F7"/>
    <w:rsid w:val="00B46FC4"/>
    <w:rsid w:val="00B47B22"/>
    <w:rsid w:val="00B47C89"/>
    <w:rsid w:val="00B5123A"/>
    <w:rsid w:val="00B51D47"/>
    <w:rsid w:val="00B521F2"/>
    <w:rsid w:val="00B53740"/>
    <w:rsid w:val="00B53DE2"/>
    <w:rsid w:val="00B554DB"/>
    <w:rsid w:val="00B558FE"/>
    <w:rsid w:val="00B55DE5"/>
    <w:rsid w:val="00B56789"/>
    <w:rsid w:val="00B567B4"/>
    <w:rsid w:val="00B56B85"/>
    <w:rsid w:val="00B571B1"/>
    <w:rsid w:val="00B571B9"/>
    <w:rsid w:val="00B57249"/>
    <w:rsid w:val="00B57738"/>
    <w:rsid w:val="00B578FE"/>
    <w:rsid w:val="00B6027C"/>
    <w:rsid w:val="00B602F3"/>
    <w:rsid w:val="00B6190A"/>
    <w:rsid w:val="00B61C1B"/>
    <w:rsid w:val="00B62462"/>
    <w:rsid w:val="00B6453F"/>
    <w:rsid w:val="00B64806"/>
    <w:rsid w:val="00B64AE0"/>
    <w:rsid w:val="00B657F3"/>
    <w:rsid w:val="00B65B98"/>
    <w:rsid w:val="00B667BC"/>
    <w:rsid w:val="00B7136F"/>
    <w:rsid w:val="00B71398"/>
    <w:rsid w:val="00B7190F"/>
    <w:rsid w:val="00B7240C"/>
    <w:rsid w:val="00B72C65"/>
    <w:rsid w:val="00B732A2"/>
    <w:rsid w:val="00B73F9D"/>
    <w:rsid w:val="00B745E6"/>
    <w:rsid w:val="00B75473"/>
    <w:rsid w:val="00B75F84"/>
    <w:rsid w:val="00B76EF5"/>
    <w:rsid w:val="00B80F3E"/>
    <w:rsid w:val="00B8288A"/>
    <w:rsid w:val="00B83230"/>
    <w:rsid w:val="00B8327E"/>
    <w:rsid w:val="00B833EF"/>
    <w:rsid w:val="00B83F0E"/>
    <w:rsid w:val="00B84779"/>
    <w:rsid w:val="00B85890"/>
    <w:rsid w:val="00B87940"/>
    <w:rsid w:val="00B91659"/>
    <w:rsid w:val="00B922EA"/>
    <w:rsid w:val="00B938EC"/>
    <w:rsid w:val="00B96B7E"/>
    <w:rsid w:val="00BA04AA"/>
    <w:rsid w:val="00BA174B"/>
    <w:rsid w:val="00BA1AC9"/>
    <w:rsid w:val="00BA2065"/>
    <w:rsid w:val="00BA3CAC"/>
    <w:rsid w:val="00BA4116"/>
    <w:rsid w:val="00BA4FD0"/>
    <w:rsid w:val="00BA52F5"/>
    <w:rsid w:val="00BA5402"/>
    <w:rsid w:val="00BA5B27"/>
    <w:rsid w:val="00BA719F"/>
    <w:rsid w:val="00BB0007"/>
    <w:rsid w:val="00BB1A02"/>
    <w:rsid w:val="00BB2B47"/>
    <w:rsid w:val="00BB40B6"/>
    <w:rsid w:val="00BB45AD"/>
    <w:rsid w:val="00BB5328"/>
    <w:rsid w:val="00BB54C2"/>
    <w:rsid w:val="00BB65AA"/>
    <w:rsid w:val="00BB7420"/>
    <w:rsid w:val="00BB7FD7"/>
    <w:rsid w:val="00BC1406"/>
    <w:rsid w:val="00BC1981"/>
    <w:rsid w:val="00BC1F25"/>
    <w:rsid w:val="00BC1FC1"/>
    <w:rsid w:val="00BC224B"/>
    <w:rsid w:val="00BC31C2"/>
    <w:rsid w:val="00BC4FC6"/>
    <w:rsid w:val="00BC53DE"/>
    <w:rsid w:val="00BC67D9"/>
    <w:rsid w:val="00BC7467"/>
    <w:rsid w:val="00BC757B"/>
    <w:rsid w:val="00BC7997"/>
    <w:rsid w:val="00BD0344"/>
    <w:rsid w:val="00BD3961"/>
    <w:rsid w:val="00BD4976"/>
    <w:rsid w:val="00BD49E0"/>
    <w:rsid w:val="00BD55D4"/>
    <w:rsid w:val="00BD6828"/>
    <w:rsid w:val="00BD7BF1"/>
    <w:rsid w:val="00BD7E8E"/>
    <w:rsid w:val="00BE291F"/>
    <w:rsid w:val="00BE2B85"/>
    <w:rsid w:val="00BE3B3A"/>
    <w:rsid w:val="00BE43BB"/>
    <w:rsid w:val="00BE46BD"/>
    <w:rsid w:val="00BE4A94"/>
    <w:rsid w:val="00BE52A5"/>
    <w:rsid w:val="00BE69E3"/>
    <w:rsid w:val="00BF0C81"/>
    <w:rsid w:val="00BF12FB"/>
    <w:rsid w:val="00BF2516"/>
    <w:rsid w:val="00BF254D"/>
    <w:rsid w:val="00BF28B0"/>
    <w:rsid w:val="00BF2CBF"/>
    <w:rsid w:val="00BF5F9D"/>
    <w:rsid w:val="00BF645A"/>
    <w:rsid w:val="00BF676F"/>
    <w:rsid w:val="00BF69B7"/>
    <w:rsid w:val="00BF720A"/>
    <w:rsid w:val="00BF78C6"/>
    <w:rsid w:val="00C01D16"/>
    <w:rsid w:val="00C020A1"/>
    <w:rsid w:val="00C02139"/>
    <w:rsid w:val="00C028A1"/>
    <w:rsid w:val="00C02FB7"/>
    <w:rsid w:val="00C04344"/>
    <w:rsid w:val="00C05031"/>
    <w:rsid w:val="00C05905"/>
    <w:rsid w:val="00C060A5"/>
    <w:rsid w:val="00C06B75"/>
    <w:rsid w:val="00C07156"/>
    <w:rsid w:val="00C0734E"/>
    <w:rsid w:val="00C07977"/>
    <w:rsid w:val="00C11F35"/>
    <w:rsid w:val="00C11FE3"/>
    <w:rsid w:val="00C12967"/>
    <w:rsid w:val="00C12F4C"/>
    <w:rsid w:val="00C13A82"/>
    <w:rsid w:val="00C13AD4"/>
    <w:rsid w:val="00C13F89"/>
    <w:rsid w:val="00C1480A"/>
    <w:rsid w:val="00C14BFA"/>
    <w:rsid w:val="00C15722"/>
    <w:rsid w:val="00C166E8"/>
    <w:rsid w:val="00C17B2A"/>
    <w:rsid w:val="00C17BB3"/>
    <w:rsid w:val="00C2004A"/>
    <w:rsid w:val="00C20295"/>
    <w:rsid w:val="00C20484"/>
    <w:rsid w:val="00C2050F"/>
    <w:rsid w:val="00C223D3"/>
    <w:rsid w:val="00C22C95"/>
    <w:rsid w:val="00C23660"/>
    <w:rsid w:val="00C23D07"/>
    <w:rsid w:val="00C24BD5"/>
    <w:rsid w:val="00C25576"/>
    <w:rsid w:val="00C266E3"/>
    <w:rsid w:val="00C26C83"/>
    <w:rsid w:val="00C274A2"/>
    <w:rsid w:val="00C27A8E"/>
    <w:rsid w:val="00C302D0"/>
    <w:rsid w:val="00C30B3B"/>
    <w:rsid w:val="00C3127C"/>
    <w:rsid w:val="00C31FB9"/>
    <w:rsid w:val="00C32006"/>
    <w:rsid w:val="00C3243C"/>
    <w:rsid w:val="00C33931"/>
    <w:rsid w:val="00C3427F"/>
    <w:rsid w:val="00C34725"/>
    <w:rsid w:val="00C34C28"/>
    <w:rsid w:val="00C366B6"/>
    <w:rsid w:val="00C40F55"/>
    <w:rsid w:val="00C41DAE"/>
    <w:rsid w:val="00C4381C"/>
    <w:rsid w:val="00C4391E"/>
    <w:rsid w:val="00C43BD8"/>
    <w:rsid w:val="00C43E01"/>
    <w:rsid w:val="00C44DC9"/>
    <w:rsid w:val="00C45C31"/>
    <w:rsid w:val="00C46318"/>
    <w:rsid w:val="00C46A8C"/>
    <w:rsid w:val="00C501D5"/>
    <w:rsid w:val="00C5045C"/>
    <w:rsid w:val="00C547CC"/>
    <w:rsid w:val="00C55FB9"/>
    <w:rsid w:val="00C56FEB"/>
    <w:rsid w:val="00C57ABE"/>
    <w:rsid w:val="00C57F61"/>
    <w:rsid w:val="00C606E6"/>
    <w:rsid w:val="00C608A4"/>
    <w:rsid w:val="00C61D06"/>
    <w:rsid w:val="00C62A35"/>
    <w:rsid w:val="00C653D2"/>
    <w:rsid w:val="00C656B2"/>
    <w:rsid w:val="00C667A9"/>
    <w:rsid w:val="00C66BD8"/>
    <w:rsid w:val="00C67641"/>
    <w:rsid w:val="00C7151A"/>
    <w:rsid w:val="00C75410"/>
    <w:rsid w:val="00C76B99"/>
    <w:rsid w:val="00C76DD2"/>
    <w:rsid w:val="00C76ED4"/>
    <w:rsid w:val="00C76F39"/>
    <w:rsid w:val="00C808A3"/>
    <w:rsid w:val="00C80EEA"/>
    <w:rsid w:val="00C81569"/>
    <w:rsid w:val="00C822A7"/>
    <w:rsid w:val="00C845D3"/>
    <w:rsid w:val="00C86932"/>
    <w:rsid w:val="00C86A4B"/>
    <w:rsid w:val="00C86E03"/>
    <w:rsid w:val="00C87C6F"/>
    <w:rsid w:val="00C90BCC"/>
    <w:rsid w:val="00C90D8C"/>
    <w:rsid w:val="00C914AC"/>
    <w:rsid w:val="00C9183D"/>
    <w:rsid w:val="00C9289A"/>
    <w:rsid w:val="00C950AB"/>
    <w:rsid w:val="00C959B9"/>
    <w:rsid w:val="00C95B71"/>
    <w:rsid w:val="00C96F9A"/>
    <w:rsid w:val="00CA0556"/>
    <w:rsid w:val="00CA09B0"/>
    <w:rsid w:val="00CA1CB6"/>
    <w:rsid w:val="00CA1D04"/>
    <w:rsid w:val="00CA417B"/>
    <w:rsid w:val="00CA438B"/>
    <w:rsid w:val="00CA4738"/>
    <w:rsid w:val="00CA59DC"/>
    <w:rsid w:val="00CA5B25"/>
    <w:rsid w:val="00CA5C53"/>
    <w:rsid w:val="00CB0323"/>
    <w:rsid w:val="00CB22EE"/>
    <w:rsid w:val="00CB2464"/>
    <w:rsid w:val="00CB31A9"/>
    <w:rsid w:val="00CB4033"/>
    <w:rsid w:val="00CB5595"/>
    <w:rsid w:val="00CB5DBA"/>
    <w:rsid w:val="00CB7F4C"/>
    <w:rsid w:val="00CC09C8"/>
    <w:rsid w:val="00CC1618"/>
    <w:rsid w:val="00CC27AD"/>
    <w:rsid w:val="00CC34D1"/>
    <w:rsid w:val="00CC34DA"/>
    <w:rsid w:val="00CC4657"/>
    <w:rsid w:val="00CC46F9"/>
    <w:rsid w:val="00CC474D"/>
    <w:rsid w:val="00CC49A1"/>
    <w:rsid w:val="00CC5224"/>
    <w:rsid w:val="00CC5334"/>
    <w:rsid w:val="00CC58F4"/>
    <w:rsid w:val="00CC5AA7"/>
    <w:rsid w:val="00CC76DE"/>
    <w:rsid w:val="00CC7DB2"/>
    <w:rsid w:val="00CC7EC7"/>
    <w:rsid w:val="00CD0090"/>
    <w:rsid w:val="00CD0502"/>
    <w:rsid w:val="00CD08F0"/>
    <w:rsid w:val="00CD12E0"/>
    <w:rsid w:val="00CD15A4"/>
    <w:rsid w:val="00CD3066"/>
    <w:rsid w:val="00CD4BB1"/>
    <w:rsid w:val="00CD6091"/>
    <w:rsid w:val="00CD631A"/>
    <w:rsid w:val="00CD71C0"/>
    <w:rsid w:val="00CD7BE1"/>
    <w:rsid w:val="00CD7F74"/>
    <w:rsid w:val="00CE0460"/>
    <w:rsid w:val="00CE09D0"/>
    <w:rsid w:val="00CE0A63"/>
    <w:rsid w:val="00CE0CEF"/>
    <w:rsid w:val="00CE1967"/>
    <w:rsid w:val="00CE19C0"/>
    <w:rsid w:val="00CE27A0"/>
    <w:rsid w:val="00CE2958"/>
    <w:rsid w:val="00CE340C"/>
    <w:rsid w:val="00CE3646"/>
    <w:rsid w:val="00CE36EE"/>
    <w:rsid w:val="00CE3F38"/>
    <w:rsid w:val="00CE4A19"/>
    <w:rsid w:val="00CE5030"/>
    <w:rsid w:val="00CE51B3"/>
    <w:rsid w:val="00CE53EC"/>
    <w:rsid w:val="00CE6D08"/>
    <w:rsid w:val="00CE71D6"/>
    <w:rsid w:val="00CF024F"/>
    <w:rsid w:val="00CF05A0"/>
    <w:rsid w:val="00CF1BA0"/>
    <w:rsid w:val="00CF2799"/>
    <w:rsid w:val="00CF2DF0"/>
    <w:rsid w:val="00CF3782"/>
    <w:rsid w:val="00CF3859"/>
    <w:rsid w:val="00CF3D5F"/>
    <w:rsid w:val="00CF4F1A"/>
    <w:rsid w:val="00CF5A6B"/>
    <w:rsid w:val="00CF6858"/>
    <w:rsid w:val="00CF6984"/>
    <w:rsid w:val="00CF7480"/>
    <w:rsid w:val="00CF7965"/>
    <w:rsid w:val="00D001B5"/>
    <w:rsid w:val="00D00251"/>
    <w:rsid w:val="00D00799"/>
    <w:rsid w:val="00D00C2D"/>
    <w:rsid w:val="00D00E26"/>
    <w:rsid w:val="00D00F9E"/>
    <w:rsid w:val="00D01268"/>
    <w:rsid w:val="00D01BAD"/>
    <w:rsid w:val="00D01E51"/>
    <w:rsid w:val="00D0202E"/>
    <w:rsid w:val="00D02312"/>
    <w:rsid w:val="00D02CA5"/>
    <w:rsid w:val="00D0353B"/>
    <w:rsid w:val="00D0375E"/>
    <w:rsid w:val="00D0397D"/>
    <w:rsid w:val="00D03BE5"/>
    <w:rsid w:val="00D0472D"/>
    <w:rsid w:val="00D05113"/>
    <w:rsid w:val="00D059D8"/>
    <w:rsid w:val="00D05CFE"/>
    <w:rsid w:val="00D05EA2"/>
    <w:rsid w:val="00D0614A"/>
    <w:rsid w:val="00D06B92"/>
    <w:rsid w:val="00D06D2E"/>
    <w:rsid w:val="00D0732C"/>
    <w:rsid w:val="00D10D25"/>
    <w:rsid w:val="00D115AC"/>
    <w:rsid w:val="00D127D6"/>
    <w:rsid w:val="00D153E8"/>
    <w:rsid w:val="00D16983"/>
    <w:rsid w:val="00D17147"/>
    <w:rsid w:val="00D172FE"/>
    <w:rsid w:val="00D17855"/>
    <w:rsid w:val="00D17870"/>
    <w:rsid w:val="00D20EF2"/>
    <w:rsid w:val="00D21F3C"/>
    <w:rsid w:val="00D225D0"/>
    <w:rsid w:val="00D22A2B"/>
    <w:rsid w:val="00D22E91"/>
    <w:rsid w:val="00D23345"/>
    <w:rsid w:val="00D2336E"/>
    <w:rsid w:val="00D2473D"/>
    <w:rsid w:val="00D2474C"/>
    <w:rsid w:val="00D2477F"/>
    <w:rsid w:val="00D25BD7"/>
    <w:rsid w:val="00D26578"/>
    <w:rsid w:val="00D30E1E"/>
    <w:rsid w:val="00D311E2"/>
    <w:rsid w:val="00D3167A"/>
    <w:rsid w:val="00D31846"/>
    <w:rsid w:val="00D32982"/>
    <w:rsid w:val="00D32E51"/>
    <w:rsid w:val="00D33CAA"/>
    <w:rsid w:val="00D36344"/>
    <w:rsid w:val="00D37A8C"/>
    <w:rsid w:val="00D37E3E"/>
    <w:rsid w:val="00D406CC"/>
    <w:rsid w:val="00D41A6C"/>
    <w:rsid w:val="00D42122"/>
    <w:rsid w:val="00D42260"/>
    <w:rsid w:val="00D43FAC"/>
    <w:rsid w:val="00D45722"/>
    <w:rsid w:val="00D4639F"/>
    <w:rsid w:val="00D47C9A"/>
    <w:rsid w:val="00D502DA"/>
    <w:rsid w:val="00D50396"/>
    <w:rsid w:val="00D50A62"/>
    <w:rsid w:val="00D515AA"/>
    <w:rsid w:val="00D51E6C"/>
    <w:rsid w:val="00D51F89"/>
    <w:rsid w:val="00D5229B"/>
    <w:rsid w:val="00D5254F"/>
    <w:rsid w:val="00D5278F"/>
    <w:rsid w:val="00D536B0"/>
    <w:rsid w:val="00D54252"/>
    <w:rsid w:val="00D54531"/>
    <w:rsid w:val="00D54F0F"/>
    <w:rsid w:val="00D552D0"/>
    <w:rsid w:val="00D55B58"/>
    <w:rsid w:val="00D56B04"/>
    <w:rsid w:val="00D5746E"/>
    <w:rsid w:val="00D61230"/>
    <w:rsid w:val="00D61493"/>
    <w:rsid w:val="00D6165D"/>
    <w:rsid w:val="00D618DF"/>
    <w:rsid w:val="00D62ADC"/>
    <w:rsid w:val="00D62D29"/>
    <w:rsid w:val="00D642B1"/>
    <w:rsid w:val="00D6477E"/>
    <w:rsid w:val="00D64BDC"/>
    <w:rsid w:val="00D64D9C"/>
    <w:rsid w:val="00D65667"/>
    <w:rsid w:val="00D660FE"/>
    <w:rsid w:val="00D663C7"/>
    <w:rsid w:val="00D6651A"/>
    <w:rsid w:val="00D666EF"/>
    <w:rsid w:val="00D67D88"/>
    <w:rsid w:val="00D74CF5"/>
    <w:rsid w:val="00D74EFF"/>
    <w:rsid w:val="00D75127"/>
    <w:rsid w:val="00D7520B"/>
    <w:rsid w:val="00D7572B"/>
    <w:rsid w:val="00D763A2"/>
    <w:rsid w:val="00D771EE"/>
    <w:rsid w:val="00D777BC"/>
    <w:rsid w:val="00D823AC"/>
    <w:rsid w:val="00D83057"/>
    <w:rsid w:val="00D83893"/>
    <w:rsid w:val="00D85634"/>
    <w:rsid w:val="00D85F1C"/>
    <w:rsid w:val="00D864B9"/>
    <w:rsid w:val="00D8655A"/>
    <w:rsid w:val="00D86AF5"/>
    <w:rsid w:val="00D90627"/>
    <w:rsid w:val="00D908A9"/>
    <w:rsid w:val="00D90AF4"/>
    <w:rsid w:val="00D91051"/>
    <w:rsid w:val="00D935D5"/>
    <w:rsid w:val="00D968D8"/>
    <w:rsid w:val="00D978FC"/>
    <w:rsid w:val="00DA03BE"/>
    <w:rsid w:val="00DA0B23"/>
    <w:rsid w:val="00DA1636"/>
    <w:rsid w:val="00DA1FED"/>
    <w:rsid w:val="00DA3E06"/>
    <w:rsid w:val="00DA6C11"/>
    <w:rsid w:val="00DA7088"/>
    <w:rsid w:val="00DA7C39"/>
    <w:rsid w:val="00DB0F70"/>
    <w:rsid w:val="00DB14F9"/>
    <w:rsid w:val="00DB19AA"/>
    <w:rsid w:val="00DB2783"/>
    <w:rsid w:val="00DB3134"/>
    <w:rsid w:val="00DB4153"/>
    <w:rsid w:val="00DB4A84"/>
    <w:rsid w:val="00DB4C8B"/>
    <w:rsid w:val="00DB51B3"/>
    <w:rsid w:val="00DB575C"/>
    <w:rsid w:val="00DB6E1B"/>
    <w:rsid w:val="00DC0145"/>
    <w:rsid w:val="00DC12E0"/>
    <w:rsid w:val="00DC1B93"/>
    <w:rsid w:val="00DC2801"/>
    <w:rsid w:val="00DC303B"/>
    <w:rsid w:val="00DC3C09"/>
    <w:rsid w:val="00DC4059"/>
    <w:rsid w:val="00DC4FCC"/>
    <w:rsid w:val="00DC5370"/>
    <w:rsid w:val="00DC5A12"/>
    <w:rsid w:val="00DD05BF"/>
    <w:rsid w:val="00DD1BF9"/>
    <w:rsid w:val="00DD1CD2"/>
    <w:rsid w:val="00DD2223"/>
    <w:rsid w:val="00DD3381"/>
    <w:rsid w:val="00DD39E1"/>
    <w:rsid w:val="00DD4603"/>
    <w:rsid w:val="00DD499F"/>
    <w:rsid w:val="00DD4F19"/>
    <w:rsid w:val="00DD5562"/>
    <w:rsid w:val="00DD7159"/>
    <w:rsid w:val="00DE0B9F"/>
    <w:rsid w:val="00DE0DF3"/>
    <w:rsid w:val="00DE1DBC"/>
    <w:rsid w:val="00DE2B64"/>
    <w:rsid w:val="00DE2BFC"/>
    <w:rsid w:val="00DE40E0"/>
    <w:rsid w:val="00DE4188"/>
    <w:rsid w:val="00DE4FBB"/>
    <w:rsid w:val="00DE4FC6"/>
    <w:rsid w:val="00DE5862"/>
    <w:rsid w:val="00DE5970"/>
    <w:rsid w:val="00DE64DC"/>
    <w:rsid w:val="00DE661F"/>
    <w:rsid w:val="00DE699C"/>
    <w:rsid w:val="00DE7833"/>
    <w:rsid w:val="00DF067A"/>
    <w:rsid w:val="00DF2B8C"/>
    <w:rsid w:val="00DF34EE"/>
    <w:rsid w:val="00DF464C"/>
    <w:rsid w:val="00DF5DBC"/>
    <w:rsid w:val="00DF64F1"/>
    <w:rsid w:val="00DF6EE2"/>
    <w:rsid w:val="00DF741C"/>
    <w:rsid w:val="00E005B1"/>
    <w:rsid w:val="00E00962"/>
    <w:rsid w:val="00E0144B"/>
    <w:rsid w:val="00E01CB5"/>
    <w:rsid w:val="00E0222A"/>
    <w:rsid w:val="00E023B6"/>
    <w:rsid w:val="00E035D1"/>
    <w:rsid w:val="00E039D9"/>
    <w:rsid w:val="00E03A9D"/>
    <w:rsid w:val="00E040BB"/>
    <w:rsid w:val="00E0441E"/>
    <w:rsid w:val="00E04C99"/>
    <w:rsid w:val="00E0577D"/>
    <w:rsid w:val="00E05972"/>
    <w:rsid w:val="00E063F7"/>
    <w:rsid w:val="00E079CA"/>
    <w:rsid w:val="00E07C4D"/>
    <w:rsid w:val="00E10994"/>
    <w:rsid w:val="00E1117E"/>
    <w:rsid w:val="00E11709"/>
    <w:rsid w:val="00E11C25"/>
    <w:rsid w:val="00E12449"/>
    <w:rsid w:val="00E14F73"/>
    <w:rsid w:val="00E14FA5"/>
    <w:rsid w:val="00E1584D"/>
    <w:rsid w:val="00E16F1E"/>
    <w:rsid w:val="00E20169"/>
    <w:rsid w:val="00E225EC"/>
    <w:rsid w:val="00E22F8A"/>
    <w:rsid w:val="00E234D7"/>
    <w:rsid w:val="00E23865"/>
    <w:rsid w:val="00E24243"/>
    <w:rsid w:val="00E24483"/>
    <w:rsid w:val="00E244C5"/>
    <w:rsid w:val="00E24F27"/>
    <w:rsid w:val="00E25BE8"/>
    <w:rsid w:val="00E25C0A"/>
    <w:rsid w:val="00E2659B"/>
    <w:rsid w:val="00E270A6"/>
    <w:rsid w:val="00E305CC"/>
    <w:rsid w:val="00E3071F"/>
    <w:rsid w:val="00E30EDD"/>
    <w:rsid w:val="00E30F97"/>
    <w:rsid w:val="00E30FCB"/>
    <w:rsid w:val="00E31579"/>
    <w:rsid w:val="00E31A8C"/>
    <w:rsid w:val="00E328E3"/>
    <w:rsid w:val="00E32AF9"/>
    <w:rsid w:val="00E337EE"/>
    <w:rsid w:val="00E35055"/>
    <w:rsid w:val="00E35AE2"/>
    <w:rsid w:val="00E37B87"/>
    <w:rsid w:val="00E401C2"/>
    <w:rsid w:val="00E41312"/>
    <w:rsid w:val="00E429F5"/>
    <w:rsid w:val="00E44D1C"/>
    <w:rsid w:val="00E44EE0"/>
    <w:rsid w:val="00E4541A"/>
    <w:rsid w:val="00E4565B"/>
    <w:rsid w:val="00E45BB1"/>
    <w:rsid w:val="00E46386"/>
    <w:rsid w:val="00E47044"/>
    <w:rsid w:val="00E47805"/>
    <w:rsid w:val="00E51D08"/>
    <w:rsid w:val="00E5236C"/>
    <w:rsid w:val="00E5291B"/>
    <w:rsid w:val="00E53301"/>
    <w:rsid w:val="00E56251"/>
    <w:rsid w:val="00E56A91"/>
    <w:rsid w:val="00E5736C"/>
    <w:rsid w:val="00E60E81"/>
    <w:rsid w:val="00E6136F"/>
    <w:rsid w:val="00E61B6B"/>
    <w:rsid w:val="00E625C2"/>
    <w:rsid w:val="00E626BA"/>
    <w:rsid w:val="00E63168"/>
    <w:rsid w:val="00E63805"/>
    <w:rsid w:val="00E64675"/>
    <w:rsid w:val="00E649FC"/>
    <w:rsid w:val="00E64B30"/>
    <w:rsid w:val="00E6556A"/>
    <w:rsid w:val="00E66AC7"/>
    <w:rsid w:val="00E67754"/>
    <w:rsid w:val="00E677D9"/>
    <w:rsid w:val="00E70028"/>
    <w:rsid w:val="00E727F2"/>
    <w:rsid w:val="00E7318F"/>
    <w:rsid w:val="00E73EB1"/>
    <w:rsid w:val="00E73F05"/>
    <w:rsid w:val="00E7400C"/>
    <w:rsid w:val="00E746E7"/>
    <w:rsid w:val="00E74791"/>
    <w:rsid w:val="00E74FC7"/>
    <w:rsid w:val="00E756F4"/>
    <w:rsid w:val="00E75FB2"/>
    <w:rsid w:val="00E800DB"/>
    <w:rsid w:val="00E814C5"/>
    <w:rsid w:val="00E81927"/>
    <w:rsid w:val="00E81C72"/>
    <w:rsid w:val="00E81D04"/>
    <w:rsid w:val="00E82708"/>
    <w:rsid w:val="00E8354F"/>
    <w:rsid w:val="00E8463A"/>
    <w:rsid w:val="00E85A7F"/>
    <w:rsid w:val="00E90BF1"/>
    <w:rsid w:val="00E9246B"/>
    <w:rsid w:val="00E92EBB"/>
    <w:rsid w:val="00E930A6"/>
    <w:rsid w:val="00E932C2"/>
    <w:rsid w:val="00E93494"/>
    <w:rsid w:val="00E94769"/>
    <w:rsid w:val="00E95C57"/>
    <w:rsid w:val="00E960AE"/>
    <w:rsid w:val="00E963DE"/>
    <w:rsid w:val="00E96704"/>
    <w:rsid w:val="00E96B45"/>
    <w:rsid w:val="00E96C59"/>
    <w:rsid w:val="00E97E4A"/>
    <w:rsid w:val="00EA052F"/>
    <w:rsid w:val="00EA15FA"/>
    <w:rsid w:val="00EA19E0"/>
    <w:rsid w:val="00EA256C"/>
    <w:rsid w:val="00EA2C2F"/>
    <w:rsid w:val="00EA3464"/>
    <w:rsid w:val="00EA4A57"/>
    <w:rsid w:val="00EA5A6C"/>
    <w:rsid w:val="00EA7CFF"/>
    <w:rsid w:val="00EB0543"/>
    <w:rsid w:val="00EB09FE"/>
    <w:rsid w:val="00EB16E5"/>
    <w:rsid w:val="00EB28F9"/>
    <w:rsid w:val="00EB2E5A"/>
    <w:rsid w:val="00EB30D1"/>
    <w:rsid w:val="00EB4B4E"/>
    <w:rsid w:val="00EB50FE"/>
    <w:rsid w:val="00EB53AE"/>
    <w:rsid w:val="00EB59F8"/>
    <w:rsid w:val="00EB5DE4"/>
    <w:rsid w:val="00EB687F"/>
    <w:rsid w:val="00EB7061"/>
    <w:rsid w:val="00EB75EC"/>
    <w:rsid w:val="00EC02E9"/>
    <w:rsid w:val="00EC0FB4"/>
    <w:rsid w:val="00EC1286"/>
    <w:rsid w:val="00EC2497"/>
    <w:rsid w:val="00EC2687"/>
    <w:rsid w:val="00EC29F7"/>
    <w:rsid w:val="00EC50CF"/>
    <w:rsid w:val="00EC5DFA"/>
    <w:rsid w:val="00EC763C"/>
    <w:rsid w:val="00EC7B4D"/>
    <w:rsid w:val="00ED05D3"/>
    <w:rsid w:val="00ED3C96"/>
    <w:rsid w:val="00ED41B2"/>
    <w:rsid w:val="00ED47A3"/>
    <w:rsid w:val="00ED6031"/>
    <w:rsid w:val="00ED6550"/>
    <w:rsid w:val="00ED7B63"/>
    <w:rsid w:val="00ED7D3B"/>
    <w:rsid w:val="00EE00DB"/>
    <w:rsid w:val="00EE025C"/>
    <w:rsid w:val="00EE037F"/>
    <w:rsid w:val="00EE0EA6"/>
    <w:rsid w:val="00EE1108"/>
    <w:rsid w:val="00EE14BA"/>
    <w:rsid w:val="00EE1557"/>
    <w:rsid w:val="00EE2386"/>
    <w:rsid w:val="00EE2413"/>
    <w:rsid w:val="00EE24F4"/>
    <w:rsid w:val="00EE27BC"/>
    <w:rsid w:val="00EE28A7"/>
    <w:rsid w:val="00EE3131"/>
    <w:rsid w:val="00EE3BA7"/>
    <w:rsid w:val="00EE4AEE"/>
    <w:rsid w:val="00EE57BB"/>
    <w:rsid w:val="00EE66A7"/>
    <w:rsid w:val="00EE7CD4"/>
    <w:rsid w:val="00EF007B"/>
    <w:rsid w:val="00EF1D05"/>
    <w:rsid w:val="00EF277C"/>
    <w:rsid w:val="00EF2DDB"/>
    <w:rsid w:val="00EF398F"/>
    <w:rsid w:val="00EF4549"/>
    <w:rsid w:val="00EF5BCA"/>
    <w:rsid w:val="00EF62F6"/>
    <w:rsid w:val="00EF6D2C"/>
    <w:rsid w:val="00F01591"/>
    <w:rsid w:val="00F033F7"/>
    <w:rsid w:val="00F03ADA"/>
    <w:rsid w:val="00F03EC5"/>
    <w:rsid w:val="00F04811"/>
    <w:rsid w:val="00F049D4"/>
    <w:rsid w:val="00F05F10"/>
    <w:rsid w:val="00F06AF1"/>
    <w:rsid w:val="00F07287"/>
    <w:rsid w:val="00F102B0"/>
    <w:rsid w:val="00F11BD9"/>
    <w:rsid w:val="00F11D80"/>
    <w:rsid w:val="00F12A9C"/>
    <w:rsid w:val="00F12F6D"/>
    <w:rsid w:val="00F14401"/>
    <w:rsid w:val="00F14655"/>
    <w:rsid w:val="00F161E5"/>
    <w:rsid w:val="00F164C9"/>
    <w:rsid w:val="00F168B9"/>
    <w:rsid w:val="00F16C23"/>
    <w:rsid w:val="00F17B0E"/>
    <w:rsid w:val="00F17B40"/>
    <w:rsid w:val="00F200CE"/>
    <w:rsid w:val="00F20324"/>
    <w:rsid w:val="00F205E0"/>
    <w:rsid w:val="00F21B8B"/>
    <w:rsid w:val="00F22755"/>
    <w:rsid w:val="00F251BD"/>
    <w:rsid w:val="00F254C3"/>
    <w:rsid w:val="00F255E6"/>
    <w:rsid w:val="00F260C2"/>
    <w:rsid w:val="00F26389"/>
    <w:rsid w:val="00F264A5"/>
    <w:rsid w:val="00F26950"/>
    <w:rsid w:val="00F27150"/>
    <w:rsid w:val="00F30609"/>
    <w:rsid w:val="00F3098C"/>
    <w:rsid w:val="00F30DEC"/>
    <w:rsid w:val="00F31E9B"/>
    <w:rsid w:val="00F3273A"/>
    <w:rsid w:val="00F3283C"/>
    <w:rsid w:val="00F3308D"/>
    <w:rsid w:val="00F331C6"/>
    <w:rsid w:val="00F3329C"/>
    <w:rsid w:val="00F3359D"/>
    <w:rsid w:val="00F337EB"/>
    <w:rsid w:val="00F35ABC"/>
    <w:rsid w:val="00F36380"/>
    <w:rsid w:val="00F36C9D"/>
    <w:rsid w:val="00F37302"/>
    <w:rsid w:val="00F376A3"/>
    <w:rsid w:val="00F40543"/>
    <w:rsid w:val="00F413EA"/>
    <w:rsid w:val="00F42433"/>
    <w:rsid w:val="00F42C32"/>
    <w:rsid w:val="00F43387"/>
    <w:rsid w:val="00F43EDE"/>
    <w:rsid w:val="00F44758"/>
    <w:rsid w:val="00F45CB4"/>
    <w:rsid w:val="00F45DBB"/>
    <w:rsid w:val="00F46162"/>
    <w:rsid w:val="00F46239"/>
    <w:rsid w:val="00F46B6E"/>
    <w:rsid w:val="00F477B3"/>
    <w:rsid w:val="00F5011C"/>
    <w:rsid w:val="00F50159"/>
    <w:rsid w:val="00F506EB"/>
    <w:rsid w:val="00F50E84"/>
    <w:rsid w:val="00F513CE"/>
    <w:rsid w:val="00F529B0"/>
    <w:rsid w:val="00F52AFA"/>
    <w:rsid w:val="00F534AC"/>
    <w:rsid w:val="00F53F34"/>
    <w:rsid w:val="00F54111"/>
    <w:rsid w:val="00F56721"/>
    <w:rsid w:val="00F56ADC"/>
    <w:rsid w:val="00F56DA5"/>
    <w:rsid w:val="00F61204"/>
    <w:rsid w:val="00F6145C"/>
    <w:rsid w:val="00F626E6"/>
    <w:rsid w:val="00F628AD"/>
    <w:rsid w:val="00F62ED0"/>
    <w:rsid w:val="00F6320E"/>
    <w:rsid w:val="00F6366D"/>
    <w:rsid w:val="00F63C06"/>
    <w:rsid w:val="00F64710"/>
    <w:rsid w:val="00F64D04"/>
    <w:rsid w:val="00F65A00"/>
    <w:rsid w:val="00F65DD6"/>
    <w:rsid w:val="00F6704D"/>
    <w:rsid w:val="00F67B12"/>
    <w:rsid w:val="00F701CD"/>
    <w:rsid w:val="00F70D3F"/>
    <w:rsid w:val="00F711FD"/>
    <w:rsid w:val="00F71284"/>
    <w:rsid w:val="00F72690"/>
    <w:rsid w:val="00F72E6A"/>
    <w:rsid w:val="00F7349B"/>
    <w:rsid w:val="00F738EC"/>
    <w:rsid w:val="00F74641"/>
    <w:rsid w:val="00F746C0"/>
    <w:rsid w:val="00F7556F"/>
    <w:rsid w:val="00F75825"/>
    <w:rsid w:val="00F75B87"/>
    <w:rsid w:val="00F75D39"/>
    <w:rsid w:val="00F77203"/>
    <w:rsid w:val="00F77244"/>
    <w:rsid w:val="00F810EA"/>
    <w:rsid w:val="00F82D90"/>
    <w:rsid w:val="00F82FA5"/>
    <w:rsid w:val="00F8304C"/>
    <w:rsid w:val="00F85747"/>
    <w:rsid w:val="00F85D44"/>
    <w:rsid w:val="00F90020"/>
    <w:rsid w:val="00F904DE"/>
    <w:rsid w:val="00F90942"/>
    <w:rsid w:val="00F912EB"/>
    <w:rsid w:val="00F91B3A"/>
    <w:rsid w:val="00F92257"/>
    <w:rsid w:val="00F92CAF"/>
    <w:rsid w:val="00F92EAC"/>
    <w:rsid w:val="00F93679"/>
    <w:rsid w:val="00F93CFE"/>
    <w:rsid w:val="00F9434D"/>
    <w:rsid w:val="00F94CE6"/>
    <w:rsid w:val="00F95FCB"/>
    <w:rsid w:val="00F96C3C"/>
    <w:rsid w:val="00F97779"/>
    <w:rsid w:val="00F977A5"/>
    <w:rsid w:val="00FA6CE1"/>
    <w:rsid w:val="00FA7709"/>
    <w:rsid w:val="00FB0584"/>
    <w:rsid w:val="00FB0A1A"/>
    <w:rsid w:val="00FB0EE0"/>
    <w:rsid w:val="00FB1BEE"/>
    <w:rsid w:val="00FB2887"/>
    <w:rsid w:val="00FB2FA4"/>
    <w:rsid w:val="00FB3640"/>
    <w:rsid w:val="00FB3F4B"/>
    <w:rsid w:val="00FB5598"/>
    <w:rsid w:val="00FB78AF"/>
    <w:rsid w:val="00FB7DDF"/>
    <w:rsid w:val="00FC2281"/>
    <w:rsid w:val="00FC261C"/>
    <w:rsid w:val="00FC29AE"/>
    <w:rsid w:val="00FC364D"/>
    <w:rsid w:val="00FC3BA4"/>
    <w:rsid w:val="00FC3EED"/>
    <w:rsid w:val="00FC46BA"/>
    <w:rsid w:val="00FC4F25"/>
    <w:rsid w:val="00FC595B"/>
    <w:rsid w:val="00FC666E"/>
    <w:rsid w:val="00FD00E3"/>
    <w:rsid w:val="00FD1038"/>
    <w:rsid w:val="00FD1079"/>
    <w:rsid w:val="00FD1B3B"/>
    <w:rsid w:val="00FD2532"/>
    <w:rsid w:val="00FD4247"/>
    <w:rsid w:val="00FD4E44"/>
    <w:rsid w:val="00FD5463"/>
    <w:rsid w:val="00FD6961"/>
    <w:rsid w:val="00FD6C67"/>
    <w:rsid w:val="00FD73C1"/>
    <w:rsid w:val="00FD7990"/>
    <w:rsid w:val="00FE00CE"/>
    <w:rsid w:val="00FE0563"/>
    <w:rsid w:val="00FE0EDD"/>
    <w:rsid w:val="00FE1B5A"/>
    <w:rsid w:val="00FE1C23"/>
    <w:rsid w:val="00FE1E73"/>
    <w:rsid w:val="00FE2833"/>
    <w:rsid w:val="00FE2BFC"/>
    <w:rsid w:val="00FE357B"/>
    <w:rsid w:val="00FE412C"/>
    <w:rsid w:val="00FE548A"/>
    <w:rsid w:val="00FE69A3"/>
    <w:rsid w:val="00FE6CB6"/>
    <w:rsid w:val="00FE7820"/>
    <w:rsid w:val="00FF0A48"/>
    <w:rsid w:val="00FF1140"/>
    <w:rsid w:val="00FF2540"/>
    <w:rsid w:val="00FF30A2"/>
    <w:rsid w:val="00FF3354"/>
    <w:rsid w:val="00FF5008"/>
    <w:rsid w:val="00FF5FED"/>
    <w:rsid w:val="00FF7148"/>
    <w:rsid w:val="00FF72A5"/>
    <w:rsid w:val="00FF7482"/>
    <w:rsid w:val="00FF7552"/>
    <w:rsid w:val="00FF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CEC17B03-C463-40CF-9D63-6213BF9B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B23814"/>
    <w:pPr>
      <w:keepNext/>
      <w:outlineLvl w:val="0"/>
    </w:pPr>
    <w:rPr>
      <w:szCs w:val="20"/>
    </w:rPr>
  </w:style>
  <w:style w:type="paragraph" w:styleId="Heading3">
    <w:name w:val="heading 3"/>
    <w:basedOn w:val="Normal"/>
    <w:next w:val="Normal"/>
    <w:qFormat/>
    <w:rsid w:val="00B23814"/>
    <w:pPr>
      <w:keepNext/>
      <w:outlineLvl w:val="2"/>
    </w:pPr>
    <w:rPr>
      <w:b/>
      <w:sz w:val="28"/>
      <w:szCs w:val="20"/>
    </w:rPr>
  </w:style>
  <w:style w:type="paragraph" w:styleId="Heading4">
    <w:name w:val="heading 4"/>
    <w:basedOn w:val="Normal"/>
    <w:next w:val="Normal"/>
    <w:qFormat/>
    <w:rsid w:val="00B23814"/>
    <w:pPr>
      <w:keepNext/>
      <w:jc w:val="center"/>
      <w:outlineLvl w:val="3"/>
    </w:pPr>
    <w:rPr>
      <w:szCs w:val="20"/>
    </w:rPr>
  </w:style>
  <w:style w:type="paragraph" w:styleId="Heading5">
    <w:name w:val="heading 5"/>
    <w:basedOn w:val="Normal"/>
    <w:next w:val="Normal"/>
    <w:qFormat/>
    <w:rsid w:val="00B23814"/>
    <w:pPr>
      <w:keepNext/>
      <w:spacing w:line="360" w:lineRule="exact"/>
      <w:jc w:val="center"/>
      <w:outlineLvl w:val="4"/>
    </w:pPr>
    <w:rPr>
      <w:b/>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E1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81399B"/>
    <w:pPr>
      <w:jc w:val="both"/>
    </w:pPr>
    <w:rPr>
      <w:sz w:val="28"/>
      <w:szCs w:val="20"/>
      <w:lang w:val="x-none" w:eastAsia="x-none"/>
    </w:rPr>
  </w:style>
  <w:style w:type="paragraph" w:styleId="Footer">
    <w:name w:val="footer"/>
    <w:basedOn w:val="Normal"/>
    <w:rsid w:val="00B23814"/>
    <w:pPr>
      <w:tabs>
        <w:tab w:val="center" w:pos="4320"/>
        <w:tab w:val="right" w:pos="8640"/>
      </w:tabs>
    </w:pPr>
    <w:rPr>
      <w:sz w:val="20"/>
      <w:szCs w:val="20"/>
    </w:rPr>
  </w:style>
  <w:style w:type="paragraph" w:customStyle="1" w:styleId="style2">
    <w:name w:val="style2"/>
    <w:basedOn w:val="Normal"/>
    <w:rsid w:val="00B23814"/>
    <w:pPr>
      <w:spacing w:before="100" w:beforeAutospacing="1" w:after="100" w:afterAutospacing="1"/>
    </w:pPr>
  </w:style>
  <w:style w:type="character" w:styleId="PageNumber">
    <w:name w:val="page number"/>
    <w:basedOn w:val="DefaultParagraphFont"/>
    <w:rsid w:val="00B23814"/>
  </w:style>
  <w:style w:type="paragraph" w:styleId="BodyText">
    <w:name w:val="Body Text"/>
    <w:basedOn w:val="Normal"/>
    <w:rsid w:val="00B23814"/>
    <w:pPr>
      <w:spacing w:after="120"/>
    </w:pPr>
    <w:rPr>
      <w:sz w:val="26"/>
      <w:szCs w:val="26"/>
    </w:rPr>
  </w:style>
  <w:style w:type="paragraph" w:styleId="Header">
    <w:name w:val="header"/>
    <w:basedOn w:val="Normal"/>
    <w:link w:val="HeaderChar"/>
    <w:uiPriority w:val="99"/>
    <w:rsid w:val="00B23814"/>
    <w:pPr>
      <w:tabs>
        <w:tab w:val="center" w:pos="4320"/>
        <w:tab w:val="right" w:pos="8640"/>
      </w:tabs>
    </w:pPr>
    <w:rPr>
      <w:lang w:val="vi-VN" w:eastAsia="x-none"/>
    </w:rPr>
  </w:style>
  <w:style w:type="paragraph" w:customStyle="1" w:styleId="CharCharCharCharCharCharCharCharCharCharCharChar">
    <w:name w:val=" Char Char Char Char Char Char Char Char Char Char Char Char"/>
    <w:basedOn w:val="Normal"/>
    <w:rsid w:val="00CE0460"/>
    <w:pPr>
      <w:spacing w:after="160" w:line="240" w:lineRule="exact"/>
    </w:pPr>
    <w:rPr>
      <w:rFonts w:ascii="Verdana" w:hAnsi="Verdana" w:cs="Angsana New"/>
      <w:sz w:val="20"/>
      <w:szCs w:val="20"/>
      <w:lang w:val="en-GB"/>
    </w:rPr>
  </w:style>
  <w:style w:type="character" w:customStyle="1" w:styleId="BodyText2Char">
    <w:name w:val="Body Text 2 Char"/>
    <w:link w:val="BodyText2"/>
    <w:rsid w:val="00614292"/>
    <w:rPr>
      <w:sz w:val="28"/>
    </w:rPr>
  </w:style>
  <w:style w:type="character" w:customStyle="1" w:styleId="HeaderChar">
    <w:name w:val="Header Char"/>
    <w:link w:val="Header"/>
    <w:uiPriority w:val="99"/>
    <w:rsid w:val="00765544"/>
    <w:rPr>
      <w:sz w:val="24"/>
      <w:szCs w:val="24"/>
      <w:lang w:val="vi-VN"/>
    </w:rPr>
  </w:style>
  <w:style w:type="character" w:styleId="FootnoteReference">
    <w:name w:val="footnote reference"/>
    <w:aliases w:val="Footnote,Footnote text,ftref,BearingPoint,16 Point,Superscript 6 Point,fr,Footnote Text1,f,Ref,de nota al pie,Footnote + Arial,10 pt,Black,Footnote Text11,BVI fnr,(NECG) Footnote Reference,SUPERS,Footnote dich,footnote ref"/>
    <w:uiPriority w:val="99"/>
    <w:qFormat/>
    <w:rsid w:val="00DC1B93"/>
    <w:rPr>
      <w:vertAlign w:val="superscript"/>
    </w:rPr>
  </w:style>
  <w:style w:type="paragraph" w:styleId="BalloonText">
    <w:name w:val="Balloon Text"/>
    <w:basedOn w:val="Normal"/>
    <w:link w:val="BalloonTextChar"/>
    <w:rsid w:val="007E754F"/>
    <w:rPr>
      <w:rFonts w:ascii="Tahoma" w:hAnsi="Tahoma"/>
      <w:sz w:val="16"/>
      <w:szCs w:val="16"/>
      <w:lang w:val="x-none" w:eastAsia="x-none"/>
    </w:rPr>
  </w:style>
  <w:style w:type="character" w:customStyle="1" w:styleId="BalloonTextChar">
    <w:name w:val="Balloon Text Char"/>
    <w:link w:val="BalloonText"/>
    <w:rsid w:val="007E75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NGHỊ QUYẾT</vt:lpstr>
    </vt:vector>
  </TitlesOfParts>
  <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NGHỊ QUYẾT</dc:title>
  <dc:subject/>
  <dc:creator>VNN.R9</dc:creator>
  <cp:keywords/>
  <cp:lastModifiedBy>Truong Cong Nguyen Thanh</cp:lastModifiedBy>
  <cp:revision>3</cp:revision>
  <cp:lastPrinted>2018-12-28T07:44:00Z</cp:lastPrinted>
  <dcterms:created xsi:type="dcterms:W3CDTF">2021-04-14T03:07:00Z</dcterms:created>
  <dcterms:modified xsi:type="dcterms:W3CDTF">2021-04-14T03:08:00Z</dcterms:modified>
</cp:coreProperties>
</file>