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5" w:type="pct"/>
        <w:tblCellMar>
          <w:left w:w="0" w:type="dxa"/>
          <w:right w:w="0" w:type="dxa"/>
        </w:tblCellMar>
        <w:tblLook w:val="01E0"/>
      </w:tblPr>
      <w:tblGrid>
        <w:gridCol w:w="3765"/>
        <w:gridCol w:w="6173"/>
      </w:tblGrid>
      <w:tr w:rsidR="001F19AE" w:rsidRPr="004D2A72" w:rsidTr="004D2A72">
        <w:trPr>
          <w:trHeight w:val="292"/>
        </w:trPr>
        <w:tc>
          <w:tcPr>
            <w:tcW w:w="1894" w:type="pct"/>
          </w:tcPr>
          <w:p w:rsidR="001F19AE" w:rsidRDefault="003C257D" w:rsidP="004D2A72">
            <w:pPr>
              <w:pStyle w:val="TableParagraph"/>
              <w:ind w:left="0"/>
              <w:jc w:val="center"/>
              <w:rPr>
                <w:b/>
                <w:sz w:val="26"/>
              </w:rPr>
            </w:pPr>
            <w:r>
              <w:rPr>
                <w:b/>
                <w:sz w:val="26"/>
              </w:rPr>
              <w:t>HỘI</w:t>
            </w:r>
            <w:r w:rsidR="00BB4B13">
              <w:rPr>
                <w:b/>
                <w:sz w:val="26"/>
              </w:rPr>
              <w:t xml:space="preserve"> </w:t>
            </w:r>
            <w:r>
              <w:rPr>
                <w:b/>
                <w:sz w:val="26"/>
              </w:rPr>
              <w:t>ĐỒNG</w:t>
            </w:r>
            <w:r w:rsidR="00BB4B13">
              <w:rPr>
                <w:b/>
                <w:sz w:val="26"/>
              </w:rPr>
              <w:t xml:space="preserve"> </w:t>
            </w:r>
            <w:r>
              <w:rPr>
                <w:b/>
                <w:sz w:val="26"/>
              </w:rPr>
              <w:t>NHÂN</w:t>
            </w:r>
            <w:r w:rsidR="00BB4B13">
              <w:rPr>
                <w:b/>
                <w:sz w:val="26"/>
              </w:rPr>
              <w:t xml:space="preserve"> </w:t>
            </w:r>
            <w:r>
              <w:rPr>
                <w:b/>
                <w:sz w:val="26"/>
              </w:rPr>
              <w:t>DÂN</w:t>
            </w:r>
          </w:p>
        </w:tc>
        <w:tc>
          <w:tcPr>
            <w:tcW w:w="3106" w:type="pct"/>
          </w:tcPr>
          <w:p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rsidTr="004D2A72">
        <w:trPr>
          <w:trHeight w:val="826"/>
        </w:trPr>
        <w:tc>
          <w:tcPr>
            <w:tcW w:w="1894" w:type="pct"/>
          </w:tcPr>
          <w:p w:rsidR="001F19AE" w:rsidRDefault="003C257D" w:rsidP="004D2A72">
            <w:pPr>
              <w:pStyle w:val="TableParagraph"/>
              <w:ind w:left="0"/>
              <w:jc w:val="center"/>
              <w:rPr>
                <w:b/>
                <w:sz w:val="26"/>
              </w:rPr>
            </w:pPr>
            <w:r>
              <w:rPr>
                <w:b/>
                <w:sz w:val="26"/>
              </w:rPr>
              <w:t>THÀNH</w:t>
            </w:r>
            <w:r w:rsidR="00BB4B13">
              <w:rPr>
                <w:b/>
                <w:sz w:val="26"/>
              </w:rPr>
              <w:t xml:space="preserve"> </w:t>
            </w:r>
            <w:r>
              <w:rPr>
                <w:b/>
                <w:sz w:val="26"/>
              </w:rPr>
              <w:t>PHỐ</w:t>
            </w:r>
            <w:r w:rsidR="00BB4B13">
              <w:rPr>
                <w:b/>
                <w:sz w:val="26"/>
              </w:rPr>
              <w:t xml:space="preserve"> </w:t>
            </w:r>
            <w:r>
              <w:rPr>
                <w:b/>
                <w:sz w:val="26"/>
              </w:rPr>
              <w:t>ĐÀ</w:t>
            </w:r>
            <w:r w:rsidR="00BB4B13">
              <w:rPr>
                <w:b/>
                <w:sz w:val="26"/>
              </w:rPr>
              <w:t xml:space="preserve"> </w:t>
            </w:r>
            <w:r>
              <w:rPr>
                <w:b/>
                <w:sz w:val="26"/>
              </w:rPr>
              <w:t>NẴNG</w:t>
            </w:r>
          </w:p>
          <w:p w:rsidR="001F19AE" w:rsidRDefault="001F19AE" w:rsidP="004D2A72">
            <w:pPr>
              <w:pStyle w:val="TableParagraph"/>
              <w:ind w:left="0"/>
              <w:jc w:val="center"/>
              <w:rPr>
                <w:sz w:val="2"/>
              </w:rPr>
            </w:pPr>
          </w:p>
          <w:p w:rsidR="001F19AE" w:rsidRDefault="00CB3798" w:rsidP="004D2A72">
            <w:pPr>
              <w:pStyle w:val="TableParagraph"/>
              <w:spacing w:before="120" w:after="120"/>
              <w:ind w:left="0"/>
              <w:jc w:val="center"/>
              <w:rPr>
                <w:sz w:val="26"/>
              </w:rPr>
            </w:pPr>
            <w:r>
              <w:rPr>
                <w:noProof/>
                <w:sz w:val="26"/>
              </w:rPr>
              <w:pict>
                <v:line id="Straight Connector 7" o:spid="_x0000_s1026" style="position:absolute;left:0;text-align:left;z-index:487534592;visibility:visible"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w:r>
            <w:r w:rsidR="00F96E59">
              <w:rPr>
                <w:sz w:val="26"/>
              </w:rPr>
              <w:t>Số: 46</w:t>
            </w:r>
            <w:r w:rsidR="003C257D">
              <w:rPr>
                <w:sz w:val="26"/>
              </w:rPr>
              <w:t>/2022/NQ-HĐND</w:t>
            </w:r>
          </w:p>
          <w:p w:rsidR="001F19AE" w:rsidRDefault="001F19AE" w:rsidP="004D2A72">
            <w:pPr>
              <w:pStyle w:val="TableParagraph"/>
              <w:ind w:left="0"/>
              <w:jc w:val="center"/>
              <w:rPr>
                <w:b/>
                <w:sz w:val="24"/>
              </w:rPr>
            </w:pPr>
          </w:p>
        </w:tc>
        <w:tc>
          <w:tcPr>
            <w:tcW w:w="3106" w:type="pct"/>
          </w:tcPr>
          <w:p w:rsidR="001F19AE" w:rsidRDefault="003C257D" w:rsidP="004D2A72">
            <w:pPr>
              <w:pStyle w:val="TableParagraph"/>
              <w:ind w:left="0"/>
              <w:jc w:val="center"/>
              <w:rPr>
                <w:b/>
                <w:sz w:val="28"/>
              </w:rPr>
            </w:pPr>
            <w:r>
              <w:rPr>
                <w:b/>
                <w:sz w:val="28"/>
              </w:rPr>
              <w:t>Độc</w:t>
            </w:r>
            <w:r w:rsidR="00BB4B13">
              <w:rPr>
                <w:b/>
                <w:sz w:val="28"/>
              </w:rPr>
              <w:t xml:space="preserve"> </w:t>
            </w:r>
            <w:r>
              <w:rPr>
                <w:b/>
                <w:sz w:val="28"/>
              </w:rPr>
              <w:t>lập-Tự</w:t>
            </w:r>
            <w:r w:rsidR="00BB4B13">
              <w:rPr>
                <w:b/>
                <w:sz w:val="28"/>
              </w:rPr>
              <w:t xml:space="preserve"> </w:t>
            </w:r>
            <w:r>
              <w:rPr>
                <w:b/>
                <w:sz w:val="28"/>
              </w:rPr>
              <w:t>do -Hạnh</w:t>
            </w:r>
            <w:r w:rsidR="00BB4B13">
              <w:rPr>
                <w:b/>
                <w:sz w:val="28"/>
              </w:rPr>
              <w:t xml:space="preserve"> </w:t>
            </w:r>
            <w:r>
              <w:rPr>
                <w:b/>
                <w:sz w:val="28"/>
              </w:rPr>
              <w:t>phúc</w:t>
            </w:r>
          </w:p>
          <w:p w:rsidR="001F19AE" w:rsidRDefault="001F19AE" w:rsidP="004D2A72">
            <w:pPr>
              <w:pStyle w:val="TableParagraph"/>
              <w:ind w:left="0"/>
              <w:jc w:val="center"/>
              <w:rPr>
                <w:sz w:val="2"/>
              </w:rPr>
            </w:pPr>
          </w:p>
          <w:p w:rsidR="001F19AE" w:rsidRPr="004D2A72" w:rsidRDefault="00BB4B13" w:rsidP="00F96E59">
            <w:pPr>
              <w:pStyle w:val="TableParagraph"/>
              <w:spacing w:before="120" w:after="120"/>
              <w:ind w:left="0"/>
              <w:jc w:val="center"/>
              <w:rPr>
                <w:i/>
                <w:sz w:val="28"/>
              </w:rPr>
            </w:pPr>
            <w:r w:rsidRPr="00CB3798">
              <w:rPr>
                <w:noProof/>
                <w:sz w:val="26"/>
              </w:rPr>
              <w:pict>
                <v:line id="Straight Connector 8" o:spid="_x0000_s1028" style="position:absolute;left:0;text-align:left;z-index:487536640;visibility:visible;mso-width-relative:margin" from="75.85pt,-.25pt" to="22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w:r>
            <w:r w:rsidR="00F96E59">
              <w:rPr>
                <w:i/>
                <w:sz w:val="28"/>
              </w:rPr>
              <w:t xml:space="preserve">Đà Nẵng, ngày 14 </w:t>
            </w:r>
            <w:r w:rsidR="003C257D">
              <w:rPr>
                <w:i/>
                <w:sz w:val="28"/>
              </w:rPr>
              <w:t>tháng</w:t>
            </w:r>
            <w:r w:rsidR="00F96E59">
              <w:rPr>
                <w:i/>
                <w:sz w:val="28"/>
              </w:rPr>
              <w:t>7</w:t>
            </w:r>
            <w:r w:rsidR="003C257D">
              <w:rPr>
                <w:i/>
                <w:sz w:val="28"/>
              </w:rPr>
              <w:t>năm2022</w:t>
            </w:r>
          </w:p>
        </w:tc>
      </w:tr>
    </w:tbl>
    <w:p w:rsidR="004D2A72" w:rsidRDefault="004D2A72" w:rsidP="00940C72">
      <w:pPr>
        <w:pStyle w:val="Heading1"/>
        <w:ind w:left="0"/>
        <w:jc w:val="center"/>
      </w:pPr>
      <w:r>
        <w:t>NGHỊ QUYẾT</w:t>
      </w:r>
    </w:p>
    <w:p w:rsidR="001F19AE" w:rsidRPr="0021102A" w:rsidRDefault="0021102A" w:rsidP="0021102A">
      <w:pPr>
        <w:pStyle w:val="Footer"/>
        <w:tabs>
          <w:tab w:val="left" w:pos="720"/>
        </w:tabs>
        <w:jc w:val="center"/>
        <w:rPr>
          <w:b/>
          <w:color w:val="000000"/>
          <w:sz w:val="28"/>
          <w:szCs w:val="28"/>
        </w:rPr>
      </w:pPr>
      <w:bookmarkStart w:id="0" w:name="_Hlk55206770"/>
      <w:r>
        <w:rPr>
          <w:b/>
          <w:color w:val="000000"/>
          <w:sz w:val="28"/>
          <w:szCs w:val="28"/>
        </w:rPr>
        <w:t xml:space="preserve">Quy </w:t>
      </w:r>
      <w:r w:rsidRPr="00D1492A">
        <w:rPr>
          <w:b/>
          <w:color w:val="000000"/>
          <w:sz w:val="28"/>
          <w:szCs w:val="28"/>
        </w:rPr>
        <w:t>định</w:t>
      </w:r>
      <w:r w:rsidRPr="000B664B">
        <w:rPr>
          <w:b/>
          <w:color w:val="000000"/>
          <w:sz w:val="28"/>
          <w:szCs w:val="28"/>
        </w:rPr>
        <w:t xml:space="preserve">mức thu học phí giáo dục mầm non, giáo dục phổ thông công lập năm học 2022-2023 trên địa bàn thành phố Đà </w:t>
      </w:r>
      <w:r w:rsidRPr="00B82EE8">
        <w:rPr>
          <w:b/>
          <w:color w:val="000000"/>
          <w:sz w:val="28"/>
          <w:szCs w:val="28"/>
        </w:rPr>
        <w:t>Nẵng</w:t>
      </w:r>
      <w:bookmarkEnd w:id="0"/>
    </w:p>
    <w:p w:rsidR="001F19AE" w:rsidRPr="004D2A72" w:rsidRDefault="00CB3798" w:rsidP="00940C72">
      <w:pPr>
        <w:pStyle w:val="Heading1"/>
        <w:spacing w:before="360" w:after="360" w:line="300" w:lineRule="exact"/>
        <w:ind w:left="0"/>
        <w:jc w:val="center"/>
      </w:pPr>
      <w:r w:rsidRPr="00CB3798">
        <w:rPr>
          <w:noProof/>
          <w:sz w:val="26"/>
        </w:rPr>
        <w:pict>
          <v:line id="Straight Connector 10" o:spid="_x0000_s1027" style="position:absolute;left:0;text-align:left;z-index:487538688;visibility:visible;mso-position-horizontal-relative:margin;mso-width-relative:margin" from="169.2pt,1.8pt" to="28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" strokecolor="black [3040]">
            <w10:wrap anchorx="margin"/>
          </v:line>
        </w:pict>
      </w:r>
      <w:r w:rsidR="003C257D">
        <w:t>HỘI ĐỒNG NHÂN DÂN THÀNH PHỐ ĐÀ NẴNG</w:t>
      </w:r>
      <w:r w:rsidR="000D5C57">
        <w:br/>
      </w:r>
      <w:r w:rsidR="003C257D">
        <w:t>KHOÁX,KỲHỌPTHỨ</w:t>
      </w:r>
      <w:r w:rsidR="004D2A72">
        <w:t>7</w:t>
      </w:r>
    </w:p>
    <w:p w:rsidR="0021102A" w:rsidRPr="00E03C7C" w:rsidRDefault="0021102A" w:rsidP="00F96E59">
      <w:pPr>
        <w:spacing w:before="120" w:after="120" w:line="21" w:lineRule="atLeast"/>
        <w:ind w:firstLine="720"/>
        <w:jc w:val="both"/>
        <w:rPr>
          <w:i/>
          <w:sz w:val="28"/>
        </w:rPr>
      </w:pPr>
      <w:r w:rsidRPr="00E03C7C">
        <w:rPr>
          <w:i/>
          <w:sz w:val="28"/>
        </w:rPr>
        <w:t>Căn cứ Luật Tổ chức chính quyền địa phương ngày 19 tháng 6 năm 2015</w:t>
      </w:r>
      <w:r>
        <w:rPr>
          <w:i/>
          <w:sz w:val="28"/>
        </w:rPr>
        <w:t xml:space="preserve"> và</w:t>
      </w:r>
      <w:r w:rsidRPr="00001581">
        <w:rPr>
          <w:i/>
          <w:sz w:val="28"/>
        </w:rPr>
        <w:t xml:space="preserve"> Luật sửa đổi, bổ sung một số điều của Luật Tổ chức Chính phủ và Luật Tổ chức Chính quyền địa phương ngày 22 tháng 11 năm 2019;</w:t>
      </w:r>
    </w:p>
    <w:p w:rsidR="0021102A" w:rsidRDefault="0021102A" w:rsidP="00F96E59">
      <w:pPr>
        <w:spacing w:before="120" w:after="120" w:line="21" w:lineRule="atLeast"/>
        <w:ind w:firstLine="720"/>
        <w:jc w:val="both"/>
        <w:rPr>
          <w:i/>
          <w:sz w:val="28"/>
          <w:szCs w:val="28"/>
        </w:rPr>
      </w:pPr>
      <w:r>
        <w:rPr>
          <w:i/>
          <w:sz w:val="28"/>
        </w:rPr>
        <w:t xml:space="preserve">Căn cứ </w:t>
      </w:r>
      <w:r w:rsidRPr="00C40170">
        <w:rPr>
          <w:i/>
          <w:sz w:val="28"/>
          <w:szCs w:val="28"/>
        </w:rPr>
        <w:t>Luật Ban hành văn bản quy phạm pháp luật ngày 22 tháng 6 năm 2015; Luật sửa đổi, bổ sung một số điều của Luật Ban hành văn bản quy phạm pháp luật ngày 18 tháng 6 năm 2020</w:t>
      </w:r>
      <w:r>
        <w:rPr>
          <w:i/>
          <w:sz w:val="28"/>
          <w:szCs w:val="28"/>
        </w:rPr>
        <w:t>;</w:t>
      </w:r>
    </w:p>
    <w:p w:rsidR="0021102A" w:rsidRPr="00E03C7C" w:rsidRDefault="0021102A" w:rsidP="00F96E59">
      <w:pPr>
        <w:spacing w:before="120" w:after="120" w:line="21" w:lineRule="atLeast"/>
        <w:ind w:firstLine="720"/>
        <w:jc w:val="both"/>
        <w:rPr>
          <w:i/>
          <w:sz w:val="28"/>
          <w:szCs w:val="28"/>
        </w:rPr>
      </w:pPr>
      <w:r>
        <w:rPr>
          <w:i/>
          <w:sz w:val="28"/>
          <w:szCs w:val="28"/>
        </w:rPr>
        <w:t xml:space="preserve">Căn cứ </w:t>
      </w:r>
      <w:r w:rsidRPr="00F30B8C">
        <w:rPr>
          <w:i/>
          <w:sz w:val="28"/>
          <w:szCs w:val="28"/>
        </w:rPr>
        <w:t>Luật Gi</w:t>
      </w:r>
      <w:r>
        <w:rPr>
          <w:i/>
          <w:sz w:val="28"/>
          <w:szCs w:val="28"/>
        </w:rPr>
        <w:t>áo dục ngày 14 tháng 6 năm 2019;</w:t>
      </w:r>
    </w:p>
    <w:p w:rsidR="0021102A" w:rsidRDefault="0021102A" w:rsidP="00F96E59">
      <w:pPr>
        <w:spacing w:before="120" w:after="120" w:line="21" w:lineRule="atLeast"/>
        <w:ind w:firstLine="720"/>
        <w:jc w:val="both"/>
        <w:rPr>
          <w:i/>
          <w:sz w:val="28"/>
          <w:szCs w:val="28"/>
        </w:rPr>
      </w:pPr>
      <w:r>
        <w:rPr>
          <w:i/>
          <w:sz w:val="28"/>
          <w:szCs w:val="28"/>
        </w:rPr>
        <w:t xml:space="preserve">Căn cứ </w:t>
      </w:r>
      <w:r w:rsidRPr="005A57CC">
        <w:rPr>
          <w:i/>
          <w:sz w:val="28"/>
          <w:szCs w:val="28"/>
        </w:rPr>
        <w:t>Nghị định số 81/2021/NĐ-CP ngày 27</w:t>
      </w:r>
      <w:r w:rsidR="00A7691A">
        <w:rPr>
          <w:i/>
          <w:sz w:val="28"/>
          <w:szCs w:val="28"/>
        </w:rPr>
        <w:t xml:space="preserve"> tháng </w:t>
      </w:r>
      <w:r w:rsidRPr="005A57CC">
        <w:rPr>
          <w:i/>
          <w:sz w:val="28"/>
          <w:szCs w:val="28"/>
        </w:rPr>
        <w:t>8</w:t>
      </w:r>
      <w:r w:rsidR="00A7691A">
        <w:rPr>
          <w:i/>
          <w:sz w:val="28"/>
          <w:szCs w:val="28"/>
        </w:rPr>
        <w:t xml:space="preserve"> năm </w:t>
      </w:r>
      <w:r w:rsidRPr="005A57CC">
        <w:rPr>
          <w:i/>
          <w:sz w:val="28"/>
          <w:szCs w:val="28"/>
        </w:rPr>
        <w:t>2021 của Chính phủ quy định về cơ chế thu, quản lý học phí đối với cơ sở giáo dục thuộc hệ thống giáo dục quốc dân và chính sách miễn, giảm học phí, hỗ trợ chi phí học tập; giá dịch vụ t</w:t>
      </w:r>
      <w:r>
        <w:rPr>
          <w:i/>
          <w:sz w:val="28"/>
          <w:szCs w:val="28"/>
        </w:rPr>
        <w:t>rong lĩnh vực giáo dục, đào tạo;</w:t>
      </w:r>
    </w:p>
    <w:p w:rsidR="0021102A" w:rsidRPr="00940C72" w:rsidRDefault="0021102A" w:rsidP="00F96E59">
      <w:pPr>
        <w:spacing w:before="120" w:after="120" w:line="21" w:lineRule="atLeast"/>
        <w:ind w:firstLine="720"/>
        <w:jc w:val="both"/>
        <w:rPr>
          <w:i/>
          <w:spacing w:val="-2"/>
          <w:sz w:val="28"/>
          <w:szCs w:val="28"/>
        </w:rPr>
      </w:pPr>
      <w:r w:rsidRPr="00940C72">
        <w:rPr>
          <w:i/>
          <w:spacing w:val="-2"/>
          <w:sz w:val="28"/>
          <w:szCs w:val="28"/>
        </w:rPr>
        <w:t>Xét Tờ trình số</w:t>
      </w:r>
      <w:r w:rsidR="00F41DF3" w:rsidRPr="00940C72">
        <w:rPr>
          <w:i/>
          <w:spacing w:val="-2"/>
          <w:sz w:val="28"/>
          <w:szCs w:val="28"/>
        </w:rPr>
        <w:t xml:space="preserve"> 110</w:t>
      </w:r>
      <w:r w:rsidRPr="00940C72">
        <w:rPr>
          <w:i/>
          <w:spacing w:val="-2"/>
          <w:sz w:val="28"/>
          <w:szCs w:val="28"/>
        </w:rPr>
        <w:t>/TTr-UBND ngày</w:t>
      </w:r>
      <w:r w:rsidR="00F41DF3" w:rsidRPr="00940C72">
        <w:rPr>
          <w:i/>
          <w:spacing w:val="-2"/>
          <w:sz w:val="28"/>
          <w:szCs w:val="28"/>
        </w:rPr>
        <w:t xml:space="preserve"> 28 </w:t>
      </w:r>
      <w:r w:rsidRPr="00940C72">
        <w:rPr>
          <w:i/>
          <w:spacing w:val="-2"/>
          <w:sz w:val="28"/>
          <w:szCs w:val="28"/>
        </w:rPr>
        <w:t xml:space="preserve">tháng 6 năm 2022 của Uỷ ban nhân dân thành phố về việc </w:t>
      </w:r>
      <w:r w:rsidR="00940C72" w:rsidRPr="00940C72">
        <w:rPr>
          <w:i/>
          <w:spacing w:val="-2"/>
          <w:sz w:val="28"/>
          <w:szCs w:val="28"/>
        </w:rPr>
        <w:t>q</w:t>
      </w:r>
      <w:r w:rsidRPr="00940C72">
        <w:rPr>
          <w:i/>
          <w:spacing w:val="-2"/>
          <w:sz w:val="28"/>
          <w:szCs w:val="28"/>
        </w:rPr>
        <w:t xml:space="preserve">uy định mức thu học phí giáo dục mầm non, giáo dục phổ </w:t>
      </w:r>
      <w:r w:rsidRPr="00940C72">
        <w:rPr>
          <w:i/>
          <w:sz w:val="28"/>
          <w:szCs w:val="28"/>
        </w:rPr>
        <w:t>thông công lập năm học 2022-2023 trên địa bàn thành phố Đà Nẵng; Báo cáo thẩm</w:t>
      </w:r>
      <w:r w:rsidRPr="00940C72">
        <w:rPr>
          <w:i/>
          <w:spacing w:val="-2"/>
          <w:sz w:val="28"/>
          <w:szCs w:val="28"/>
        </w:rPr>
        <w:t xml:space="preserve"> tra </w:t>
      </w:r>
      <w:r w:rsidR="00F41DF3" w:rsidRPr="00940C72">
        <w:rPr>
          <w:i/>
          <w:spacing w:val="-2"/>
          <w:sz w:val="28"/>
          <w:szCs w:val="28"/>
        </w:rPr>
        <w:t xml:space="preserve">số </w:t>
      </w:r>
      <w:r w:rsidR="001771B1" w:rsidRPr="00940C72">
        <w:rPr>
          <w:i/>
          <w:spacing w:val="-2"/>
          <w:sz w:val="28"/>
          <w:szCs w:val="28"/>
        </w:rPr>
        <w:t>79</w:t>
      </w:r>
      <w:r w:rsidR="00F41DF3" w:rsidRPr="00940C72">
        <w:rPr>
          <w:i/>
          <w:spacing w:val="-2"/>
          <w:sz w:val="28"/>
          <w:szCs w:val="28"/>
        </w:rPr>
        <w:t>/BC-HĐND ngày</w:t>
      </w:r>
      <w:r w:rsidR="001771B1" w:rsidRPr="00940C72">
        <w:rPr>
          <w:i/>
          <w:spacing w:val="-2"/>
          <w:sz w:val="28"/>
          <w:szCs w:val="28"/>
        </w:rPr>
        <w:t xml:space="preserve"> 11 </w:t>
      </w:r>
      <w:r w:rsidR="00F41DF3" w:rsidRPr="00940C72">
        <w:rPr>
          <w:i/>
          <w:spacing w:val="-2"/>
          <w:sz w:val="28"/>
          <w:szCs w:val="28"/>
        </w:rPr>
        <w:t>tháng</w:t>
      </w:r>
      <w:r w:rsidR="001771B1" w:rsidRPr="00940C72">
        <w:rPr>
          <w:i/>
          <w:spacing w:val="-2"/>
          <w:sz w:val="28"/>
          <w:szCs w:val="28"/>
        </w:rPr>
        <w:t xml:space="preserve"> 7</w:t>
      </w:r>
      <w:r w:rsidR="00F41DF3" w:rsidRPr="00940C72">
        <w:rPr>
          <w:i/>
          <w:spacing w:val="-2"/>
          <w:sz w:val="28"/>
          <w:szCs w:val="28"/>
        </w:rPr>
        <w:t xml:space="preserve"> năm 2022 </w:t>
      </w:r>
      <w:r w:rsidRPr="00940C72">
        <w:rPr>
          <w:i/>
          <w:spacing w:val="-2"/>
          <w:sz w:val="28"/>
          <w:szCs w:val="28"/>
        </w:rPr>
        <w:t xml:space="preserve">của Ban </w:t>
      </w:r>
      <w:r w:rsidR="001771B1" w:rsidRPr="00940C72">
        <w:rPr>
          <w:i/>
          <w:spacing w:val="-2"/>
          <w:sz w:val="28"/>
          <w:szCs w:val="28"/>
        </w:rPr>
        <w:t>Văn hóa -</w:t>
      </w:r>
      <w:r w:rsidR="00F41DF3" w:rsidRPr="00940C72">
        <w:rPr>
          <w:i/>
          <w:spacing w:val="-2"/>
          <w:sz w:val="28"/>
          <w:szCs w:val="28"/>
        </w:rPr>
        <w:t xml:space="preserve"> Xã hội</w:t>
      </w:r>
      <w:r w:rsidRPr="00940C72">
        <w:rPr>
          <w:i/>
          <w:spacing w:val="-2"/>
          <w:sz w:val="28"/>
          <w:szCs w:val="28"/>
        </w:rPr>
        <w:t xml:space="preserve"> Hội đồng nhân dân thành phố và ý kiến thảo luận của các </w:t>
      </w:r>
      <w:r w:rsidR="009F22DF" w:rsidRPr="00940C72">
        <w:rPr>
          <w:i/>
          <w:spacing w:val="-2"/>
          <w:sz w:val="28"/>
          <w:szCs w:val="28"/>
        </w:rPr>
        <w:t xml:space="preserve">vị </w:t>
      </w:r>
      <w:r w:rsidRPr="00940C72">
        <w:rPr>
          <w:i/>
          <w:spacing w:val="-2"/>
          <w:sz w:val="28"/>
          <w:szCs w:val="28"/>
        </w:rPr>
        <w:t>đại biểu Hội đồng nhân dân thành phố tại kỳ họp.</w:t>
      </w:r>
    </w:p>
    <w:p w:rsidR="001F19AE" w:rsidRPr="00E23AB3" w:rsidRDefault="003C257D" w:rsidP="0021102A">
      <w:pPr>
        <w:pStyle w:val="Heading1"/>
        <w:spacing w:before="240" w:after="240" w:line="21" w:lineRule="atLeast"/>
        <w:ind w:left="0"/>
        <w:jc w:val="center"/>
      </w:pPr>
      <w:r w:rsidRPr="00E23AB3">
        <w:t>QUYẾTNGHỊ:</w:t>
      </w:r>
    </w:p>
    <w:p w:rsidR="0021102A" w:rsidRDefault="0021102A" w:rsidP="00F96E59">
      <w:pPr>
        <w:spacing w:before="120" w:after="120" w:line="21" w:lineRule="atLeast"/>
        <w:ind w:firstLine="720"/>
        <w:jc w:val="both"/>
        <w:rPr>
          <w:sz w:val="28"/>
          <w:szCs w:val="28"/>
          <w:lang w:val="nl-NL"/>
        </w:rPr>
      </w:pPr>
      <w:r w:rsidRPr="003C5FE2">
        <w:rPr>
          <w:b/>
          <w:sz w:val="28"/>
          <w:szCs w:val="28"/>
        </w:rPr>
        <w:t>Điều 1.</w:t>
      </w:r>
      <w:r w:rsidRPr="00B469BD">
        <w:rPr>
          <w:b/>
          <w:sz w:val="28"/>
          <w:szCs w:val="28"/>
        </w:rPr>
        <w:t>Quy định mức thu học phí giáo dục mầm non, giáo dục phổ thông công lập năm học 2022-2023 trên địa bàn thành phố Đà Nẵng, cụ thể</w:t>
      </w:r>
      <w:r w:rsidRPr="00B469BD">
        <w:rPr>
          <w:b/>
          <w:sz w:val="28"/>
          <w:szCs w:val="28"/>
          <w:lang w:val="nl-N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3"/>
        <w:gridCol w:w="1821"/>
        <w:gridCol w:w="1581"/>
        <w:gridCol w:w="3829"/>
      </w:tblGrid>
      <w:tr w:rsidR="0021102A" w:rsidRPr="008C4691" w:rsidTr="00051587">
        <w:trPr>
          <w:trHeight w:val="371"/>
          <w:tblHeader/>
          <w:jc w:val="center"/>
        </w:trPr>
        <w:tc>
          <w:tcPr>
            <w:tcW w:w="2413" w:type="dxa"/>
            <w:vMerge w:val="restart"/>
            <w:shd w:val="clear" w:color="auto" w:fill="auto"/>
            <w:vAlign w:val="center"/>
          </w:tcPr>
          <w:p w:rsidR="0021102A" w:rsidRPr="008C4691" w:rsidRDefault="0021102A" w:rsidP="0021102A">
            <w:pPr>
              <w:spacing w:before="40" w:after="40"/>
              <w:jc w:val="center"/>
              <w:rPr>
                <w:b/>
                <w:bCs/>
                <w:sz w:val="26"/>
                <w:szCs w:val="26"/>
                <w:lang w:val="es-ES"/>
              </w:rPr>
            </w:pPr>
            <w:r w:rsidRPr="008C4691">
              <w:rPr>
                <w:b/>
                <w:bCs/>
                <w:sz w:val="26"/>
                <w:szCs w:val="26"/>
                <w:lang w:val="es-ES"/>
              </w:rPr>
              <w:t>Cấp học</w:t>
            </w:r>
          </w:p>
        </w:tc>
        <w:tc>
          <w:tcPr>
            <w:tcW w:w="3402" w:type="dxa"/>
            <w:gridSpan w:val="2"/>
            <w:shd w:val="clear" w:color="auto" w:fill="auto"/>
            <w:vAlign w:val="center"/>
          </w:tcPr>
          <w:p w:rsidR="0021102A" w:rsidRPr="008C4691" w:rsidRDefault="0021102A" w:rsidP="0021102A">
            <w:pPr>
              <w:spacing w:before="40" w:after="40"/>
              <w:jc w:val="center"/>
              <w:rPr>
                <w:b/>
                <w:bCs/>
                <w:sz w:val="26"/>
                <w:szCs w:val="26"/>
                <w:lang w:val="es-ES"/>
              </w:rPr>
            </w:pPr>
            <w:r w:rsidRPr="008C4691">
              <w:rPr>
                <w:b/>
                <w:bCs/>
                <w:sz w:val="26"/>
                <w:szCs w:val="26"/>
                <w:lang w:val="es-ES"/>
              </w:rPr>
              <w:t>Mức thu</w:t>
            </w:r>
          </w:p>
          <w:p w:rsidR="0021102A" w:rsidRPr="008C4691" w:rsidRDefault="0021102A" w:rsidP="0021102A">
            <w:pPr>
              <w:spacing w:before="40" w:after="40"/>
              <w:jc w:val="center"/>
              <w:rPr>
                <w:b/>
                <w:bCs/>
                <w:sz w:val="26"/>
                <w:szCs w:val="26"/>
                <w:lang w:val="es-ES"/>
              </w:rPr>
            </w:pPr>
            <w:r w:rsidRPr="008C4691">
              <w:rPr>
                <w:b/>
                <w:bCs/>
                <w:sz w:val="26"/>
                <w:szCs w:val="26"/>
                <w:lang w:val="es-ES"/>
              </w:rPr>
              <w:t>(Đồng/học sinh/tháng)</w:t>
            </w:r>
          </w:p>
        </w:tc>
        <w:tc>
          <w:tcPr>
            <w:tcW w:w="3829" w:type="dxa"/>
            <w:vMerge w:val="restart"/>
            <w:shd w:val="clear" w:color="auto" w:fill="auto"/>
            <w:vAlign w:val="center"/>
          </w:tcPr>
          <w:p w:rsidR="0021102A" w:rsidRPr="008C4691" w:rsidRDefault="0021102A" w:rsidP="0021102A">
            <w:pPr>
              <w:spacing w:before="40" w:after="40"/>
              <w:jc w:val="center"/>
              <w:rPr>
                <w:b/>
                <w:bCs/>
                <w:sz w:val="26"/>
                <w:szCs w:val="26"/>
                <w:lang w:val="es-ES"/>
              </w:rPr>
            </w:pPr>
            <w:r w:rsidRPr="008C4691">
              <w:rPr>
                <w:b/>
                <w:bCs/>
                <w:sz w:val="26"/>
                <w:szCs w:val="26"/>
                <w:lang w:val="es-ES"/>
              </w:rPr>
              <w:t>Ghi chú</w:t>
            </w:r>
          </w:p>
        </w:tc>
      </w:tr>
      <w:tr w:rsidR="0021102A" w:rsidRPr="008C4691" w:rsidTr="00051587">
        <w:trPr>
          <w:trHeight w:val="286"/>
          <w:tblHeader/>
          <w:jc w:val="center"/>
        </w:trPr>
        <w:tc>
          <w:tcPr>
            <w:tcW w:w="2413" w:type="dxa"/>
            <w:vMerge/>
            <w:shd w:val="clear" w:color="auto" w:fill="auto"/>
          </w:tcPr>
          <w:p w:rsidR="0021102A" w:rsidRPr="008C4691" w:rsidRDefault="0021102A" w:rsidP="0021102A">
            <w:pPr>
              <w:spacing w:before="40" w:after="40"/>
              <w:jc w:val="center"/>
              <w:rPr>
                <w:bCs/>
                <w:i/>
                <w:sz w:val="26"/>
                <w:szCs w:val="26"/>
                <w:lang w:val="es-ES"/>
              </w:rPr>
            </w:pPr>
          </w:p>
        </w:tc>
        <w:tc>
          <w:tcPr>
            <w:tcW w:w="1821" w:type="dxa"/>
            <w:shd w:val="clear" w:color="auto" w:fill="auto"/>
            <w:vAlign w:val="center"/>
          </w:tcPr>
          <w:p w:rsidR="0021102A" w:rsidRPr="008C4691" w:rsidRDefault="0021102A" w:rsidP="0021102A">
            <w:pPr>
              <w:spacing w:before="40" w:after="40"/>
              <w:jc w:val="center"/>
              <w:rPr>
                <w:b/>
                <w:bCs/>
                <w:sz w:val="26"/>
                <w:szCs w:val="26"/>
                <w:lang w:val="es-ES"/>
              </w:rPr>
            </w:pPr>
            <w:r w:rsidRPr="008C4691">
              <w:rPr>
                <w:b/>
                <w:bCs/>
                <w:sz w:val="26"/>
                <w:szCs w:val="26"/>
                <w:lang w:val="es-ES"/>
              </w:rPr>
              <w:t>Thành thị</w:t>
            </w:r>
          </w:p>
        </w:tc>
        <w:tc>
          <w:tcPr>
            <w:tcW w:w="1581" w:type="dxa"/>
            <w:shd w:val="clear" w:color="auto" w:fill="auto"/>
            <w:vAlign w:val="center"/>
          </w:tcPr>
          <w:p w:rsidR="0021102A" w:rsidRPr="008C4691" w:rsidRDefault="0021102A" w:rsidP="0021102A">
            <w:pPr>
              <w:spacing w:before="40" w:after="40"/>
              <w:jc w:val="center"/>
              <w:rPr>
                <w:b/>
                <w:bCs/>
                <w:sz w:val="26"/>
                <w:szCs w:val="26"/>
                <w:lang w:val="es-ES"/>
              </w:rPr>
            </w:pPr>
            <w:r w:rsidRPr="008C4691">
              <w:rPr>
                <w:b/>
                <w:bCs/>
                <w:sz w:val="26"/>
                <w:szCs w:val="26"/>
                <w:lang w:val="es-ES"/>
              </w:rPr>
              <w:t>Nông thôn</w:t>
            </w:r>
          </w:p>
        </w:tc>
        <w:tc>
          <w:tcPr>
            <w:tcW w:w="3829" w:type="dxa"/>
            <w:vMerge/>
            <w:shd w:val="clear" w:color="auto" w:fill="auto"/>
          </w:tcPr>
          <w:p w:rsidR="0021102A" w:rsidRPr="008C4691" w:rsidRDefault="0021102A" w:rsidP="0021102A">
            <w:pPr>
              <w:spacing w:before="40" w:after="40"/>
              <w:jc w:val="center"/>
              <w:rPr>
                <w:bCs/>
                <w:i/>
                <w:sz w:val="26"/>
                <w:szCs w:val="26"/>
                <w:lang w:val="es-ES"/>
              </w:rPr>
            </w:pPr>
          </w:p>
        </w:tc>
      </w:tr>
      <w:tr w:rsidR="0021102A" w:rsidRPr="008C4691" w:rsidTr="00051587">
        <w:trPr>
          <w:trHeight w:val="245"/>
          <w:jc w:val="center"/>
        </w:trPr>
        <w:tc>
          <w:tcPr>
            <w:tcW w:w="2413" w:type="dxa"/>
            <w:shd w:val="clear" w:color="auto" w:fill="auto"/>
            <w:vAlign w:val="center"/>
          </w:tcPr>
          <w:p w:rsidR="0021102A" w:rsidRPr="008C4691" w:rsidRDefault="0021102A" w:rsidP="0021102A">
            <w:pPr>
              <w:spacing w:before="40" w:after="40"/>
              <w:rPr>
                <w:bCs/>
                <w:sz w:val="26"/>
                <w:szCs w:val="26"/>
                <w:lang w:val="es-ES"/>
              </w:rPr>
            </w:pPr>
            <w:r w:rsidRPr="008C4691">
              <w:rPr>
                <w:bCs/>
                <w:sz w:val="26"/>
                <w:szCs w:val="26"/>
                <w:lang w:val="es-ES"/>
              </w:rPr>
              <w:t>Mầm non</w:t>
            </w:r>
          </w:p>
        </w:tc>
        <w:tc>
          <w:tcPr>
            <w:tcW w:w="1821" w:type="dxa"/>
            <w:shd w:val="clear" w:color="auto" w:fill="auto"/>
            <w:vAlign w:val="center"/>
          </w:tcPr>
          <w:p w:rsidR="0021102A" w:rsidRPr="008C4691" w:rsidRDefault="0021102A" w:rsidP="00051587">
            <w:pPr>
              <w:spacing w:before="40" w:after="40"/>
              <w:jc w:val="center"/>
              <w:rPr>
                <w:bCs/>
                <w:sz w:val="26"/>
                <w:szCs w:val="26"/>
                <w:lang w:val="es-ES"/>
              </w:rPr>
            </w:pPr>
            <w:r w:rsidRPr="008C4691">
              <w:rPr>
                <w:bCs/>
                <w:sz w:val="26"/>
                <w:szCs w:val="26"/>
                <w:lang w:val="es-ES"/>
              </w:rPr>
              <w:t>300.000</w:t>
            </w:r>
          </w:p>
        </w:tc>
        <w:tc>
          <w:tcPr>
            <w:tcW w:w="1581" w:type="dxa"/>
            <w:shd w:val="clear" w:color="auto" w:fill="auto"/>
            <w:vAlign w:val="center"/>
          </w:tcPr>
          <w:p w:rsidR="0021102A" w:rsidRPr="008C4691" w:rsidRDefault="0021102A" w:rsidP="00051587">
            <w:pPr>
              <w:spacing w:before="40" w:after="40"/>
              <w:jc w:val="center"/>
              <w:rPr>
                <w:bCs/>
                <w:sz w:val="26"/>
                <w:szCs w:val="26"/>
                <w:lang w:val="es-ES"/>
              </w:rPr>
            </w:pPr>
            <w:r w:rsidRPr="008C4691">
              <w:rPr>
                <w:bCs/>
                <w:sz w:val="26"/>
                <w:szCs w:val="26"/>
                <w:lang w:val="es-ES"/>
              </w:rPr>
              <w:t>100.000</w:t>
            </w:r>
          </w:p>
        </w:tc>
        <w:tc>
          <w:tcPr>
            <w:tcW w:w="3829" w:type="dxa"/>
            <w:shd w:val="clear" w:color="auto" w:fill="auto"/>
          </w:tcPr>
          <w:p w:rsidR="0021102A" w:rsidRPr="008C4691" w:rsidRDefault="0021102A" w:rsidP="0021102A">
            <w:pPr>
              <w:spacing w:before="40" w:after="40"/>
              <w:jc w:val="center"/>
              <w:rPr>
                <w:bCs/>
                <w:sz w:val="26"/>
                <w:szCs w:val="26"/>
                <w:lang w:val="es-ES"/>
              </w:rPr>
            </w:pPr>
          </w:p>
        </w:tc>
      </w:tr>
      <w:tr w:rsidR="0021102A" w:rsidRPr="008C4691" w:rsidTr="00051587">
        <w:trPr>
          <w:trHeight w:val="328"/>
          <w:jc w:val="center"/>
        </w:trPr>
        <w:tc>
          <w:tcPr>
            <w:tcW w:w="2413" w:type="dxa"/>
            <w:tcBorders>
              <w:bottom w:val="single" w:sz="4" w:space="0" w:color="000000"/>
            </w:tcBorders>
            <w:shd w:val="clear" w:color="auto" w:fill="auto"/>
            <w:vAlign w:val="center"/>
          </w:tcPr>
          <w:p w:rsidR="0021102A" w:rsidRPr="008C4691" w:rsidRDefault="0021102A" w:rsidP="0021102A">
            <w:pPr>
              <w:spacing w:before="40" w:after="40"/>
              <w:rPr>
                <w:bCs/>
                <w:sz w:val="26"/>
                <w:szCs w:val="26"/>
                <w:lang w:val="es-ES"/>
              </w:rPr>
            </w:pPr>
            <w:r w:rsidRPr="008C4691">
              <w:rPr>
                <w:bCs/>
                <w:sz w:val="26"/>
                <w:szCs w:val="26"/>
                <w:lang w:val="es-ES"/>
              </w:rPr>
              <w:t>Tiểu học</w:t>
            </w:r>
          </w:p>
        </w:tc>
        <w:tc>
          <w:tcPr>
            <w:tcW w:w="1821" w:type="dxa"/>
            <w:tcBorders>
              <w:bottom w:val="single" w:sz="4" w:space="0" w:color="000000"/>
            </w:tcBorders>
            <w:shd w:val="clear" w:color="auto" w:fill="auto"/>
            <w:vAlign w:val="center"/>
          </w:tcPr>
          <w:p w:rsidR="0021102A" w:rsidRPr="008C4691" w:rsidRDefault="0021102A" w:rsidP="00051587">
            <w:pPr>
              <w:spacing w:before="40" w:after="40"/>
              <w:jc w:val="center"/>
              <w:rPr>
                <w:bCs/>
                <w:sz w:val="26"/>
                <w:szCs w:val="26"/>
                <w:lang w:val="es-ES"/>
              </w:rPr>
            </w:pPr>
            <w:r w:rsidRPr="008C4691">
              <w:rPr>
                <w:bCs/>
                <w:sz w:val="26"/>
                <w:szCs w:val="26"/>
                <w:lang w:val="es-ES"/>
              </w:rPr>
              <w:t>300.000</w:t>
            </w:r>
          </w:p>
        </w:tc>
        <w:tc>
          <w:tcPr>
            <w:tcW w:w="1581" w:type="dxa"/>
            <w:tcBorders>
              <w:bottom w:val="single" w:sz="4" w:space="0" w:color="000000"/>
            </w:tcBorders>
            <w:shd w:val="clear" w:color="auto" w:fill="auto"/>
            <w:vAlign w:val="center"/>
          </w:tcPr>
          <w:p w:rsidR="0021102A" w:rsidRPr="008C4691" w:rsidRDefault="0021102A" w:rsidP="00051587">
            <w:pPr>
              <w:spacing w:before="40" w:after="40"/>
              <w:jc w:val="center"/>
              <w:rPr>
                <w:bCs/>
                <w:sz w:val="26"/>
                <w:szCs w:val="26"/>
                <w:lang w:val="es-ES"/>
              </w:rPr>
            </w:pPr>
            <w:r w:rsidRPr="008C4691">
              <w:rPr>
                <w:bCs/>
                <w:sz w:val="26"/>
                <w:szCs w:val="26"/>
                <w:lang w:val="es-ES"/>
              </w:rPr>
              <w:t>100.000</w:t>
            </w:r>
          </w:p>
        </w:tc>
        <w:tc>
          <w:tcPr>
            <w:tcW w:w="3829" w:type="dxa"/>
            <w:tcBorders>
              <w:bottom w:val="single" w:sz="4" w:space="0" w:color="000000"/>
            </w:tcBorders>
            <w:shd w:val="clear" w:color="auto" w:fill="auto"/>
          </w:tcPr>
          <w:p w:rsidR="0021102A" w:rsidRPr="008C4691" w:rsidRDefault="0021102A" w:rsidP="0021102A">
            <w:pPr>
              <w:spacing w:before="40" w:after="40"/>
              <w:jc w:val="both"/>
              <w:rPr>
                <w:bCs/>
                <w:sz w:val="26"/>
                <w:szCs w:val="26"/>
                <w:lang w:val="es-ES"/>
              </w:rPr>
            </w:pPr>
          </w:p>
        </w:tc>
      </w:tr>
      <w:tr w:rsidR="0021102A" w:rsidRPr="008C4691" w:rsidTr="00051587">
        <w:trPr>
          <w:trHeight w:val="306"/>
          <w:jc w:val="center"/>
        </w:trPr>
        <w:tc>
          <w:tcPr>
            <w:tcW w:w="2413" w:type="dxa"/>
            <w:shd w:val="clear" w:color="auto" w:fill="auto"/>
            <w:vAlign w:val="center"/>
          </w:tcPr>
          <w:p w:rsidR="0021102A" w:rsidRPr="008C4691" w:rsidRDefault="0021102A" w:rsidP="0021102A">
            <w:pPr>
              <w:spacing w:before="40" w:after="40"/>
              <w:rPr>
                <w:bCs/>
                <w:sz w:val="26"/>
                <w:szCs w:val="26"/>
                <w:lang w:val="es-ES"/>
              </w:rPr>
            </w:pPr>
            <w:r w:rsidRPr="008C4691">
              <w:rPr>
                <w:bCs/>
                <w:sz w:val="26"/>
                <w:szCs w:val="26"/>
                <w:lang w:val="es-ES"/>
              </w:rPr>
              <w:t>Trung học cơ sở</w:t>
            </w:r>
          </w:p>
        </w:tc>
        <w:tc>
          <w:tcPr>
            <w:tcW w:w="1821" w:type="dxa"/>
            <w:shd w:val="clear" w:color="auto" w:fill="auto"/>
            <w:vAlign w:val="center"/>
          </w:tcPr>
          <w:p w:rsidR="0021102A" w:rsidRPr="008C4691" w:rsidRDefault="0021102A" w:rsidP="00051587">
            <w:pPr>
              <w:spacing w:before="40" w:after="40"/>
              <w:jc w:val="center"/>
              <w:rPr>
                <w:bCs/>
                <w:sz w:val="26"/>
                <w:szCs w:val="26"/>
                <w:lang w:val="es-ES"/>
              </w:rPr>
            </w:pPr>
            <w:r w:rsidRPr="008C4691">
              <w:rPr>
                <w:bCs/>
                <w:sz w:val="26"/>
                <w:szCs w:val="26"/>
                <w:lang w:val="es-ES"/>
              </w:rPr>
              <w:t>300.000</w:t>
            </w:r>
          </w:p>
        </w:tc>
        <w:tc>
          <w:tcPr>
            <w:tcW w:w="1581" w:type="dxa"/>
            <w:shd w:val="clear" w:color="auto" w:fill="auto"/>
            <w:vAlign w:val="center"/>
          </w:tcPr>
          <w:p w:rsidR="0021102A" w:rsidRPr="008C4691" w:rsidRDefault="0021102A" w:rsidP="00051587">
            <w:pPr>
              <w:spacing w:before="40" w:after="40"/>
              <w:jc w:val="center"/>
              <w:rPr>
                <w:bCs/>
                <w:sz w:val="26"/>
                <w:szCs w:val="26"/>
                <w:lang w:val="es-ES"/>
              </w:rPr>
            </w:pPr>
            <w:r w:rsidRPr="008C4691">
              <w:rPr>
                <w:bCs/>
                <w:sz w:val="26"/>
                <w:szCs w:val="26"/>
                <w:lang w:val="es-ES"/>
              </w:rPr>
              <w:t>100.000</w:t>
            </w:r>
          </w:p>
        </w:tc>
        <w:tc>
          <w:tcPr>
            <w:tcW w:w="3829" w:type="dxa"/>
            <w:vMerge w:val="restart"/>
            <w:shd w:val="clear" w:color="auto" w:fill="auto"/>
          </w:tcPr>
          <w:p w:rsidR="0021102A" w:rsidRPr="008C4691" w:rsidRDefault="0021102A" w:rsidP="0021102A">
            <w:pPr>
              <w:spacing w:before="40" w:after="40"/>
              <w:jc w:val="both"/>
              <w:rPr>
                <w:bCs/>
                <w:sz w:val="26"/>
                <w:szCs w:val="26"/>
                <w:lang w:val="es-ES"/>
              </w:rPr>
            </w:pPr>
            <w:r w:rsidRPr="008C4691">
              <w:rPr>
                <w:bCs/>
                <w:sz w:val="26"/>
                <w:szCs w:val="26"/>
                <w:lang w:val="es-ES"/>
              </w:rPr>
              <w:t xml:space="preserve">Kể cả giáo dục thường xuyên cấp THCS, THPT theo chương trình giáo dục phổ thông và trường </w:t>
            </w:r>
            <w:r w:rsidRPr="008C4691">
              <w:rPr>
                <w:bCs/>
                <w:sz w:val="26"/>
                <w:szCs w:val="26"/>
                <w:lang w:val="es-ES"/>
              </w:rPr>
              <w:lastRenderedPageBreak/>
              <w:t>THPT chuyên Lê Quý Đôn</w:t>
            </w:r>
          </w:p>
        </w:tc>
      </w:tr>
      <w:tr w:rsidR="0021102A" w:rsidRPr="008C4691" w:rsidTr="00051587">
        <w:trPr>
          <w:trHeight w:val="596"/>
          <w:jc w:val="center"/>
        </w:trPr>
        <w:tc>
          <w:tcPr>
            <w:tcW w:w="2413" w:type="dxa"/>
            <w:shd w:val="clear" w:color="auto" w:fill="auto"/>
            <w:vAlign w:val="center"/>
          </w:tcPr>
          <w:p w:rsidR="0021102A" w:rsidRPr="008C4691" w:rsidRDefault="0021102A" w:rsidP="0021102A">
            <w:pPr>
              <w:spacing w:before="40" w:after="40"/>
              <w:rPr>
                <w:bCs/>
                <w:sz w:val="26"/>
                <w:szCs w:val="26"/>
                <w:lang w:val="es-ES"/>
              </w:rPr>
            </w:pPr>
            <w:r w:rsidRPr="008C4691">
              <w:rPr>
                <w:bCs/>
                <w:sz w:val="26"/>
                <w:szCs w:val="26"/>
                <w:lang w:val="es-ES"/>
              </w:rPr>
              <w:t>Trung học phổ thông</w:t>
            </w:r>
          </w:p>
        </w:tc>
        <w:tc>
          <w:tcPr>
            <w:tcW w:w="1821" w:type="dxa"/>
            <w:shd w:val="clear" w:color="auto" w:fill="auto"/>
            <w:vAlign w:val="center"/>
          </w:tcPr>
          <w:p w:rsidR="0021102A" w:rsidRPr="008C4691" w:rsidRDefault="0021102A" w:rsidP="00051587">
            <w:pPr>
              <w:spacing w:before="40" w:after="40"/>
              <w:jc w:val="center"/>
              <w:rPr>
                <w:bCs/>
                <w:sz w:val="26"/>
                <w:szCs w:val="26"/>
                <w:lang w:val="es-ES"/>
              </w:rPr>
            </w:pPr>
            <w:r w:rsidRPr="008C4691">
              <w:rPr>
                <w:bCs/>
                <w:sz w:val="26"/>
                <w:szCs w:val="26"/>
                <w:lang w:val="es-ES"/>
              </w:rPr>
              <w:t>300.000</w:t>
            </w:r>
          </w:p>
        </w:tc>
        <w:tc>
          <w:tcPr>
            <w:tcW w:w="1581" w:type="dxa"/>
            <w:shd w:val="clear" w:color="auto" w:fill="auto"/>
            <w:vAlign w:val="center"/>
          </w:tcPr>
          <w:p w:rsidR="0021102A" w:rsidRPr="008C4691" w:rsidRDefault="0021102A" w:rsidP="00051587">
            <w:pPr>
              <w:spacing w:before="40" w:after="40"/>
              <w:jc w:val="center"/>
              <w:rPr>
                <w:bCs/>
                <w:sz w:val="26"/>
                <w:szCs w:val="26"/>
                <w:lang w:val="es-ES"/>
              </w:rPr>
            </w:pPr>
            <w:r w:rsidRPr="008C4691">
              <w:rPr>
                <w:bCs/>
                <w:sz w:val="26"/>
                <w:szCs w:val="26"/>
                <w:lang w:val="es-ES"/>
              </w:rPr>
              <w:t>200.000</w:t>
            </w:r>
          </w:p>
        </w:tc>
        <w:tc>
          <w:tcPr>
            <w:tcW w:w="3829" w:type="dxa"/>
            <w:vMerge/>
            <w:shd w:val="clear" w:color="auto" w:fill="auto"/>
          </w:tcPr>
          <w:p w:rsidR="0021102A" w:rsidRPr="008C4691" w:rsidRDefault="0021102A" w:rsidP="0021102A">
            <w:pPr>
              <w:spacing w:before="40" w:after="40"/>
              <w:jc w:val="center"/>
              <w:rPr>
                <w:bCs/>
                <w:sz w:val="26"/>
                <w:szCs w:val="26"/>
                <w:lang w:val="es-ES"/>
              </w:rPr>
            </w:pPr>
          </w:p>
        </w:tc>
      </w:tr>
    </w:tbl>
    <w:p w:rsidR="0021102A" w:rsidRDefault="007644D7" w:rsidP="00F96E59">
      <w:pPr>
        <w:shd w:val="clear" w:color="auto" w:fill="FFFFFF"/>
        <w:spacing w:before="120" w:after="120" w:line="21" w:lineRule="atLeast"/>
        <w:ind w:firstLine="720"/>
        <w:jc w:val="both"/>
        <w:rPr>
          <w:spacing w:val="2"/>
          <w:sz w:val="28"/>
          <w:szCs w:val="28"/>
        </w:rPr>
      </w:pPr>
      <w:r>
        <w:rPr>
          <w:spacing w:val="2"/>
          <w:sz w:val="28"/>
          <w:szCs w:val="28"/>
        </w:rPr>
        <w:lastRenderedPageBreak/>
        <w:t xml:space="preserve">- </w:t>
      </w:r>
      <w:r w:rsidR="0021102A">
        <w:rPr>
          <w:spacing w:val="2"/>
          <w:sz w:val="28"/>
          <w:szCs w:val="28"/>
        </w:rPr>
        <w:t>Trong đó:</w:t>
      </w:r>
    </w:p>
    <w:p w:rsidR="0021102A" w:rsidRPr="00BC7BD0" w:rsidRDefault="007644D7" w:rsidP="00F96E59">
      <w:pPr>
        <w:shd w:val="clear" w:color="auto" w:fill="FFFFFF"/>
        <w:spacing w:before="120" w:after="120" w:line="21" w:lineRule="atLeast"/>
        <w:ind w:firstLine="720"/>
        <w:jc w:val="both"/>
        <w:rPr>
          <w:spacing w:val="2"/>
          <w:sz w:val="28"/>
          <w:szCs w:val="28"/>
        </w:rPr>
      </w:pPr>
      <w:r>
        <w:rPr>
          <w:spacing w:val="2"/>
          <w:sz w:val="28"/>
          <w:szCs w:val="28"/>
        </w:rPr>
        <w:t>+</w:t>
      </w:r>
      <w:r w:rsidR="0021102A" w:rsidRPr="00BC7BD0">
        <w:rPr>
          <w:spacing w:val="2"/>
          <w:sz w:val="28"/>
          <w:szCs w:val="28"/>
        </w:rPr>
        <w:t xml:space="preserve">Khu vực thành thị: Các cơ sở giáo dục </w:t>
      </w:r>
      <w:r w:rsidR="0021102A">
        <w:rPr>
          <w:spacing w:val="2"/>
          <w:sz w:val="28"/>
          <w:szCs w:val="28"/>
        </w:rPr>
        <w:t>trên địa bàn</w:t>
      </w:r>
      <w:r w:rsidR="00940C72">
        <w:rPr>
          <w:spacing w:val="2"/>
          <w:sz w:val="28"/>
          <w:szCs w:val="28"/>
        </w:rPr>
        <w:t xml:space="preserve">các quận: </w:t>
      </w:r>
      <w:r w:rsidR="0021102A" w:rsidRPr="00BC7BD0">
        <w:rPr>
          <w:spacing w:val="2"/>
          <w:sz w:val="28"/>
          <w:szCs w:val="28"/>
        </w:rPr>
        <w:t>Hải Châu, Thanh Khê, Liên Chiểu, Sơn Trà, Cẩm Lệ, Ngũ Hành Sơn.</w:t>
      </w:r>
    </w:p>
    <w:p w:rsidR="0021102A" w:rsidRPr="00BC7BD0" w:rsidRDefault="007644D7" w:rsidP="00F96E59">
      <w:pPr>
        <w:shd w:val="clear" w:color="auto" w:fill="FFFFFF"/>
        <w:spacing w:before="120" w:after="120" w:line="21" w:lineRule="atLeast"/>
        <w:ind w:firstLine="720"/>
        <w:jc w:val="both"/>
        <w:rPr>
          <w:spacing w:val="2"/>
          <w:sz w:val="28"/>
          <w:szCs w:val="28"/>
        </w:rPr>
      </w:pPr>
      <w:r>
        <w:rPr>
          <w:spacing w:val="2"/>
          <w:sz w:val="28"/>
          <w:szCs w:val="28"/>
        </w:rPr>
        <w:t>+</w:t>
      </w:r>
      <w:r w:rsidR="0021102A" w:rsidRPr="00BC7BD0">
        <w:rPr>
          <w:spacing w:val="2"/>
          <w:sz w:val="28"/>
          <w:szCs w:val="28"/>
        </w:rPr>
        <w:t xml:space="preserve">Khu vực nông thôn: Các cơ sở giáo dục </w:t>
      </w:r>
      <w:r w:rsidR="0021102A">
        <w:rPr>
          <w:spacing w:val="2"/>
          <w:sz w:val="28"/>
          <w:szCs w:val="28"/>
        </w:rPr>
        <w:t>trên địa bàn</w:t>
      </w:r>
      <w:r w:rsidR="0021102A" w:rsidRPr="00BC7BD0">
        <w:rPr>
          <w:spacing w:val="2"/>
          <w:sz w:val="28"/>
          <w:szCs w:val="28"/>
        </w:rPr>
        <w:t xml:space="preserve"> huyện Hòa Vang.</w:t>
      </w:r>
    </w:p>
    <w:p w:rsidR="0073141A" w:rsidRPr="007644D7" w:rsidRDefault="007644D7" w:rsidP="00F96E59">
      <w:pPr>
        <w:spacing w:before="120" w:after="120" w:line="21" w:lineRule="atLeast"/>
        <w:ind w:firstLine="720"/>
        <w:jc w:val="both"/>
        <w:rPr>
          <w:spacing w:val="-2"/>
          <w:sz w:val="28"/>
          <w:lang w:val="nl-NL"/>
        </w:rPr>
      </w:pPr>
      <w:r w:rsidRPr="007644D7">
        <w:rPr>
          <w:spacing w:val="-2"/>
          <w:sz w:val="28"/>
          <w:lang w:val="nl-NL"/>
        </w:rPr>
        <w:t xml:space="preserve">- </w:t>
      </w:r>
      <w:r w:rsidR="0073141A" w:rsidRPr="007644D7">
        <w:rPr>
          <w:spacing w:val="-2"/>
          <w:sz w:val="28"/>
          <w:lang w:val="nl-NL"/>
        </w:rPr>
        <w:t>Trường hợp có văn bản của cấp có thẩm quyền quy định, hướng dẫn chưa thực hiện mức thu học phí năm học 2022-2023 theo Nghị định số 81/2021/NĐ-CP, vẫn giữ nguyên mức thu học phí đối với giáo dục mầm non, giáo dục phổ thông công lập như năm học 2021-2022 thì tiếp tục áp dụng mức thu học phí năm học 2022-2023 theo quy định tại Nghị quyết số 35/2021/NQ-HĐND ngày 12 tháng 8 năm 2021 của Hội đồng nhân dân thành phố.</w:t>
      </w:r>
    </w:p>
    <w:p w:rsidR="00E262B7" w:rsidRDefault="0021102A" w:rsidP="00F96E59">
      <w:pPr>
        <w:spacing w:before="120" w:after="120" w:line="21" w:lineRule="atLeast"/>
        <w:ind w:firstLine="720"/>
        <w:jc w:val="both"/>
        <w:rPr>
          <w:sz w:val="28"/>
          <w:lang w:val="nl-NL"/>
        </w:rPr>
      </w:pPr>
      <w:r w:rsidRPr="003C5FE2">
        <w:rPr>
          <w:b/>
          <w:sz w:val="28"/>
          <w:lang w:val="nl-NL"/>
        </w:rPr>
        <w:t xml:space="preserve">Điều </w:t>
      </w:r>
      <w:r>
        <w:rPr>
          <w:b/>
          <w:sz w:val="28"/>
          <w:lang w:val="nl-NL"/>
        </w:rPr>
        <w:t xml:space="preserve">2. </w:t>
      </w:r>
      <w:r w:rsidRPr="008C4691">
        <w:rPr>
          <w:sz w:val="28"/>
          <w:lang w:val="nl-NL"/>
        </w:rPr>
        <w:t xml:space="preserve">Mức thu học phí cấp tiểu học quy định tại Điều 1 Nghị quyết này là mức hỗ trợ tiền đóng học phí cho </w:t>
      </w:r>
      <w:r w:rsidRPr="006A1E8D">
        <w:rPr>
          <w:sz w:val="28"/>
          <w:lang w:val="nl-NL"/>
        </w:rPr>
        <w:t>cácđối tượng học sinh tiểu học tư thục thuộc đối tượng được hưởng chính sách miễn</w:t>
      </w:r>
      <w:r w:rsidR="00B469BD">
        <w:rPr>
          <w:sz w:val="28"/>
          <w:lang w:val="nl-NL"/>
        </w:rPr>
        <w:t>, giảm</w:t>
      </w:r>
      <w:r w:rsidRPr="00E03847">
        <w:rPr>
          <w:sz w:val="28"/>
          <w:lang w:val="nl-NL"/>
        </w:rPr>
        <w:t>học phí theo quy định</w:t>
      </w:r>
      <w:r>
        <w:rPr>
          <w:sz w:val="28"/>
          <w:lang w:val="nl-NL"/>
        </w:rPr>
        <w:t>.</w:t>
      </w:r>
    </w:p>
    <w:p w:rsidR="001771B1" w:rsidRDefault="001771B1" w:rsidP="00F96E59">
      <w:pPr>
        <w:spacing w:before="120" w:after="120" w:line="21" w:lineRule="atLeast"/>
        <w:ind w:firstLine="720"/>
        <w:jc w:val="both"/>
        <w:rPr>
          <w:sz w:val="28"/>
          <w:lang w:val="nl-NL"/>
        </w:rPr>
      </w:pPr>
      <w:r w:rsidRPr="00E53019">
        <w:rPr>
          <w:b/>
          <w:sz w:val="28"/>
          <w:szCs w:val="28"/>
          <w:lang w:val="de-DE"/>
        </w:rPr>
        <w:t xml:space="preserve">Điều </w:t>
      </w:r>
      <w:r>
        <w:rPr>
          <w:b/>
          <w:sz w:val="28"/>
          <w:szCs w:val="28"/>
          <w:lang w:val="de-DE"/>
        </w:rPr>
        <w:t>3</w:t>
      </w:r>
      <w:r w:rsidRPr="00E53019">
        <w:rPr>
          <w:b/>
          <w:sz w:val="28"/>
          <w:szCs w:val="28"/>
          <w:lang w:val="de-DE"/>
        </w:rPr>
        <w:t>. Hiệu lực thi hành</w:t>
      </w:r>
    </w:p>
    <w:p w:rsidR="007B5838" w:rsidRPr="007B5838" w:rsidRDefault="007B5838" w:rsidP="00F96E59">
      <w:pPr>
        <w:spacing w:before="120" w:after="120" w:line="21" w:lineRule="atLeast"/>
        <w:ind w:firstLine="720"/>
        <w:jc w:val="both"/>
        <w:rPr>
          <w:color w:val="000000"/>
          <w:sz w:val="28"/>
          <w:szCs w:val="28"/>
          <w:lang w:val="nl-NL"/>
        </w:rPr>
      </w:pPr>
      <w:r w:rsidRPr="007B5838">
        <w:rPr>
          <w:color w:val="000000"/>
          <w:sz w:val="28"/>
          <w:szCs w:val="28"/>
          <w:lang w:val="nl-NL"/>
        </w:rPr>
        <w:t>Nghị quyết này có hiệu lực thi hành sau 10 ngày kể từ ngày Hội đồng nhân dân thành phố biểu quyết thông qua.</w:t>
      </w:r>
    </w:p>
    <w:p w:rsidR="0021102A" w:rsidRDefault="0021102A" w:rsidP="00F96E59">
      <w:pPr>
        <w:spacing w:before="120" w:after="120" w:line="21" w:lineRule="atLeast"/>
        <w:ind w:firstLine="720"/>
        <w:jc w:val="both"/>
        <w:rPr>
          <w:color w:val="000000"/>
          <w:sz w:val="28"/>
          <w:szCs w:val="28"/>
          <w:lang w:val="nl-NL"/>
        </w:rPr>
      </w:pPr>
      <w:r w:rsidRPr="0095007E">
        <w:rPr>
          <w:b/>
          <w:color w:val="000000"/>
          <w:sz w:val="28"/>
          <w:szCs w:val="28"/>
          <w:lang w:val="nl-NL"/>
        </w:rPr>
        <w:t xml:space="preserve">Điều </w:t>
      </w:r>
      <w:r w:rsidR="001771B1">
        <w:rPr>
          <w:b/>
          <w:color w:val="000000"/>
          <w:sz w:val="28"/>
          <w:szCs w:val="28"/>
          <w:lang w:val="nl-NL"/>
        </w:rPr>
        <w:t>4</w:t>
      </w:r>
      <w:r w:rsidRPr="00CB3DB9">
        <w:rPr>
          <w:color w:val="000000"/>
          <w:sz w:val="28"/>
          <w:szCs w:val="28"/>
          <w:lang w:val="nl-NL"/>
        </w:rPr>
        <w:t xml:space="preserve">. </w:t>
      </w:r>
      <w:r w:rsidRPr="0061790A">
        <w:rPr>
          <w:b/>
          <w:color w:val="000000"/>
          <w:sz w:val="28"/>
          <w:szCs w:val="28"/>
          <w:lang w:val="nl-NL"/>
        </w:rPr>
        <w:t>Tổ chức thực hiện</w:t>
      </w:r>
    </w:p>
    <w:p w:rsidR="0021102A" w:rsidRDefault="0021102A" w:rsidP="00F96E59">
      <w:pPr>
        <w:spacing w:before="120" w:after="120" w:line="21" w:lineRule="atLeast"/>
        <w:ind w:firstLine="720"/>
        <w:jc w:val="both"/>
        <w:rPr>
          <w:sz w:val="28"/>
          <w:lang w:val="nl-NL"/>
        </w:rPr>
      </w:pPr>
      <w:r>
        <w:rPr>
          <w:color w:val="000000"/>
          <w:sz w:val="28"/>
          <w:szCs w:val="28"/>
          <w:lang w:val="nl-NL"/>
        </w:rPr>
        <w:t xml:space="preserve">1. </w:t>
      </w:r>
      <w:r w:rsidRPr="00CB3DB9">
        <w:rPr>
          <w:sz w:val="28"/>
          <w:lang w:val="nl-NL"/>
        </w:rPr>
        <w:t xml:space="preserve">Uỷ ban nhân dân thành phố </w:t>
      </w:r>
      <w:r>
        <w:rPr>
          <w:sz w:val="28"/>
          <w:lang w:val="nl-NL"/>
        </w:rPr>
        <w:t>t</w:t>
      </w:r>
      <w:r w:rsidRPr="0061790A">
        <w:rPr>
          <w:sz w:val="28"/>
          <w:lang w:val="nl-NL"/>
        </w:rPr>
        <w:t>ổ</w:t>
      </w:r>
      <w:r>
        <w:rPr>
          <w:sz w:val="28"/>
          <w:lang w:val="nl-NL"/>
        </w:rPr>
        <w:t xml:space="preserve"> ch</w:t>
      </w:r>
      <w:r w:rsidRPr="0061790A">
        <w:rPr>
          <w:sz w:val="28"/>
          <w:lang w:val="nl-NL"/>
        </w:rPr>
        <w:t>ức</w:t>
      </w:r>
      <w:r w:rsidRPr="00CB3DB9">
        <w:rPr>
          <w:sz w:val="28"/>
          <w:lang w:val="nl-NL"/>
        </w:rPr>
        <w:t xml:space="preserve">triển khai thực hiện Nghị quyết này theo đúng quy định của pháp luật. </w:t>
      </w:r>
    </w:p>
    <w:p w:rsidR="0021102A" w:rsidRPr="0061790A" w:rsidRDefault="0021102A" w:rsidP="00F96E59">
      <w:pPr>
        <w:spacing w:before="120" w:after="120" w:line="21" w:lineRule="atLeast"/>
        <w:ind w:firstLine="720"/>
        <w:jc w:val="both"/>
        <w:rPr>
          <w:sz w:val="28"/>
          <w:lang w:val="nl-NL"/>
        </w:rPr>
      </w:pPr>
      <w:r>
        <w:rPr>
          <w:sz w:val="28"/>
          <w:lang w:val="nl-NL"/>
        </w:rPr>
        <w:t>2. Th</w:t>
      </w:r>
      <w:r w:rsidRPr="0061790A">
        <w:rPr>
          <w:sz w:val="28"/>
          <w:lang w:val="nl-NL"/>
        </w:rPr>
        <w:t>ường</w:t>
      </w:r>
      <w:r>
        <w:rPr>
          <w:sz w:val="28"/>
          <w:lang w:val="nl-NL"/>
        </w:rPr>
        <w:t xml:space="preserve"> tr</w:t>
      </w:r>
      <w:r w:rsidRPr="0061790A">
        <w:rPr>
          <w:sz w:val="28"/>
          <w:lang w:val="nl-NL"/>
        </w:rPr>
        <w:t>ực</w:t>
      </w:r>
      <w:r>
        <w:rPr>
          <w:sz w:val="28"/>
          <w:lang w:val="nl-NL"/>
        </w:rPr>
        <w:t xml:space="preserve"> H</w:t>
      </w:r>
      <w:r w:rsidRPr="0061790A">
        <w:rPr>
          <w:sz w:val="28"/>
          <w:lang w:val="nl-NL"/>
        </w:rPr>
        <w:t>ộiđồng</w:t>
      </w:r>
      <w:r>
        <w:rPr>
          <w:sz w:val="28"/>
          <w:lang w:val="nl-NL"/>
        </w:rPr>
        <w:t xml:space="preserve"> nh</w:t>
      </w:r>
      <w:r w:rsidRPr="0061790A">
        <w:rPr>
          <w:sz w:val="28"/>
          <w:lang w:val="nl-NL"/>
        </w:rPr>
        <w:t>â</w:t>
      </w:r>
      <w:r>
        <w:rPr>
          <w:sz w:val="28"/>
          <w:lang w:val="nl-NL"/>
        </w:rPr>
        <w:t>n d</w:t>
      </w:r>
      <w:r w:rsidRPr="0061790A">
        <w:rPr>
          <w:sz w:val="28"/>
          <w:lang w:val="nl-NL"/>
        </w:rPr>
        <w:t>â</w:t>
      </w:r>
      <w:r>
        <w:rPr>
          <w:sz w:val="28"/>
          <w:lang w:val="nl-NL"/>
        </w:rPr>
        <w:t>n, c</w:t>
      </w:r>
      <w:r w:rsidRPr="0061790A">
        <w:rPr>
          <w:sz w:val="28"/>
          <w:lang w:val="nl-NL"/>
        </w:rPr>
        <w:t>ác</w:t>
      </w:r>
      <w:r>
        <w:rPr>
          <w:sz w:val="28"/>
          <w:lang w:val="nl-NL"/>
        </w:rPr>
        <w:t xml:space="preserve"> Ban</w:t>
      </w:r>
      <w:r w:rsidR="009444E8">
        <w:rPr>
          <w:sz w:val="28"/>
          <w:lang w:val="nl-NL"/>
        </w:rPr>
        <w:t xml:space="preserve"> của Hội đồng nhân dân</w:t>
      </w:r>
      <w:r>
        <w:rPr>
          <w:sz w:val="28"/>
          <w:lang w:val="nl-NL"/>
        </w:rPr>
        <w:t>, các Tổ đại biểu và đại biểu H</w:t>
      </w:r>
      <w:r w:rsidRPr="0061790A">
        <w:rPr>
          <w:sz w:val="28"/>
          <w:lang w:val="nl-NL"/>
        </w:rPr>
        <w:t>ộiđ</w:t>
      </w:r>
      <w:r>
        <w:rPr>
          <w:sz w:val="28"/>
          <w:lang w:val="nl-NL"/>
        </w:rPr>
        <w:t>ồng nh</w:t>
      </w:r>
      <w:r w:rsidRPr="0061790A">
        <w:rPr>
          <w:sz w:val="28"/>
          <w:lang w:val="nl-NL"/>
        </w:rPr>
        <w:t>â</w:t>
      </w:r>
      <w:r>
        <w:rPr>
          <w:sz w:val="28"/>
          <w:lang w:val="nl-NL"/>
        </w:rPr>
        <w:t>n d</w:t>
      </w:r>
      <w:r w:rsidRPr="0061790A">
        <w:rPr>
          <w:sz w:val="28"/>
          <w:lang w:val="nl-NL"/>
        </w:rPr>
        <w:t>â</w:t>
      </w:r>
      <w:r>
        <w:rPr>
          <w:sz w:val="28"/>
          <w:lang w:val="nl-NL"/>
        </w:rPr>
        <w:t>n th</w:t>
      </w:r>
      <w:r w:rsidRPr="0061790A">
        <w:rPr>
          <w:sz w:val="28"/>
          <w:lang w:val="nl-NL"/>
        </w:rPr>
        <w:t>ành</w:t>
      </w:r>
      <w:r>
        <w:rPr>
          <w:sz w:val="28"/>
          <w:lang w:val="nl-NL"/>
        </w:rPr>
        <w:t xml:space="preserve"> ph</w:t>
      </w:r>
      <w:r w:rsidRPr="0061790A">
        <w:rPr>
          <w:sz w:val="28"/>
          <w:lang w:val="nl-NL"/>
        </w:rPr>
        <w:t>ố</w:t>
      </w:r>
      <w:r>
        <w:rPr>
          <w:sz w:val="28"/>
          <w:lang w:val="nl-NL"/>
        </w:rPr>
        <w:t xml:space="preserve"> giám sát việc tri</w:t>
      </w:r>
      <w:r w:rsidRPr="0061790A">
        <w:rPr>
          <w:sz w:val="28"/>
          <w:lang w:val="nl-NL"/>
        </w:rPr>
        <w:t>ển</w:t>
      </w:r>
      <w:r>
        <w:rPr>
          <w:sz w:val="28"/>
          <w:lang w:val="nl-NL"/>
        </w:rPr>
        <w:t xml:space="preserve"> khai th</w:t>
      </w:r>
      <w:r w:rsidRPr="0061790A">
        <w:rPr>
          <w:sz w:val="28"/>
          <w:lang w:val="nl-NL"/>
        </w:rPr>
        <w:t>ực</w:t>
      </w:r>
      <w:r>
        <w:rPr>
          <w:sz w:val="28"/>
          <w:lang w:val="nl-NL"/>
        </w:rPr>
        <w:t xml:space="preserve"> hi</w:t>
      </w:r>
      <w:r w:rsidRPr="0061790A">
        <w:rPr>
          <w:sz w:val="28"/>
          <w:lang w:val="nl-NL"/>
        </w:rPr>
        <w:t>ện</w:t>
      </w:r>
      <w:r>
        <w:rPr>
          <w:sz w:val="28"/>
          <w:lang w:val="nl-NL"/>
        </w:rPr>
        <w:t xml:space="preserve"> Ngh</w:t>
      </w:r>
      <w:r w:rsidRPr="0061790A">
        <w:rPr>
          <w:sz w:val="28"/>
          <w:lang w:val="nl-NL"/>
        </w:rPr>
        <w:t>ị</w:t>
      </w:r>
      <w:r>
        <w:rPr>
          <w:sz w:val="28"/>
          <w:lang w:val="nl-NL"/>
        </w:rPr>
        <w:t xml:space="preserve"> quy</w:t>
      </w:r>
      <w:r w:rsidRPr="0061790A">
        <w:rPr>
          <w:sz w:val="28"/>
          <w:lang w:val="nl-NL"/>
        </w:rPr>
        <w:t>ết</w:t>
      </w:r>
      <w:r>
        <w:rPr>
          <w:sz w:val="28"/>
          <w:lang w:val="nl-NL"/>
        </w:rPr>
        <w:t xml:space="preserve"> n</w:t>
      </w:r>
      <w:r w:rsidRPr="0061790A">
        <w:rPr>
          <w:sz w:val="28"/>
          <w:lang w:val="nl-NL"/>
        </w:rPr>
        <w:t>ày</w:t>
      </w:r>
      <w:r>
        <w:rPr>
          <w:sz w:val="28"/>
          <w:lang w:val="nl-NL"/>
        </w:rPr>
        <w:t>.</w:t>
      </w:r>
    </w:p>
    <w:p w:rsidR="001F19AE" w:rsidRPr="001771B1" w:rsidRDefault="003C257D" w:rsidP="00F96E59">
      <w:pPr>
        <w:spacing w:before="240" w:after="240" w:line="21" w:lineRule="atLeast"/>
        <w:ind w:firstLine="720"/>
        <w:jc w:val="both"/>
        <w:rPr>
          <w:sz w:val="28"/>
        </w:rPr>
      </w:pPr>
      <w:r>
        <w:rPr>
          <w:sz w:val="28"/>
        </w:rPr>
        <w:t>Nghị quyết này đã được Hội đồng nhân dân thành phố khóa X,</w:t>
      </w:r>
      <w:r w:rsidR="000C102F" w:rsidRPr="002448B0">
        <w:rPr>
          <w:sz w:val="28"/>
          <w:szCs w:val="28"/>
        </w:rPr>
        <w:t>nhiệm kỳ 20</w:t>
      </w:r>
      <w:r w:rsidR="000C102F" w:rsidRPr="000F4E09">
        <w:rPr>
          <w:sz w:val="28"/>
          <w:szCs w:val="28"/>
        </w:rPr>
        <w:t>21</w:t>
      </w:r>
      <w:r w:rsidR="000C102F">
        <w:rPr>
          <w:sz w:val="28"/>
          <w:szCs w:val="28"/>
        </w:rPr>
        <w:t>-</w:t>
      </w:r>
      <w:r w:rsidR="000C102F" w:rsidRPr="002448B0">
        <w:rPr>
          <w:sz w:val="28"/>
          <w:szCs w:val="28"/>
        </w:rPr>
        <w:t>20</w:t>
      </w:r>
      <w:r w:rsidR="000C102F" w:rsidRPr="000F4E09">
        <w:rPr>
          <w:sz w:val="28"/>
          <w:szCs w:val="28"/>
        </w:rPr>
        <w:t>26</w:t>
      </w:r>
      <w:r w:rsidR="000C102F">
        <w:rPr>
          <w:sz w:val="28"/>
          <w:szCs w:val="28"/>
        </w:rPr>
        <w:t xml:space="preserve">, </w:t>
      </w:r>
      <w:r w:rsidR="00F41DF3">
        <w:rPr>
          <w:sz w:val="28"/>
        </w:rPr>
        <w:t>K</w:t>
      </w:r>
      <w:r>
        <w:rPr>
          <w:sz w:val="28"/>
        </w:rPr>
        <w:t xml:space="preserve">ỳ họp thứ </w:t>
      </w:r>
      <w:r w:rsidR="004D2A72">
        <w:rPr>
          <w:sz w:val="28"/>
        </w:rPr>
        <w:t>7</w:t>
      </w:r>
      <w:r>
        <w:rPr>
          <w:sz w:val="28"/>
        </w:rPr>
        <w:t xml:space="preserve"> thông qua ngày</w:t>
      </w:r>
      <w:r w:rsidR="00F41DF3">
        <w:rPr>
          <w:spacing w:val="1"/>
          <w:sz w:val="28"/>
        </w:rPr>
        <w:t>14</w:t>
      </w:r>
      <w:r>
        <w:rPr>
          <w:sz w:val="28"/>
        </w:rPr>
        <w:t>tháng 7 năm 2022</w:t>
      </w:r>
      <w:r w:rsidR="001771B1">
        <w:rPr>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544"/>
      </w:tblGrid>
      <w:tr w:rsidR="004D2A72" w:rsidTr="000A7E0D">
        <w:tc>
          <w:tcPr>
            <w:tcW w:w="5245" w:type="dxa"/>
          </w:tcPr>
          <w:p w:rsidR="004D2A72" w:rsidRPr="000C102F" w:rsidRDefault="004D2A72" w:rsidP="000A7E0D">
            <w:pPr>
              <w:suppressLineNumbers/>
              <w:jc w:val="both"/>
            </w:pPr>
          </w:p>
        </w:tc>
        <w:tc>
          <w:tcPr>
            <w:tcW w:w="3544" w:type="dxa"/>
          </w:tcPr>
          <w:p w:rsidR="004D2A72" w:rsidRDefault="004D2A72" w:rsidP="00D45BFA">
            <w:pPr>
              <w:jc w:val="center"/>
              <w:rPr>
                <w:b/>
                <w:sz w:val="28"/>
              </w:rPr>
            </w:pPr>
            <w:r>
              <w:rPr>
                <w:b/>
                <w:sz w:val="28"/>
              </w:rPr>
              <w:t>CHỦTỊCH</w:t>
            </w:r>
          </w:p>
          <w:p w:rsidR="000C102F" w:rsidRPr="000C102F" w:rsidRDefault="000C102F" w:rsidP="00D45BFA">
            <w:pPr>
              <w:jc w:val="center"/>
              <w:rPr>
                <w:sz w:val="28"/>
              </w:rPr>
            </w:pPr>
            <w:r>
              <w:rPr>
                <w:b/>
                <w:sz w:val="28"/>
              </w:rPr>
              <w:t>Lương Nguyễn Minh Triết</w:t>
            </w:r>
          </w:p>
        </w:tc>
      </w:tr>
    </w:tbl>
    <w:p w:rsidR="004D2A72" w:rsidRDefault="004D2A72" w:rsidP="004D2A72">
      <w:pPr>
        <w:pStyle w:val="ListParagraph"/>
        <w:tabs>
          <w:tab w:val="left" w:pos="1107"/>
        </w:tabs>
        <w:spacing w:line="240" w:lineRule="auto"/>
        <w:ind w:left="0" w:firstLine="0"/>
      </w:pPr>
    </w:p>
    <w:sectPr w:rsidR="004D2A72" w:rsidSect="00051587">
      <w:pgSz w:w="11907" w:h="16840" w:code="9"/>
      <w:pgMar w:top="147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EA2" w:rsidRDefault="00AF5EA2" w:rsidP="004D2A72">
      <w:r>
        <w:separator/>
      </w:r>
    </w:p>
  </w:endnote>
  <w:endnote w:type="continuationSeparator" w:id="1">
    <w:p w:rsidR="00AF5EA2" w:rsidRDefault="00AF5EA2" w:rsidP="004D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EA2" w:rsidRDefault="00AF5EA2" w:rsidP="004D2A72">
      <w:r>
        <w:separator/>
      </w:r>
    </w:p>
  </w:footnote>
  <w:footnote w:type="continuationSeparator" w:id="1">
    <w:p w:rsidR="00AF5EA2" w:rsidRDefault="00AF5EA2" w:rsidP="004D2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CC4"/>
    <w:multiLevelType w:val="hybridMultilevel"/>
    <w:tmpl w:val="49C439EC"/>
    <w:lvl w:ilvl="0" w:tplc="83E0B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31277"/>
    <w:multiLevelType w:val="hybridMultilevel"/>
    <w:tmpl w:val="A566A216"/>
    <w:lvl w:ilvl="0" w:tplc="91F29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8DCC6FB0">
      <w:numFmt w:val="bullet"/>
      <w:lvlText w:val="•"/>
      <w:lvlJc w:val="left"/>
      <w:pPr>
        <w:ind w:left="2032" w:hanging="128"/>
      </w:pPr>
      <w:rPr>
        <w:rFonts w:hint="default"/>
        <w:lang w:eastAsia="en-US" w:bidi="ar-SA"/>
      </w:rPr>
    </w:lvl>
    <w:lvl w:ilvl="2" w:tplc="338C0598">
      <w:numFmt w:val="bullet"/>
      <w:lvlText w:val="•"/>
      <w:lvlJc w:val="left"/>
      <w:pPr>
        <w:ind w:left="2965" w:hanging="128"/>
      </w:pPr>
      <w:rPr>
        <w:rFonts w:hint="default"/>
        <w:lang w:eastAsia="en-US" w:bidi="ar-SA"/>
      </w:rPr>
    </w:lvl>
    <w:lvl w:ilvl="3" w:tplc="F8708F9A">
      <w:numFmt w:val="bullet"/>
      <w:lvlText w:val="•"/>
      <w:lvlJc w:val="left"/>
      <w:pPr>
        <w:ind w:left="3897" w:hanging="128"/>
      </w:pPr>
      <w:rPr>
        <w:rFonts w:hint="default"/>
        <w:lang w:eastAsia="en-US" w:bidi="ar-SA"/>
      </w:rPr>
    </w:lvl>
    <w:lvl w:ilvl="4" w:tplc="A11A0E4E">
      <w:numFmt w:val="bullet"/>
      <w:lvlText w:val="•"/>
      <w:lvlJc w:val="left"/>
      <w:pPr>
        <w:ind w:left="4830" w:hanging="128"/>
      </w:pPr>
      <w:rPr>
        <w:rFonts w:hint="default"/>
        <w:lang w:eastAsia="en-US" w:bidi="ar-SA"/>
      </w:rPr>
    </w:lvl>
    <w:lvl w:ilvl="5" w:tplc="40DA494C">
      <w:numFmt w:val="bullet"/>
      <w:lvlText w:val="•"/>
      <w:lvlJc w:val="left"/>
      <w:pPr>
        <w:ind w:left="5763" w:hanging="128"/>
      </w:pPr>
      <w:rPr>
        <w:rFonts w:hint="default"/>
        <w:lang w:eastAsia="en-US" w:bidi="ar-SA"/>
      </w:rPr>
    </w:lvl>
    <w:lvl w:ilvl="6" w:tplc="524455C8">
      <w:numFmt w:val="bullet"/>
      <w:lvlText w:val="•"/>
      <w:lvlJc w:val="left"/>
      <w:pPr>
        <w:ind w:left="6695" w:hanging="128"/>
      </w:pPr>
      <w:rPr>
        <w:rFonts w:hint="default"/>
        <w:lang w:eastAsia="en-US" w:bidi="ar-SA"/>
      </w:rPr>
    </w:lvl>
    <w:lvl w:ilvl="7" w:tplc="6AE2FA16">
      <w:numFmt w:val="bullet"/>
      <w:lvlText w:val="•"/>
      <w:lvlJc w:val="left"/>
      <w:pPr>
        <w:ind w:left="7628" w:hanging="128"/>
      </w:pPr>
      <w:rPr>
        <w:rFonts w:hint="default"/>
        <w:lang w:eastAsia="en-US" w:bidi="ar-SA"/>
      </w:rPr>
    </w:lvl>
    <w:lvl w:ilvl="8" w:tplc="BC28D0EE">
      <w:numFmt w:val="bullet"/>
      <w:lvlText w:val="•"/>
      <w:lvlJc w:val="left"/>
      <w:pPr>
        <w:ind w:left="8561" w:hanging="128"/>
      </w:pPr>
      <w:rPr>
        <w:rFonts w:hint="default"/>
        <w:lang w:eastAsia="en-US" w:bidi="ar-SA"/>
      </w:rPr>
    </w:lvl>
  </w:abstractNum>
  <w:abstractNum w:abstractNumId="5">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eastAsia="en-US" w:bidi="ar-SA"/>
      </w:rPr>
    </w:lvl>
    <w:lvl w:ilvl="1" w:tplc="9F58791C">
      <w:numFmt w:val="bullet"/>
      <w:lvlText w:val="•"/>
      <w:lvlJc w:val="left"/>
      <w:pPr>
        <w:ind w:left="1924" w:hanging="312"/>
      </w:pPr>
      <w:rPr>
        <w:rFonts w:hint="default"/>
        <w:lang w:eastAsia="en-US" w:bidi="ar-SA"/>
      </w:rPr>
    </w:lvl>
    <w:lvl w:ilvl="2" w:tplc="C3C86E14">
      <w:numFmt w:val="bullet"/>
      <w:lvlText w:val="•"/>
      <w:lvlJc w:val="left"/>
      <w:pPr>
        <w:ind w:left="2869" w:hanging="312"/>
      </w:pPr>
      <w:rPr>
        <w:rFonts w:hint="default"/>
        <w:lang w:eastAsia="en-US" w:bidi="ar-SA"/>
      </w:rPr>
    </w:lvl>
    <w:lvl w:ilvl="3" w:tplc="504E51D6">
      <w:numFmt w:val="bullet"/>
      <w:lvlText w:val="•"/>
      <w:lvlJc w:val="left"/>
      <w:pPr>
        <w:ind w:left="3813" w:hanging="312"/>
      </w:pPr>
      <w:rPr>
        <w:rFonts w:hint="default"/>
        <w:lang w:eastAsia="en-US" w:bidi="ar-SA"/>
      </w:rPr>
    </w:lvl>
    <w:lvl w:ilvl="4" w:tplc="F2484548">
      <w:numFmt w:val="bullet"/>
      <w:lvlText w:val="•"/>
      <w:lvlJc w:val="left"/>
      <w:pPr>
        <w:ind w:left="4758" w:hanging="312"/>
      </w:pPr>
      <w:rPr>
        <w:rFonts w:hint="default"/>
        <w:lang w:eastAsia="en-US" w:bidi="ar-SA"/>
      </w:rPr>
    </w:lvl>
    <w:lvl w:ilvl="5" w:tplc="518CD534">
      <w:numFmt w:val="bullet"/>
      <w:lvlText w:val="•"/>
      <w:lvlJc w:val="left"/>
      <w:pPr>
        <w:ind w:left="5703" w:hanging="312"/>
      </w:pPr>
      <w:rPr>
        <w:rFonts w:hint="default"/>
        <w:lang w:eastAsia="en-US" w:bidi="ar-SA"/>
      </w:rPr>
    </w:lvl>
    <w:lvl w:ilvl="6" w:tplc="CDBE9F1C">
      <w:numFmt w:val="bullet"/>
      <w:lvlText w:val="•"/>
      <w:lvlJc w:val="left"/>
      <w:pPr>
        <w:ind w:left="6647" w:hanging="312"/>
      </w:pPr>
      <w:rPr>
        <w:rFonts w:hint="default"/>
        <w:lang w:eastAsia="en-US" w:bidi="ar-SA"/>
      </w:rPr>
    </w:lvl>
    <w:lvl w:ilvl="7" w:tplc="78AA74FC">
      <w:numFmt w:val="bullet"/>
      <w:lvlText w:val="•"/>
      <w:lvlJc w:val="left"/>
      <w:pPr>
        <w:ind w:left="7592" w:hanging="312"/>
      </w:pPr>
      <w:rPr>
        <w:rFonts w:hint="default"/>
        <w:lang w:eastAsia="en-US" w:bidi="ar-SA"/>
      </w:rPr>
    </w:lvl>
    <w:lvl w:ilvl="8" w:tplc="4E9AC94A">
      <w:numFmt w:val="bullet"/>
      <w:lvlText w:val="•"/>
      <w:lvlJc w:val="left"/>
      <w:pPr>
        <w:ind w:left="8537" w:hanging="312"/>
      </w:pPr>
      <w:rPr>
        <w:rFonts w:hint="default"/>
        <w:lang w:eastAsia="en-US" w:bidi="ar-SA"/>
      </w:rPr>
    </w:lvl>
  </w:abstractNum>
  <w:abstractNum w:abstractNumId="6">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eastAsia="en-US" w:bidi="ar-SA"/>
      </w:rPr>
    </w:lvl>
    <w:lvl w:ilvl="1" w:tplc="AE741EEA">
      <w:numFmt w:val="bullet"/>
      <w:lvlText w:val="•"/>
      <w:lvlJc w:val="left"/>
      <w:pPr>
        <w:ind w:left="1924" w:hanging="284"/>
      </w:pPr>
      <w:rPr>
        <w:rFonts w:hint="default"/>
        <w:lang w:eastAsia="en-US" w:bidi="ar-SA"/>
      </w:rPr>
    </w:lvl>
    <w:lvl w:ilvl="2" w:tplc="4B52E982">
      <w:numFmt w:val="bullet"/>
      <w:lvlText w:val="•"/>
      <w:lvlJc w:val="left"/>
      <w:pPr>
        <w:ind w:left="2869" w:hanging="284"/>
      </w:pPr>
      <w:rPr>
        <w:rFonts w:hint="default"/>
        <w:lang w:eastAsia="en-US" w:bidi="ar-SA"/>
      </w:rPr>
    </w:lvl>
    <w:lvl w:ilvl="3" w:tplc="AB1CF2C2">
      <w:numFmt w:val="bullet"/>
      <w:lvlText w:val="•"/>
      <w:lvlJc w:val="left"/>
      <w:pPr>
        <w:ind w:left="3813" w:hanging="284"/>
      </w:pPr>
      <w:rPr>
        <w:rFonts w:hint="default"/>
        <w:lang w:eastAsia="en-US" w:bidi="ar-SA"/>
      </w:rPr>
    </w:lvl>
    <w:lvl w:ilvl="4" w:tplc="97BECAD4">
      <w:numFmt w:val="bullet"/>
      <w:lvlText w:val="•"/>
      <w:lvlJc w:val="left"/>
      <w:pPr>
        <w:ind w:left="4758" w:hanging="284"/>
      </w:pPr>
      <w:rPr>
        <w:rFonts w:hint="default"/>
        <w:lang w:eastAsia="en-US" w:bidi="ar-SA"/>
      </w:rPr>
    </w:lvl>
    <w:lvl w:ilvl="5" w:tplc="D94E382C">
      <w:numFmt w:val="bullet"/>
      <w:lvlText w:val="•"/>
      <w:lvlJc w:val="left"/>
      <w:pPr>
        <w:ind w:left="5703" w:hanging="284"/>
      </w:pPr>
      <w:rPr>
        <w:rFonts w:hint="default"/>
        <w:lang w:eastAsia="en-US" w:bidi="ar-SA"/>
      </w:rPr>
    </w:lvl>
    <w:lvl w:ilvl="6" w:tplc="4D3C65C2">
      <w:numFmt w:val="bullet"/>
      <w:lvlText w:val="•"/>
      <w:lvlJc w:val="left"/>
      <w:pPr>
        <w:ind w:left="6647" w:hanging="284"/>
      </w:pPr>
      <w:rPr>
        <w:rFonts w:hint="default"/>
        <w:lang w:eastAsia="en-US" w:bidi="ar-SA"/>
      </w:rPr>
    </w:lvl>
    <w:lvl w:ilvl="7" w:tplc="4F96C42E">
      <w:numFmt w:val="bullet"/>
      <w:lvlText w:val="•"/>
      <w:lvlJc w:val="left"/>
      <w:pPr>
        <w:ind w:left="7592" w:hanging="284"/>
      </w:pPr>
      <w:rPr>
        <w:rFonts w:hint="default"/>
        <w:lang w:eastAsia="en-US" w:bidi="ar-SA"/>
      </w:rPr>
    </w:lvl>
    <w:lvl w:ilvl="8" w:tplc="BEA0BBE4">
      <w:numFmt w:val="bullet"/>
      <w:lvlText w:val="•"/>
      <w:lvlJc w:val="left"/>
      <w:pPr>
        <w:ind w:left="8537" w:hanging="284"/>
      </w:pPr>
      <w:rPr>
        <w:rFonts w:hint="default"/>
        <w:lang w:eastAsia="en-US" w:bidi="ar-SA"/>
      </w:rPr>
    </w:lvl>
  </w:abstractNum>
  <w:abstractNum w:abstractNumId="7">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eastAsia="en-US" w:bidi="ar-SA"/>
      </w:rPr>
    </w:lvl>
    <w:lvl w:ilvl="1" w:tplc="46D6D81C">
      <w:numFmt w:val="bullet"/>
      <w:lvlText w:val="•"/>
      <w:lvlJc w:val="left"/>
      <w:pPr>
        <w:ind w:left="2032" w:hanging="128"/>
      </w:pPr>
      <w:rPr>
        <w:rFonts w:hint="default"/>
        <w:lang w:eastAsia="en-US" w:bidi="ar-SA"/>
      </w:rPr>
    </w:lvl>
    <w:lvl w:ilvl="2" w:tplc="442C9730">
      <w:numFmt w:val="bullet"/>
      <w:lvlText w:val="•"/>
      <w:lvlJc w:val="left"/>
      <w:pPr>
        <w:ind w:left="2965" w:hanging="128"/>
      </w:pPr>
      <w:rPr>
        <w:rFonts w:hint="default"/>
        <w:lang w:eastAsia="en-US" w:bidi="ar-SA"/>
      </w:rPr>
    </w:lvl>
    <w:lvl w:ilvl="3" w:tplc="95DE1492">
      <w:numFmt w:val="bullet"/>
      <w:lvlText w:val="•"/>
      <w:lvlJc w:val="left"/>
      <w:pPr>
        <w:ind w:left="3897" w:hanging="128"/>
      </w:pPr>
      <w:rPr>
        <w:rFonts w:hint="default"/>
        <w:lang w:eastAsia="en-US" w:bidi="ar-SA"/>
      </w:rPr>
    </w:lvl>
    <w:lvl w:ilvl="4" w:tplc="98CEA99C">
      <w:numFmt w:val="bullet"/>
      <w:lvlText w:val="•"/>
      <w:lvlJc w:val="left"/>
      <w:pPr>
        <w:ind w:left="4830" w:hanging="128"/>
      </w:pPr>
      <w:rPr>
        <w:rFonts w:hint="default"/>
        <w:lang w:eastAsia="en-US" w:bidi="ar-SA"/>
      </w:rPr>
    </w:lvl>
    <w:lvl w:ilvl="5" w:tplc="650852AA">
      <w:numFmt w:val="bullet"/>
      <w:lvlText w:val="•"/>
      <w:lvlJc w:val="left"/>
      <w:pPr>
        <w:ind w:left="5763" w:hanging="128"/>
      </w:pPr>
      <w:rPr>
        <w:rFonts w:hint="default"/>
        <w:lang w:eastAsia="en-US" w:bidi="ar-SA"/>
      </w:rPr>
    </w:lvl>
    <w:lvl w:ilvl="6" w:tplc="BD3E8410">
      <w:numFmt w:val="bullet"/>
      <w:lvlText w:val="•"/>
      <w:lvlJc w:val="left"/>
      <w:pPr>
        <w:ind w:left="6695" w:hanging="128"/>
      </w:pPr>
      <w:rPr>
        <w:rFonts w:hint="default"/>
        <w:lang w:eastAsia="en-US" w:bidi="ar-SA"/>
      </w:rPr>
    </w:lvl>
    <w:lvl w:ilvl="7" w:tplc="02829E34">
      <w:numFmt w:val="bullet"/>
      <w:lvlText w:val="•"/>
      <w:lvlJc w:val="left"/>
      <w:pPr>
        <w:ind w:left="7628" w:hanging="128"/>
      </w:pPr>
      <w:rPr>
        <w:rFonts w:hint="default"/>
        <w:lang w:eastAsia="en-US" w:bidi="ar-SA"/>
      </w:rPr>
    </w:lvl>
    <w:lvl w:ilvl="8" w:tplc="AF6AE924">
      <w:numFmt w:val="bullet"/>
      <w:lvlText w:val="•"/>
      <w:lvlJc w:val="left"/>
      <w:pPr>
        <w:ind w:left="8561" w:hanging="128"/>
      </w:pPr>
      <w:rPr>
        <w:rFonts w:hint="default"/>
        <w:lang w:eastAsia="en-US" w:bidi="ar-SA"/>
      </w:rPr>
    </w:lvl>
  </w:abstractNum>
  <w:abstractNum w:abstractNumId="8">
    <w:nsid w:val="76EB5EC4"/>
    <w:multiLevelType w:val="hybridMultilevel"/>
    <w:tmpl w:val="B1DE1F8A"/>
    <w:lvl w:ilvl="0" w:tplc="4F82903E">
      <w:start w:val="1"/>
      <w:numFmt w:val="decimal"/>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D731DB"/>
    <w:multiLevelType w:val="hybridMultilevel"/>
    <w:tmpl w:val="37F03E9E"/>
    <w:lvl w:ilvl="0" w:tplc="26249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5"/>
  </w:num>
  <w:num w:numId="5">
    <w:abstractNumId w:val="3"/>
  </w:num>
  <w:num w:numId="6">
    <w:abstractNumId w:val="1"/>
  </w:num>
  <w:num w:numId="7">
    <w:abstractNumId w:val="2"/>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F19AE"/>
    <w:rsid w:val="000340D5"/>
    <w:rsid w:val="00051587"/>
    <w:rsid w:val="000A7E0D"/>
    <w:rsid w:val="000C102F"/>
    <w:rsid w:val="000D5C57"/>
    <w:rsid w:val="001266EE"/>
    <w:rsid w:val="00161E5F"/>
    <w:rsid w:val="001771B1"/>
    <w:rsid w:val="001B32BA"/>
    <w:rsid w:val="001D6C11"/>
    <w:rsid w:val="001F19AE"/>
    <w:rsid w:val="001F628B"/>
    <w:rsid w:val="00202DB3"/>
    <w:rsid w:val="0021102A"/>
    <w:rsid w:val="00237299"/>
    <w:rsid w:val="002C4954"/>
    <w:rsid w:val="003C257D"/>
    <w:rsid w:val="004471B4"/>
    <w:rsid w:val="004B22FB"/>
    <w:rsid w:val="004C4CFC"/>
    <w:rsid w:val="004D2A72"/>
    <w:rsid w:val="00553C0B"/>
    <w:rsid w:val="00625922"/>
    <w:rsid w:val="006A2A7A"/>
    <w:rsid w:val="0073141A"/>
    <w:rsid w:val="007644D7"/>
    <w:rsid w:val="00771529"/>
    <w:rsid w:val="007B5838"/>
    <w:rsid w:val="00862CCE"/>
    <w:rsid w:val="008B2004"/>
    <w:rsid w:val="008C672E"/>
    <w:rsid w:val="008E53AC"/>
    <w:rsid w:val="0090506A"/>
    <w:rsid w:val="00940C72"/>
    <w:rsid w:val="009444E8"/>
    <w:rsid w:val="009526D5"/>
    <w:rsid w:val="009F1E49"/>
    <w:rsid w:val="009F22DF"/>
    <w:rsid w:val="00A53528"/>
    <w:rsid w:val="00A7691A"/>
    <w:rsid w:val="00AE30C4"/>
    <w:rsid w:val="00AF5EA2"/>
    <w:rsid w:val="00B0498E"/>
    <w:rsid w:val="00B469BD"/>
    <w:rsid w:val="00B478C4"/>
    <w:rsid w:val="00BB3E8B"/>
    <w:rsid w:val="00BB4B13"/>
    <w:rsid w:val="00BF72E8"/>
    <w:rsid w:val="00CA6FCC"/>
    <w:rsid w:val="00CB3798"/>
    <w:rsid w:val="00D45BFA"/>
    <w:rsid w:val="00D57D87"/>
    <w:rsid w:val="00D800C2"/>
    <w:rsid w:val="00DD554E"/>
    <w:rsid w:val="00E23AB3"/>
    <w:rsid w:val="00E262B7"/>
    <w:rsid w:val="00E43D3A"/>
    <w:rsid w:val="00E776D0"/>
    <w:rsid w:val="00E969DA"/>
    <w:rsid w:val="00F41DF3"/>
    <w:rsid w:val="00F67269"/>
    <w:rsid w:val="00F7080D"/>
    <w:rsid w:val="00F832D5"/>
    <w:rsid w:val="00F96E59"/>
    <w:rsid w:val="00FB4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498E"/>
    <w:rPr>
      <w:rFonts w:ascii="Times New Roman" w:eastAsia="Times New Roman" w:hAnsi="Times New Roman" w:cs="Times New Roman"/>
    </w:rPr>
  </w:style>
  <w:style w:type="paragraph" w:styleId="Heading1">
    <w:name w:val="heading 1"/>
    <w:basedOn w:val="Normal"/>
    <w:link w:val="Heading1Char"/>
    <w:qFormat/>
    <w:rsid w:val="00B0498E"/>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98E"/>
    <w:pPr>
      <w:spacing w:before="81"/>
      <w:ind w:left="982" w:firstLine="719"/>
      <w:jc w:val="both"/>
    </w:pPr>
    <w:rPr>
      <w:i/>
      <w:iCs/>
      <w:sz w:val="28"/>
      <w:szCs w:val="28"/>
    </w:rPr>
  </w:style>
  <w:style w:type="paragraph" w:styleId="ListParagraph">
    <w:name w:val="List Paragraph"/>
    <w:aliases w:val="List Paragraph1,List Paragraph 1,Bullet L1,Colorful List - Accent 11,List Paragraph11"/>
    <w:basedOn w:val="Normal"/>
    <w:link w:val="ListParagraphChar"/>
    <w:qFormat/>
    <w:rsid w:val="00B0498E"/>
    <w:pPr>
      <w:spacing w:line="252" w:lineRule="exact"/>
      <w:ind w:left="1109" w:hanging="128"/>
    </w:pPr>
  </w:style>
  <w:style w:type="paragraph" w:customStyle="1" w:styleId="TableParagraph">
    <w:name w:val="Table Paragraph"/>
    <w:basedOn w:val="Normal"/>
    <w:uiPriority w:val="1"/>
    <w:qFormat/>
    <w:rsid w:val="00B0498E"/>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rPr>
  </w:style>
  <w:style w:type="paragraph" w:styleId="Footer">
    <w:name w:val="footer"/>
    <w:basedOn w:val="Normal"/>
    <w:link w:val="FooterChar"/>
    <w:unhideWhenUsed/>
    <w:rsid w:val="004D2A72"/>
    <w:pPr>
      <w:tabs>
        <w:tab w:val="center" w:pos="4680"/>
        <w:tab w:val="right" w:pos="9360"/>
      </w:tabs>
    </w:pPr>
  </w:style>
  <w:style w:type="character" w:customStyle="1" w:styleId="FooterChar">
    <w:name w:val="Footer Char"/>
    <w:basedOn w:val="DefaultParagraphFont"/>
    <w:link w:val="Footer"/>
    <w:rsid w:val="004D2A72"/>
    <w:rPr>
      <w:rFonts w:ascii="Times New Roman" w:eastAsia="Times New Roman" w:hAnsi="Times New Roman" w:cs="Times New Roman"/>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rPr>
  </w:style>
  <w:style w:type="character" w:customStyle="1" w:styleId="markedcontent">
    <w:name w:val="markedcontent"/>
    <w:rsid w:val="000C102F"/>
  </w:style>
  <w:style w:type="character" w:customStyle="1" w:styleId="Heading1Char">
    <w:name w:val="Heading 1 Char"/>
    <w:link w:val="Heading1"/>
    <w:rsid w:val="001B32BA"/>
    <w:rPr>
      <w:rFonts w:ascii="Times New Roman" w:eastAsia="Times New Roman" w:hAnsi="Times New Roman" w:cs="Times New Roman"/>
      <w:b/>
      <w:bCs/>
      <w:sz w:val="28"/>
      <w:szCs w:val="28"/>
    </w:rPr>
  </w:style>
  <w:style w:type="character" w:customStyle="1" w:styleId="ListParagraphChar">
    <w:name w:val="List Paragraph Char"/>
    <w:aliases w:val="List Paragraph1 Char,List Paragraph 1 Char,Bullet L1 Char,Colorful List - Accent 11 Char,List Paragraph11 Char"/>
    <w:link w:val="ListParagraph"/>
    <w:locked/>
    <w:rsid w:val="00E23AB3"/>
    <w:rPr>
      <w:rFonts w:ascii="Times New Roman" w:eastAsia="Times New Roman" w:hAnsi="Times New Roman" w:cs="Times New Roman"/>
    </w:rPr>
  </w:style>
  <w:style w:type="paragraph" w:customStyle="1" w:styleId="ky-ten">
    <w:name w:val="ky-ten"/>
    <w:basedOn w:val="Normal"/>
    <w:rsid w:val="0021102A"/>
    <w:pPr>
      <w:autoSpaceDE/>
      <w:autoSpaceDN/>
      <w:spacing w:before="160" w:line="300" w:lineRule="exact"/>
      <w:ind w:left="2268"/>
      <w:jc w:val="center"/>
    </w:pPr>
    <w:rPr>
      <w:rFonts w:ascii="VNtimes new roman" w:hAnsi="VN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aliases w:val="List Paragraph1,List Paragraph 1,Bullet L1,Colorful List - Accent 11,List Paragraph11"/>
    <w:basedOn w:val="Normal"/>
    <w:link w:val="ListParagraphChar"/>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nhideWhenUsed/>
    <w:rsid w:val="004D2A72"/>
    <w:pPr>
      <w:tabs>
        <w:tab w:val="center" w:pos="4680"/>
        <w:tab w:val="right" w:pos="9360"/>
      </w:tabs>
    </w:pPr>
  </w:style>
  <w:style w:type="character" w:customStyle="1" w:styleId="FooterChar">
    <w:name w:val="Footer Char"/>
    <w:basedOn w:val="DefaultParagraphFont"/>
    <w:link w:val="Footer"/>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 w:type="character" w:customStyle="1" w:styleId="Heading1Char">
    <w:name w:val="Heading 1 Char"/>
    <w:link w:val="Heading1"/>
    <w:rsid w:val="001B32BA"/>
    <w:rPr>
      <w:rFonts w:ascii="Times New Roman" w:eastAsia="Times New Roman" w:hAnsi="Times New Roman" w:cs="Times New Roman"/>
      <w:b/>
      <w:bCs/>
      <w:sz w:val="28"/>
      <w:szCs w:val="28"/>
      <w:lang w:val="vi"/>
    </w:rPr>
  </w:style>
  <w:style w:type="character" w:customStyle="1" w:styleId="ListParagraphChar">
    <w:name w:val="List Paragraph Char"/>
    <w:aliases w:val="List Paragraph1 Char,List Paragraph 1 Char,Bullet L1 Char,Colorful List - Accent 11 Char,List Paragraph11 Char"/>
    <w:link w:val="ListParagraph"/>
    <w:locked/>
    <w:rsid w:val="00E23AB3"/>
    <w:rPr>
      <w:rFonts w:ascii="Times New Roman" w:eastAsia="Times New Roman" w:hAnsi="Times New Roman" w:cs="Times New Roman"/>
      <w:lang w:val="vi"/>
    </w:rPr>
  </w:style>
  <w:style w:type="paragraph" w:customStyle="1" w:styleId="ky-ten">
    <w:name w:val="ky-ten"/>
    <w:basedOn w:val="Normal"/>
    <w:rsid w:val="0021102A"/>
    <w:pPr>
      <w:autoSpaceDE/>
      <w:autoSpaceDN/>
      <w:spacing w:before="160" w:line="300" w:lineRule="exact"/>
      <w:ind w:left="2268"/>
      <w:jc w:val="center"/>
    </w:pPr>
    <w:rPr>
      <w:rFonts w:ascii="VNtimes new roman" w:hAnsi="VNtimes new roman"/>
      <w:b/>
      <w:sz w:val="20"/>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55D32-BBF1-4038-ABC4-F28B7981E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83667-5ECA-43D1-B843-83D08EA06570}">
  <ds:schemaRefs>
    <ds:schemaRef ds:uri="http://schemas.microsoft.com/sharepoint/v3/contenttype/forms"/>
  </ds:schemaRefs>
</ds:datastoreItem>
</file>

<file path=customXml/itemProps3.xml><?xml version="1.0" encoding="utf-8"?>
<ds:datastoreItem xmlns:ds="http://schemas.openxmlformats.org/officeDocument/2006/customXml" ds:itemID="{9A7E3A2F-BCE5-4F16-A41F-A7EE204E9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Welcome</cp:lastModifiedBy>
  <cp:revision>3</cp:revision>
  <cp:lastPrinted>2022-07-21T03:43:00Z</cp:lastPrinted>
  <dcterms:created xsi:type="dcterms:W3CDTF">2022-07-14T01:12:00Z</dcterms:created>
  <dcterms:modified xsi:type="dcterms:W3CDTF">2022-08-09T09:04:00Z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