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944" w:rsidRDefault="00F37944" w:rsidP="002042B6">
      <w:pPr>
        <w:shd w:val="clear" w:color="auto" w:fill="FFFFFF"/>
        <w:jc w:val="center"/>
        <w:rPr>
          <w:b/>
          <w:bCs/>
          <w:sz w:val="26"/>
          <w:szCs w:val="26"/>
        </w:rPr>
      </w:pPr>
    </w:p>
    <w:tbl>
      <w:tblPr>
        <w:tblpPr w:leftFromText="180" w:rightFromText="180" w:horzAnchor="margin" w:tblpY="392"/>
        <w:tblOverlap w:val="never"/>
        <w:tblW w:w="9749" w:type="dxa"/>
        <w:shd w:val="clear" w:color="auto" w:fill="FFFFFF"/>
        <w:tblCellMar>
          <w:left w:w="0" w:type="dxa"/>
          <w:right w:w="0" w:type="dxa"/>
        </w:tblCellMar>
        <w:tblLook w:val="0000" w:firstRow="0" w:lastRow="0" w:firstColumn="0" w:lastColumn="0" w:noHBand="0" w:noVBand="0"/>
      </w:tblPr>
      <w:tblGrid>
        <w:gridCol w:w="3382"/>
        <w:gridCol w:w="6367"/>
      </w:tblGrid>
      <w:tr w:rsidR="007A70AA" w:rsidRPr="0097722D" w:rsidTr="005D214C">
        <w:trPr>
          <w:trHeight w:val="812"/>
        </w:trPr>
        <w:tc>
          <w:tcPr>
            <w:tcW w:w="3382" w:type="dxa"/>
            <w:shd w:val="clear" w:color="auto" w:fill="FFFFFF"/>
            <w:tcMar>
              <w:top w:w="0" w:type="dxa"/>
              <w:left w:w="108" w:type="dxa"/>
              <w:bottom w:w="0" w:type="dxa"/>
              <w:right w:w="108" w:type="dxa"/>
            </w:tcMar>
          </w:tcPr>
          <w:p w:rsidR="007A70AA" w:rsidRPr="00492C91" w:rsidRDefault="007A70AA" w:rsidP="005D214C">
            <w:pPr>
              <w:jc w:val="center"/>
              <w:rPr>
                <w:sz w:val="26"/>
                <w:szCs w:val="20"/>
              </w:rPr>
            </w:pPr>
            <w:r w:rsidRPr="00AD4DB0">
              <w:rPr>
                <w:b/>
                <w:bCs/>
                <w:noProof/>
                <w:sz w:val="26"/>
                <w:szCs w:val="20"/>
              </w:rPr>
              <mc:AlternateContent>
                <mc:Choice Requires="wps">
                  <w:drawing>
                    <wp:anchor distT="0" distB="0" distL="114300" distR="114300" simplePos="0" relativeHeight="251664384" behindDoc="0" locked="0" layoutInCell="1" allowOverlap="1">
                      <wp:simplePos x="0" y="0"/>
                      <wp:positionH relativeFrom="column">
                        <wp:posOffset>536575</wp:posOffset>
                      </wp:positionH>
                      <wp:positionV relativeFrom="paragraph">
                        <wp:posOffset>426085</wp:posOffset>
                      </wp:positionV>
                      <wp:extent cx="831215" cy="0"/>
                      <wp:effectExtent l="8890" t="10160" r="7620" b="889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F97EE" id="Line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33.55pt" to="107.7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GiEw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"/>
                  </w:pict>
                </mc:Fallback>
              </mc:AlternateContent>
            </w:r>
            <w:r w:rsidRPr="00D0201E">
              <w:rPr>
                <w:b/>
                <w:bCs/>
                <w:sz w:val="26"/>
                <w:szCs w:val="20"/>
              </w:rPr>
              <w:t>ỦY BAN NHÂN DÂN</w:t>
            </w:r>
            <w:r w:rsidRPr="00D0201E">
              <w:rPr>
                <w:b/>
                <w:bCs/>
                <w:sz w:val="26"/>
                <w:szCs w:val="20"/>
              </w:rPr>
              <w:br/>
              <w:t>THÀNH PHỐ ĐÀ NẴNG</w:t>
            </w:r>
            <w:r w:rsidRPr="00442CD5">
              <w:rPr>
                <w:b/>
                <w:bCs/>
                <w:sz w:val="26"/>
                <w:szCs w:val="20"/>
              </w:rPr>
              <w:br/>
            </w:r>
          </w:p>
        </w:tc>
        <w:tc>
          <w:tcPr>
            <w:tcW w:w="6367" w:type="dxa"/>
            <w:shd w:val="clear" w:color="auto" w:fill="FFFFFF"/>
            <w:tcMar>
              <w:top w:w="0" w:type="dxa"/>
              <w:left w:w="108" w:type="dxa"/>
              <w:bottom w:w="0" w:type="dxa"/>
              <w:right w:w="108" w:type="dxa"/>
            </w:tcMar>
          </w:tcPr>
          <w:p w:rsidR="007A70AA" w:rsidRPr="00255CA0" w:rsidRDefault="007A70AA" w:rsidP="005D214C">
            <w:pPr>
              <w:jc w:val="center"/>
              <w:rPr>
                <w:sz w:val="26"/>
                <w:szCs w:val="20"/>
              </w:rPr>
            </w:pPr>
            <w:r w:rsidRPr="00AD4DB0">
              <w:rPr>
                <w:b/>
                <w:bCs/>
                <w:noProof/>
                <w:sz w:val="26"/>
                <w:szCs w:val="20"/>
              </w:rPr>
              <mc:AlternateContent>
                <mc:Choice Requires="wps">
                  <w:drawing>
                    <wp:anchor distT="0" distB="0" distL="114300" distR="114300" simplePos="0" relativeHeight="251665408" behindDoc="0" locked="0" layoutInCell="1" allowOverlap="1">
                      <wp:simplePos x="0" y="0"/>
                      <wp:positionH relativeFrom="column">
                        <wp:posOffset>724535</wp:posOffset>
                      </wp:positionH>
                      <wp:positionV relativeFrom="paragraph">
                        <wp:posOffset>415925</wp:posOffset>
                      </wp:positionV>
                      <wp:extent cx="2216785" cy="0"/>
                      <wp:effectExtent l="10795" t="9525" r="10795" b="9525"/>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DA3C5" id="Line 2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32.75pt" to="231.6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p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"/>
                  </w:pict>
                </mc:Fallback>
              </mc:AlternateContent>
            </w:r>
            <w:r w:rsidRPr="00255CA0">
              <w:rPr>
                <w:b/>
                <w:bCs/>
                <w:sz w:val="26"/>
                <w:szCs w:val="20"/>
              </w:rPr>
              <w:t>CỘNG HÒA XÃ HỘI CHỦ NGHĨA VIỆT NAM</w:t>
            </w:r>
            <w:r w:rsidRPr="00255CA0">
              <w:rPr>
                <w:b/>
                <w:bCs/>
                <w:sz w:val="26"/>
                <w:szCs w:val="20"/>
              </w:rPr>
              <w:br/>
            </w:r>
            <w:r w:rsidRPr="00442CD5">
              <w:rPr>
                <w:b/>
                <w:bCs/>
                <w:sz w:val="26"/>
                <w:szCs w:val="20"/>
              </w:rPr>
              <w:t>Độc lập - Tự do - Hạnh phúc</w:t>
            </w:r>
          </w:p>
        </w:tc>
      </w:tr>
      <w:tr w:rsidR="007A70AA" w:rsidRPr="00442CD5" w:rsidTr="005D214C">
        <w:trPr>
          <w:trHeight w:val="582"/>
        </w:trPr>
        <w:tc>
          <w:tcPr>
            <w:tcW w:w="3382" w:type="dxa"/>
            <w:shd w:val="clear" w:color="auto" w:fill="FFFFFF"/>
            <w:tcMar>
              <w:top w:w="0" w:type="dxa"/>
              <w:left w:w="108" w:type="dxa"/>
              <w:bottom w:w="0" w:type="dxa"/>
              <w:right w:w="108" w:type="dxa"/>
            </w:tcMar>
          </w:tcPr>
          <w:p w:rsidR="007A70AA" w:rsidRPr="00EE4AD8" w:rsidRDefault="007A70AA" w:rsidP="005D214C">
            <w:pPr>
              <w:jc w:val="center"/>
            </w:pPr>
            <w:r>
              <w:t xml:space="preserve">  </w:t>
            </w:r>
            <w:r w:rsidRPr="00EE4AD8">
              <w:t>Số:  33 /2020/QĐ-UBND</w:t>
            </w:r>
          </w:p>
        </w:tc>
        <w:tc>
          <w:tcPr>
            <w:tcW w:w="6367" w:type="dxa"/>
            <w:shd w:val="clear" w:color="auto" w:fill="FFFFFF"/>
            <w:tcMar>
              <w:top w:w="0" w:type="dxa"/>
              <w:left w:w="108" w:type="dxa"/>
              <w:bottom w:w="0" w:type="dxa"/>
              <w:right w:w="108" w:type="dxa"/>
            </w:tcMar>
          </w:tcPr>
          <w:p w:rsidR="007A70AA" w:rsidRPr="00D522DC" w:rsidRDefault="007A70AA" w:rsidP="005D214C">
            <w:pPr>
              <w:jc w:val="center"/>
              <w:rPr>
                <w:sz w:val="26"/>
                <w:szCs w:val="20"/>
              </w:rPr>
            </w:pPr>
            <w:r>
              <w:rPr>
                <w:i/>
                <w:iCs/>
                <w:sz w:val="26"/>
                <w:szCs w:val="20"/>
              </w:rPr>
              <w:t xml:space="preserve">Đà Nẵng, ngày 23  tháng 9  </w:t>
            </w:r>
            <w:r w:rsidRPr="00C0202B">
              <w:rPr>
                <w:i/>
                <w:iCs/>
                <w:sz w:val="26"/>
                <w:szCs w:val="20"/>
              </w:rPr>
              <w:t>năm  20</w:t>
            </w:r>
            <w:r>
              <w:rPr>
                <w:i/>
                <w:iCs/>
                <w:sz w:val="26"/>
                <w:szCs w:val="20"/>
              </w:rPr>
              <w:t>20</w:t>
            </w:r>
          </w:p>
        </w:tc>
      </w:tr>
    </w:tbl>
    <w:p w:rsidR="007A70AA" w:rsidRDefault="007A70AA" w:rsidP="002042B6">
      <w:pPr>
        <w:shd w:val="clear" w:color="auto" w:fill="FFFFFF"/>
        <w:jc w:val="center"/>
        <w:rPr>
          <w:b/>
          <w:bCs/>
          <w:sz w:val="26"/>
          <w:szCs w:val="26"/>
        </w:rPr>
      </w:pPr>
      <w:bookmarkStart w:id="0" w:name="_GoBack"/>
      <w:bookmarkEnd w:id="0"/>
    </w:p>
    <w:p w:rsidR="007A70AA" w:rsidRDefault="007A70AA" w:rsidP="002042B6">
      <w:pPr>
        <w:shd w:val="clear" w:color="auto" w:fill="FFFFFF"/>
        <w:jc w:val="center"/>
        <w:rPr>
          <w:b/>
          <w:bCs/>
          <w:sz w:val="26"/>
          <w:szCs w:val="26"/>
        </w:rPr>
      </w:pPr>
    </w:p>
    <w:p w:rsidR="007A70AA" w:rsidRPr="00492C91" w:rsidRDefault="007A70AA" w:rsidP="007A70AA">
      <w:pPr>
        <w:shd w:val="clear" w:color="auto" w:fill="FFFFFF"/>
        <w:jc w:val="center"/>
      </w:pPr>
      <w:r w:rsidRPr="00492C91">
        <w:rPr>
          <w:b/>
          <w:bCs/>
        </w:rPr>
        <w:t>QUYẾT ĐỊNH</w:t>
      </w:r>
    </w:p>
    <w:p w:rsidR="007A70AA" w:rsidRDefault="007A70AA" w:rsidP="007A70AA">
      <w:pPr>
        <w:shd w:val="clear" w:color="auto" w:fill="FFFFFF"/>
        <w:jc w:val="center"/>
        <w:rPr>
          <w:b/>
        </w:rPr>
      </w:pPr>
      <w:r w:rsidRPr="001A11EC">
        <w:rPr>
          <w:b/>
        </w:rPr>
        <w:t xml:space="preserve">Ban hành Quy định về </w:t>
      </w:r>
      <w:r>
        <w:rPr>
          <w:b/>
        </w:rPr>
        <w:t xml:space="preserve">nhiệm vụ quản lý, khai thác công trình thủy lợi </w:t>
      </w:r>
    </w:p>
    <w:p w:rsidR="007A70AA" w:rsidRPr="0097722D" w:rsidRDefault="007A70AA" w:rsidP="007A70AA">
      <w:pPr>
        <w:shd w:val="clear" w:color="auto" w:fill="FFFFFF"/>
        <w:jc w:val="center"/>
        <w:rPr>
          <w:b/>
        </w:rPr>
      </w:pPr>
      <w:r>
        <w:rPr>
          <w:b/>
        </w:rPr>
        <w:t xml:space="preserve">và công trình đê, kè bảo vệ bờ </w:t>
      </w:r>
      <w:r w:rsidRPr="0097722D">
        <w:rPr>
          <w:b/>
        </w:rPr>
        <w:t>trên địa bàn thành phố Đà Nẵng</w:t>
      </w:r>
    </w:p>
    <w:p w:rsidR="007A70AA" w:rsidRPr="00255CA0" w:rsidRDefault="007A70AA" w:rsidP="007A70AA">
      <w:pPr>
        <w:shd w:val="clear" w:color="auto" w:fill="FFFFFF"/>
        <w:jc w:val="center"/>
        <w:rPr>
          <w:b/>
          <w:bCs/>
        </w:rPr>
      </w:pPr>
      <w:r w:rsidRPr="00AD4DB0">
        <w:rPr>
          <w:b/>
          <w:noProof/>
        </w:rPr>
        <mc:AlternateContent>
          <mc:Choice Requires="wps">
            <w:drawing>
              <wp:anchor distT="0" distB="0" distL="114300" distR="114300" simplePos="0" relativeHeight="251662336" behindDoc="0" locked="0" layoutInCell="1" allowOverlap="1">
                <wp:simplePos x="0" y="0"/>
                <wp:positionH relativeFrom="column">
                  <wp:posOffset>1901825</wp:posOffset>
                </wp:positionH>
                <wp:positionV relativeFrom="paragraph">
                  <wp:posOffset>24130</wp:posOffset>
                </wp:positionV>
                <wp:extent cx="1899920" cy="0"/>
                <wp:effectExtent l="12065" t="6985" r="12065" b="1206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6426" id="Line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5pt,1.9pt" to="299.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q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"/>
            </w:pict>
          </mc:Fallback>
        </mc:AlternateContent>
      </w:r>
    </w:p>
    <w:p w:rsidR="007A70AA" w:rsidRPr="00492C91" w:rsidRDefault="007A70AA" w:rsidP="007A70AA">
      <w:pPr>
        <w:shd w:val="clear" w:color="auto" w:fill="FFFFFF"/>
        <w:jc w:val="center"/>
        <w:rPr>
          <w:b/>
          <w:bCs/>
        </w:rPr>
      </w:pPr>
      <w:r w:rsidRPr="00492C91">
        <w:rPr>
          <w:b/>
          <w:bCs/>
        </w:rPr>
        <w:t>ỦY BAN NHÂN DÂN THÀNH PHỐ ĐÀ NẴNG</w:t>
      </w:r>
    </w:p>
    <w:p w:rsidR="007A70AA" w:rsidRPr="001A11EC" w:rsidRDefault="007A70AA" w:rsidP="007A70AA">
      <w:pPr>
        <w:shd w:val="clear" w:color="auto" w:fill="FFFFFF"/>
        <w:jc w:val="center"/>
      </w:pPr>
    </w:p>
    <w:p w:rsidR="007A70AA" w:rsidRPr="0002319D" w:rsidRDefault="007A70AA" w:rsidP="007A70AA">
      <w:pPr>
        <w:shd w:val="clear" w:color="auto" w:fill="FFFFFF"/>
        <w:spacing w:before="120" w:after="120"/>
        <w:ind w:firstLine="567"/>
        <w:jc w:val="both"/>
        <w:rPr>
          <w:i/>
          <w:iCs/>
        </w:rPr>
      </w:pPr>
      <w:r w:rsidRPr="0002319D">
        <w:rPr>
          <w:i/>
          <w:iCs/>
        </w:rPr>
        <w:t>Căn cứ Luật Tổ chức Chính quyền địa phương ngày 19 tháng 6 năm 2015;</w:t>
      </w:r>
    </w:p>
    <w:p w:rsidR="007A70AA" w:rsidRPr="0002319D" w:rsidRDefault="007A70AA" w:rsidP="007A70AA">
      <w:pPr>
        <w:shd w:val="clear" w:color="auto" w:fill="FFFFFF"/>
        <w:spacing w:before="120" w:after="120"/>
        <w:ind w:firstLine="567"/>
        <w:jc w:val="both"/>
        <w:rPr>
          <w:i/>
          <w:iCs/>
        </w:rPr>
      </w:pPr>
      <w:r w:rsidRPr="0002319D">
        <w:rPr>
          <w:i/>
          <w:iCs/>
        </w:rPr>
        <w:t xml:space="preserve">Căn cứ Luật sửa đổi, bổ sung một số điều của Luật Tổ chức Chính phủ và Luật Tổ chức Chính quyền địa phương </w:t>
      </w:r>
    </w:p>
    <w:p w:rsidR="007A70AA" w:rsidRPr="0002319D" w:rsidRDefault="007A70AA" w:rsidP="007A70AA">
      <w:pPr>
        <w:shd w:val="clear" w:color="auto" w:fill="FFFFFF"/>
        <w:spacing w:before="120" w:after="120"/>
        <w:ind w:firstLine="567"/>
        <w:jc w:val="both"/>
        <w:rPr>
          <w:i/>
          <w:iCs/>
        </w:rPr>
      </w:pPr>
      <w:r w:rsidRPr="0002319D">
        <w:rPr>
          <w:i/>
          <w:iCs/>
        </w:rPr>
        <w:t>Căn cứ Luật  Đê điều ngày 29 tháng 11 năm 2006;</w:t>
      </w:r>
    </w:p>
    <w:p w:rsidR="007A70AA" w:rsidRPr="0002319D" w:rsidRDefault="007A70AA" w:rsidP="007A70AA">
      <w:pPr>
        <w:shd w:val="clear" w:color="auto" w:fill="FFFFFF"/>
        <w:spacing w:before="120" w:after="120"/>
        <w:ind w:firstLine="567"/>
        <w:jc w:val="both"/>
        <w:rPr>
          <w:i/>
          <w:iCs/>
        </w:rPr>
      </w:pPr>
      <w:r w:rsidRPr="0002319D">
        <w:rPr>
          <w:i/>
          <w:iCs/>
        </w:rPr>
        <w:t>Căn cứ Luật phòng, chống thiên tai ngày 19 tháng 6 năm 2013;</w:t>
      </w:r>
    </w:p>
    <w:p w:rsidR="007A70AA" w:rsidRPr="0002319D" w:rsidRDefault="007A70AA" w:rsidP="007A70AA">
      <w:pPr>
        <w:shd w:val="clear" w:color="auto" w:fill="FFFFFF"/>
        <w:spacing w:before="120" w:after="120"/>
        <w:ind w:firstLine="567"/>
        <w:jc w:val="both"/>
        <w:rPr>
          <w:i/>
          <w:iCs/>
        </w:rPr>
      </w:pPr>
      <w:r w:rsidRPr="0002319D">
        <w:rPr>
          <w:i/>
          <w:iCs/>
        </w:rPr>
        <w:t>Căn cứ Luật Thủy lợi ngày 19 tháng 6 năm 2017;</w:t>
      </w:r>
    </w:p>
    <w:p w:rsidR="007A70AA" w:rsidRPr="0002319D" w:rsidRDefault="007A70AA" w:rsidP="007A70AA">
      <w:pPr>
        <w:shd w:val="clear" w:color="auto" w:fill="FFFFFF"/>
        <w:spacing w:before="120" w:after="120"/>
        <w:ind w:firstLine="567"/>
        <w:jc w:val="both"/>
        <w:rPr>
          <w:i/>
          <w:iCs/>
        </w:rPr>
      </w:pPr>
      <w:r w:rsidRPr="0002319D">
        <w:rPr>
          <w:i/>
          <w:iCs/>
        </w:rPr>
        <w:t>Căn cứ Nghị định số 11/2010/NĐ-CP ngày 24 tháng 2 năm 2010 của Chính phủ Quy định về quản lý và bảo vệ kết cấu hạ tầng giao thông đường bộ;</w:t>
      </w:r>
    </w:p>
    <w:p w:rsidR="007A70AA" w:rsidRPr="0002319D" w:rsidRDefault="007A70AA" w:rsidP="007A70AA">
      <w:pPr>
        <w:shd w:val="clear" w:color="auto" w:fill="FFFFFF"/>
        <w:spacing w:before="120" w:after="120"/>
        <w:ind w:firstLine="567"/>
        <w:jc w:val="both"/>
        <w:rPr>
          <w:i/>
          <w:iCs/>
        </w:rPr>
      </w:pPr>
      <w:r w:rsidRPr="0002319D">
        <w:rPr>
          <w:i/>
          <w:iCs/>
        </w:rPr>
        <w:t>Căn cứ Nghị định số 43/2014/NĐ-CP ngày 15 tháng 5 năm 2014 của Chính phủ quy định chi tiết thi hành một số điều của Luật Đất đai;</w:t>
      </w:r>
    </w:p>
    <w:p w:rsidR="007A70AA" w:rsidRPr="0002319D" w:rsidRDefault="007A70AA" w:rsidP="007A70AA">
      <w:pPr>
        <w:shd w:val="clear" w:color="auto" w:fill="FFFFFF"/>
        <w:spacing w:before="120" w:after="120"/>
        <w:ind w:firstLine="567"/>
        <w:jc w:val="both"/>
        <w:rPr>
          <w:i/>
          <w:iCs/>
        </w:rPr>
      </w:pPr>
      <w:r w:rsidRPr="0002319D">
        <w:rPr>
          <w:i/>
          <w:iCs/>
        </w:rPr>
        <w:t>Căn cứ Nghị định số 34/2016/NĐ-CP ngày 14 tháng 5 năm 2016 của Chính phủ quy định chi tiết một số điều và biện pháp thi hành Luật ban hành văn bản quy phạm pháp luật;</w:t>
      </w:r>
    </w:p>
    <w:p w:rsidR="007A70AA" w:rsidRPr="0002319D" w:rsidRDefault="007A70AA" w:rsidP="007A70AA">
      <w:pPr>
        <w:shd w:val="clear" w:color="auto" w:fill="FFFFFF"/>
        <w:spacing w:before="120" w:after="120"/>
        <w:ind w:firstLine="567"/>
        <w:jc w:val="both"/>
        <w:rPr>
          <w:i/>
          <w:iCs/>
        </w:rPr>
      </w:pPr>
      <w:r w:rsidRPr="0002319D">
        <w:rPr>
          <w:i/>
          <w:iCs/>
        </w:rPr>
        <w:t>Căn cứ Nghị định số 129/2017/NĐ-CP ngày 16 tháng 11 năm 2017 của Chính phủ quy định việc quản lý, sử dụng và khai thác tài sản kết cấu hạ tầng thủy lợi;</w:t>
      </w:r>
    </w:p>
    <w:p w:rsidR="007A70AA" w:rsidRPr="0002319D" w:rsidRDefault="007A70AA" w:rsidP="007A70AA">
      <w:pPr>
        <w:shd w:val="clear" w:color="auto" w:fill="FFFFFF"/>
        <w:spacing w:before="120" w:after="120"/>
        <w:ind w:firstLine="567"/>
        <w:jc w:val="both"/>
        <w:rPr>
          <w:i/>
          <w:iCs/>
        </w:rPr>
      </w:pPr>
      <w:r w:rsidRPr="0002319D">
        <w:rPr>
          <w:i/>
          <w:iCs/>
        </w:rPr>
        <w:t>Căn cứ Nghị định số 67/2018/NĐ-CP ngày 14 tháng 5 năm 2018 của Chính phủ Quy định chi tiết một số điều của Luật Thủy lợi;</w:t>
      </w:r>
    </w:p>
    <w:p w:rsidR="007A70AA" w:rsidRPr="0002319D" w:rsidRDefault="007A70AA" w:rsidP="007A70AA">
      <w:pPr>
        <w:shd w:val="clear" w:color="auto" w:fill="FFFFFF"/>
        <w:spacing w:before="120" w:after="120"/>
        <w:ind w:firstLine="567"/>
        <w:jc w:val="both"/>
        <w:rPr>
          <w:i/>
          <w:iCs/>
        </w:rPr>
      </w:pPr>
      <w:r w:rsidRPr="0002319D">
        <w:rPr>
          <w:i/>
          <w:iCs/>
        </w:rPr>
        <w:t xml:space="preserve"> Căn cứ Thông tư 05/2018/TT-BNNPTNN ngày15 tháng 5 năm 2018 của Bộ Nông nghiệp và Phát triển nông thôn Quy định chi tiết một số điều của Luật Thủy lợi;</w:t>
      </w:r>
    </w:p>
    <w:p w:rsidR="007A70AA" w:rsidRPr="0002319D" w:rsidRDefault="007A70AA" w:rsidP="007A70AA">
      <w:pPr>
        <w:shd w:val="clear" w:color="auto" w:fill="FFFFFF"/>
        <w:spacing w:before="120" w:after="120"/>
        <w:ind w:firstLine="567"/>
        <w:jc w:val="both"/>
        <w:rPr>
          <w:i/>
          <w:iCs/>
        </w:rPr>
      </w:pPr>
      <w:r w:rsidRPr="0002319D">
        <w:rPr>
          <w:i/>
          <w:iCs/>
        </w:rPr>
        <w:t>Căn cứ Thông tư 05/2019/TT-BNNPTNN ngày 02 tháng 5 năm 2019 của Bộ Nông nghiệp và Phát triển nông thôn quy định chế độ, quy trình bảo trì tài sản kết cấu hạ tầng thủy lợi;</w:t>
      </w:r>
    </w:p>
    <w:p w:rsidR="007A70AA" w:rsidRPr="0002319D" w:rsidRDefault="007A70AA" w:rsidP="007A70AA">
      <w:pPr>
        <w:shd w:val="clear" w:color="auto" w:fill="FFFFFF"/>
        <w:spacing w:before="120" w:after="120"/>
        <w:ind w:firstLine="567"/>
        <w:jc w:val="both"/>
        <w:rPr>
          <w:i/>
          <w:iCs/>
        </w:rPr>
      </w:pPr>
      <w:r w:rsidRPr="0002319D">
        <w:rPr>
          <w:i/>
          <w:iCs/>
        </w:rPr>
        <w:t xml:space="preserve">Theo đề nghị của Giám đốc Sở Nông nghiệp và Phát triển nông </w:t>
      </w:r>
      <w:r>
        <w:rPr>
          <w:i/>
          <w:iCs/>
        </w:rPr>
        <w:t xml:space="preserve">thôn tại Tờ trình số  3165 /TTr-SNN ngày </w:t>
      </w:r>
      <w:r w:rsidRPr="0002319D">
        <w:rPr>
          <w:i/>
          <w:iCs/>
        </w:rPr>
        <w:t>26  tháng  11 năm 2019.</w:t>
      </w:r>
    </w:p>
    <w:p w:rsidR="007A70AA" w:rsidRPr="0097722D" w:rsidRDefault="007A70AA" w:rsidP="007A70AA">
      <w:pPr>
        <w:shd w:val="clear" w:color="auto" w:fill="FFFFFF"/>
        <w:spacing w:before="120" w:after="120"/>
        <w:jc w:val="center"/>
      </w:pPr>
      <w:r w:rsidRPr="0097722D">
        <w:rPr>
          <w:b/>
          <w:bCs/>
        </w:rPr>
        <w:t>QUYẾT ĐỊNH:</w:t>
      </w:r>
    </w:p>
    <w:p w:rsidR="007A70AA" w:rsidRPr="00492C91" w:rsidRDefault="007A70AA" w:rsidP="007A70AA">
      <w:pPr>
        <w:shd w:val="clear" w:color="auto" w:fill="FFFFFF"/>
        <w:spacing w:before="120" w:after="120"/>
        <w:ind w:firstLine="567"/>
        <w:jc w:val="both"/>
      </w:pPr>
      <w:r w:rsidRPr="0097722D">
        <w:rPr>
          <w:b/>
          <w:bCs/>
        </w:rPr>
        <w:lastRenderedPageBreak/>
        <w:t>Điều 1.</w:t>
      </w:r>
      <w:r w:rsidRPr="0097722D">
        <w:t xml:space="preserve"> Ban hành kèm theo Quyết định này </w:t>
      </w:r>
      <w:r w:rsidRPr="00255CA0">
        <w:t xml:space="preserve">Quy định </w:t>
      </w:r>
      <w:r>
        <w:t>về nhiệm vụ</w:t>
      </w:r>
      <w:r w:rsidRPr="00255CA0">
        <w:t xml:space="preserve"> quản lý, khai thác công trình thủy lợi </w:t>
      </w:r>
      <w:r>
        <w:t xml:space="preserve">và công trình đê, kè bảo vệ bờ </w:t>
      </w:r>
      <w:r w:rsidRPr="00255CA0">
        <w:t>trên địa bàn thành phố Đà Nẵng</w:t>
      </w:r>
      <w:r w:rsidRPr="00492C91">
        <w:t>.</w:t>
      </w:r>
    </w:p>
    <w:p w:rsidR="007A70AA" w:rsidRDefault="007A70AA" w:rsidP="007A70AA">
      <w:pPr>
        <w:shd w:val="clear" w:color="auto" w:fill="FFFFFF"/>
        <w:spacing w:before="120" w:after="120"/>
        <w:ind w:firstLine="567"/>
        <w:jc w:val="both"/>
      </w:pPr>
      <w:r w:rsidRPr="001A11EC">
        <w:rPr>
          <w:b/>
        </w:rPr>
        <w:t>Điều 2</w:t>
      </w:r>
      <w:r w:rsidRPr="001A11EC">
        <w:t xml:space="preserve">: Giao Sở Nông nghiệp và Phát triển nông thôn chủ trì, </w:t>
      </w:r>
      <w:r w:rsidRPr="00255CA0">
        <w:t>phối hợp với các sở, ban, ngành</w:t>
      </w:r>
      <w:r>
        <w:t>,</w:t>
      </w:r>
      <w:r w:rsidRPr="00255CA0">
        <w:t xml:space="preserve">  UBND các quận,</w:t>
      </w:r>
      <w:r w:rsidRPr="00492C91">
        <w:t xml:space="preserve"> huyện, </w:t>
      </w:r>
      <w:r>
        <w:t>các tổ chức đơn vị, cá nhân liên quan theo dõi, kiểm tra việc thực hiện; hằng năm tổng hợp báo cáo UBND thành phố kết quả thực hiện.</w:t>
      </w:r>
    </w:p>
    <w:p w:rsidR="007A70AA" w:rsidRDefault="007A70AA" w:rsidP="007A70AA">
      <w:pPr>
        <w:shd w:val="clear" w:color="auto" w:fill="FFFFFF"/>
        <w:spacing w:before="120" w:after="120"/>
        <w:ind w:firstLine="567"/>
        <w:jc w:val="both"/>
      </w:pPr>
      <w:r w:rsidRPr="001A11EC">
        <w:rPr>
          <w:b/>
          <w:bCs/>
        </w:rPr>
        <w:t>Điều 3.</w:t>
      </w:r>
      <w:r w:rsidRPr="001A11EC">
        <w:t xml:space="preserve"> Quyết định này có hiệu lực </w:t>
      </w:r>
      <w:r>
        <w:t>từ ngày 03 tháng 10 năm 2020 và thay thế Quyết định số 41/2016/QĐ- UBND ngày 26 tháng 11 năm 2016</w:t>
      </w:r>
    </w:p>
    <w:p w:rsidR="007A70AA" w:rsidRPr="0097722D" w:rsidRDefault="007A70AA" w:rsidP="007A70AA">
      <w:pPr>
        <w:shd w:val="clear" w:color="auto" w:fill="FFFFFF"/>
        <w:spacing w:before="120" w:after="120"/>
        <w:ind w:firstLine="567"/>
        <w:jc w:val="both"/>
      </w:pPr>
      <w:r w:rsidRPr="001A11EC">
        <w:rPr>
          <w:b/>
          <w:bCs/>
        </w:rPr>
        <w:t>Điều 4. </w:t>
      </w:r>
      <w:r w:rsidRPr="005A3B79">
        <w:t xml:space="preserve">Chánh Văn phòng </w:t>
      </w:r>
      <w:r>
        <w:t>Đoàn Đại biểu Quốc hội, Hội đồng nhân dân và Ủy ban nhân dân</w:t>
      </w:r>
      <w:r w:rsidRPr="005A3B79">
        <w:t xml:space="preserve"> thành phố, Giám đốc các Sở: Nông nghiệp và Phát tri</w:t>
      </w:r>
      <w:r w:rsidRPr="0097722D">
        <w:t xml:space="preserve">ển nông thôn, </w:t>
      </w:r>
      <w:r>
        <w:t>Xây dựng,Tài nguyên và Môi trường, Giao thông vận tải,</w:t>
      </w:r>
      <w:r w:rsidRPr="0097722D">
        <w:t xml:space="preserve"> Tài chính, Kế hoạch và Đầu tư, </w:t>
      </w:r>
      <w:r>
        <w:t xml:space="preserve">Thông tin và Truyền thông; Giám đốc Công an thành phố, Chỉ huy trưởng Bộ chỉ huy Quân sự thành phố, </w:t>
      </w:r>
      <w:r w:rsidRPr="0097722D">
        <w:t xml:space="preserve">Chủ tịch </w:t>
      </w:r>
      <w:r>
        <w:t xml:space="preserve">Ủy ban nhân dân </w:t>
      </w:r>
      <w:r w:rsidRPr="0097722D">
        <w:t>các quận, huyện</w:t>
      </w:r>
      <w:r>
        <w:t>, xã, phường;</w:t>
      </w:r>
      <w:r w:rsidRPr="0097722D">
        <w:t xml:space="preserve"> Thủ trưởng các cơ quan, đơn vị </w:t>
      </w:r>
      <w:r>
        <w:t xml:space="preserve">và các tổ chức, cá nhân </w:t>
      </w:r>
      <w:r w:rsidRPr="0097722D">
        <w:t>có liên quan chịu trách nhiệm thi hành Quyết định này./.</w:t>
      </w:r>
    </w:p>
    <w:p w:rsidR="007A70AA" w:rsidRPr="00442CD5" w:rsidRDefault="007A70AA" w:rsidP="007A70AA">
      <w:pPr>
        <w:shd w:val="clear" w:color="auto" w:fill="FFFFFF"/>
        <w:jc w:val="both"/>
        <w:rPr>
          <w:sz w:val="26"/>
          <w:szCs w:val="26"/>
        </w:rPr>
      </w:pPr>
      <w:r w:rsidRPr="00442CD5">
        <w:rPr>
          <w:sz w:val="26"/>
          <w:szCs w:val="26"/>
        </w:rPr>
        <w:t> </w:t>
      </w:r>
    </w:p>
    <w:p w:rsidR="007A70AA" w:rsidRDefault="007A70AA" w:rsidP="007A70AA">
      <w:pPr>
        <w:ind w:left="2160"/>
        <w:jc w:val="center"/>
        <w:rPr>
          <w:b/>
          <w:bCs/>
          <w:szCs w:val="26"/>
        </w:rPr>
      </w:pPr>
      <w:r w:rsidRPr="00442CD5">
        <w:rPr>
          <w:b/>
          <w:bCs/>
          <w:szCs w:val="26"/>
        </w:rPr>
        <w:t>TM. ỦY BAN NHÂN DÂN</w:t>
      </w:r>
      <w:r w:rsidRPr="00442CD5">
        <w:rPr>
          <w:b/>
          <w:bCs/>
          <w:szCs w:val="26"/>
        </w:rPr>
        <w:br/>
      </w:r>
      <w:r>
        <w:rPr>
          <w:b/>
          <w:bCs/>
          <w:szCs w:val="26"/>
        </w:rPr>
        <w:t>KT.</w:t>
      </w:r>
      <w:r w:rsidRPr="00442CD5">
        <w:rPr>
          <w:b/>
          <w:bCs/>
          <w:szCs w:val="26"/>
        </w:rPr>
        <w:t>CHỦ TỊCH</w:t>
      </w:r>
    </w:p>
    <w:p w:rsidR="007A70AA" w:rsidRDefault="007A70AA" w:rsidP="007A70AA">
      <w:pPr>
        <w:ind w:left="1440" w:firstLine="720"/>
        <w:jc w:val="center"/>
        <w:rPr>
          <w:b/>
          <w:bCs/>
          <w:szCs w:val="26"/>
        </w:rPr>
      </w:pPr>
      <w:r>
        <w:rPr>
          <w:b/>
          <w:bCs/>
          <w:szCs w:val="26"/>
        </w:rPr>
        <w:t xml:space="preserve"> PHÓ CHỦ TỊCH </w:t>
      </w:r>
    </w:p>
    <w:p w:rsidR="007A70AA" w:rsidRDefault="007A70AA" w:rsidP="007A70AA">
      <w:r>
        <w:rPr>
          <w:b/>
          <w:bCs/>
          <w:szCs w:val="26"/>
        </w:rPr>
        <w:t xml:space="preserve">               </w:t>
      </w:r>
      <w:r>
        <w:rPr>
          <w:b/>
          <w:bCs/>
          <w:szCs w:val="26"/>
        </w:rPr>
        <w:tab/>
      </w:r>
      <w:r>
        <w:rPr>
          <w:b/>
          <w:bCs/>
          <w:szCs w:val="26"/>
        </w:rPr>
        <w:tab/>
      </w:r>
      <w:r>
        <w:rPr>
          <w:b/>
          <w:bCs/>
          <w:szCs w:val="26"/>
        </w:rPr>
        <w:tab/>
      </w:r>
      <w:r>
        <w:rPr>
          <w:b/>
          <w:bCs/>
          <w:szCs w:val="26"/>
        </w:rPr>
        <w:tab/>
      </w:r>
      <w:r>
        <w:rPr>
          <w:b/>
          <w:bCs/>
          <w:szCs w:val="26"/>
        </w:rPr>
        <w:tab/>
      </w:r>
      <w:r>
        <w:rPr>
          <w:b/>
          <w:bCs/>
          <w:szCs w:val="26"/>
        </w:rPr>
        <w:tab/>
      </w:r>
      <w:r>
        <w:rPr>
          <w:b/>
          <w:bCs/>
          <w:szCs w:val="26"/>
        </w:rPr>
        <w:t xml:space="preserve">  Hồ Kỳ Minh</w:t>
      </w:r>
    </w:p>
    <w:p w:rsidR="007A70AA" w:rsidRDefault="007A70AA" w:rsidP="007A70AA">
      <w:r>
        <w:br w:type="page"/>
      </w:r>
    </w:p>
    <w:tbl>
      <w:tblPr>
        <w:tblW w:w="9386" w:type="dxa"/>
        <w:shd w:val="clear" w:color="auto" w:fill="FFFFFF"/>
        <w:tblCellMar>
          <w:left w:w="0" w:type="dxa"/>
          <w:right w:w="0" w:type="dxa"/>
        </w:tblCellMar>
        <w:tblLook w:val="0000" w:firstRow="0" w:lastRow="0" w:firstColumn="0" w:lastColumn="0" w:noHBand="0" w:noVBand="0"/>
      </w:tblPr>
      <w:tblGrid>
        <w:gridCol w:w="3402"/>
        <w:gridCol w:w="5984"/>
      </w:tblGrid>
      <w:tr w:rsidR="007A70AA" w:rsidRPr="0097722D" w:rsidTr="005D214C">
        <w:tc>
          <w:tcPr>
            <w:tcW w:w="3402" w:type="dxa"/>
            <w:shd w:val="clear" w:color="auto" w:fill="FFFFFF"/>
            <w:tcMar>
              <w:top w:w="0" w:type="dxa"/>
              <w:left w:w="108" w:type="dxa"/>
              <w:bottom w:w="0" w:type="dxa"/>
              <w:right w:w="108" w:type="dxa"/>
            </w:tcMar>
          </w:tcPr>
          <w:p w:rsidR="007A70AA" w:rsidRPr="00D0201E" w:rsidRDefault="007A70AA" w:rsidP="005D214C">
            <w:pPr>
              <w:jc w:val="center"/>
              <w:rPr>
                <w:sz w:val="26"/>
                <w:szCs w:val="20"/>
              </w:rPr>
            </w:pPr>
            <w:r w:rsidRPr="00AD4DB0">
              <w:rPr>
                <w:b/>
                <w:bCs/>
                <w:noProof/>
                <w:szCs w:val="20"/>
              </w:rPr>
              <mc:AlternateContent>
                <mc:Choice Requires="wps">
                  <w:drawing>
                    <wp:anchor distT="0" distB="0" distL="114300" distR="114300" simplePos="0" relativeHeight="251660288" behindDoc="0" locked="0" layoutInCell="1" allowOverlap="1">
                      <wp:simplePos x="0" y="0"/>
                      <wp:positionH relativeFrom="column">
                        <wp:posOffset>589915</wp:posOffset>
                      </wp:positionH>
                      <wp:positionV relativeFrom="paragraph">
                        <wp:posOffset>386715</wp:posOffset>
                      </wp:positionV>
                      <wp:extent cx="831215" cy="0"/>
                      <wp:effectExtent l="5080" t="12700" r="11430" b="635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52FF4"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30.45pt" to="111.9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J4EQIAACg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"/>
                  </w:pict>
                </mc:Fallback>
              </mc:AlternateContent>
            </w:r>
            <w:r w:rsidRPr="00593AE7">
              <w:rPr>
                <w:b/>
                <w:bCs/>
                <w:sz w:val="26"/>
                <w:szCs w:val="20"/>
              </w:rPr>
              <w:t>ỦY BAN NHÂN DÂN</w:t>
            </w:r>
            <w:r w:rsidRPr="00593AE7">
              <w:rPr>
                <w:b/>
                <w:bCs/>
                <w:sz w:val="26"/>
                <w:szCs w:val="20"/>
              </w:rPr>
              <w:br/>
              <w:t>THÀNH PHỐ ĐÀ NẴNG</w:t>
            </w:r>
          </w:p>
        </w:tc>
        <w:tc>
          <w:tcPr>
            <w:tcW w:w="5984" w:type="dxa"/>
            <w:shd w:val="clear" w:color="auto" w:fill="FFFFFF"/>
            <w:tcMar>
              <w:top w:w="0" w:type="dxa"/>
              <w:left w:w="108" w:type="dxa"/>
              <w:bottom w:w="0" w:type="dxa"/>
              <w:right w:w="108" w:type="dxa"/>
            </w:tcMar>
          </w:tcPr>
          <w:p w:rsidR="007A70AA" w:rsidRPr="001A11EC" w:rsidRDefault="007A70AA" w:rsidP="005D214C">
            <w:pPr>
              <w:jc w:val="center"/>
              <w:rPr>
                <w:sz w:val="26"/>
                <w:szCs w:val="20"/>
              </w:rPr>
            </w:pPr>
            <w:r w:rsidRPr="00255CA0">
              <w:rPr>
                <w:b/>
                <w:bCs/>
                <w:sz w:val="26"/>
                <w:szCs w:val="20"/>
              </w:rPr>
              <w:t xml:space="preserve">CỘNG HÒA XÃ HỘI CHỦ NGHĨA VIỆT </w:t>
            </w:r>
            <w:smartTag w:uri="urn:schemas-microsoft-com:office:smarttags" w:element="country-region">
              <w:smartTag w:uri="urn:schemas-microsoft-com:office:smarttags" w:element="place">
                <w:smartTag w:uri="urn:schemas-microsoft-com:office:smarttags" w:element="City">
                  <w:r w:rsidRPr="00255CA0">
                    <w:rPr>
                      <w:b/>
                      <w:bCs/>
                      <w:sz w:val="26"/>
                      <w:szCs w:val="20"/>
                    </w:rPr>
                    <w:t>NAM</w:t>
                  </w:r>
                </w:smartTag>
              </w:smartTag>
            </w:smartTag>
            <w:r w:rsidRPr="00255CA0">
              <w:rPr>
                <w:b/>
                <w:bCs/>
                <w:sz w:val="26"/>
                <w:szCs w:val="20"/>
              </w:rPr>
              <w:br/>
            </w:r>
            <w:r w:rsidRPr="00492C91">
              <w:rPr>
                <w:b/>
                <w:bCs/>
                <w:szCs w:val="20"/>
              </w:rPr>
              <w:t>Độc lập - Tự do -</w:t>
            </w:r>
            <w:r w:rsidRPr="001A11EC">
              <w:rPr>
                <w:b/>
                <w:bCs/>
                <w:szCs w:val="20"/>
              </w:rPr>
              <w:t xml:space="preserve"> Hạnh phúc</w:t>
            </w:r>
          </w:p>
        </w:tc>
      </w:tr>
    </w:tbl>
    <w:p w:rsidR="007A70AA" w:rsidRPr="00255CA0" w:rsidRDefault="007A70AA" w:rsidP="007A70AA">
      <w:pPr>
        <w:shd w:val="clear" w:color="auto" w:fill="FFFFFF"/>
        <w:jc w:val="center"/>
        <w:rPr>
          <w:b/>
          <w:bCs/>
          <w:sz w:val="26"/>
          <w:szCs w:val="26"/>
        </w:rPr>
      </w:pPr>
      <w:r w:rsidRPr="00AD4DB0">
        <w:rPr>
          <w:b/>
          <w:bCs/>
          <w:noProof/>
          <w:sz w:val="26"/>
          <w:szCs w:val="20"/>
        </w:rPr>
        <mc:AlternateContent>
          <mc:Choice Requires="wps">
            <w:drawing>
              <wp:anchor distT="0" distB="0" distL="114300" distR="114300" simplePos="0" relativeHeight="251661312" behindDoc="0" locked="0" layoutInCell="1" allowOverlap="1">
                <wp:simplePos x="0" y="0"/>
                <wp:positionH relativeFrom="column">
                  <wp:posOffset>2915285</wp:posOffset>
                </wp:positionH>
                <wp:positionV relativeFrom="paragraph">
                  <wp:posOffset>-1270</wp:posOffset>
                </wp:positionV>
                <wp:extent cx="2130425" cy="0"/>
                <wp:effectExtent l="6350" t="9525" r="6350" b="952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CAAB7"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5pt,-.1pt" to="39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NEQIAACk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"/>
            </w:pict>
          </mc:Fallback>
        </mc:AlternateContent>
      </w:r>
    </w:p>
    <w:p w:rsidR="007A70AA" w:rsidRDefault="007A70AA" w:rsidP="007A70AA">
      <w:pPr>
        <w:shd w:val="clear" w:color="auto" w:fill="FFFFFF"/>
        <w:jc w:val="center"/>
        <w:rPr>
          <w:b/>
          <w:bCs/>
        </w:rPr>
      </w:pPr>
    </w:p>
    <w:p w:rsidR="007A70AA" w:rsidRPr="00593AE7" w:rsidRDefault="007A70AA" w:rsidP="007A70AA">
      <w:pPr>
        <w:shd w:val="clear" w:color="auto" w:fill="FFFFFF"/>
        <w:jc w:val="center"/>
      </w:pPr>
      <w:r w:rsidRPr="00593AE7">
        <w:rPr>
          <w:b/>
          <w:bCs/>
        </w:rPr>
        <w:t>QUY ĐỊNH</w:t>
      </w:r>
    </w:p>
    <w:p w:rsidR="007A70AA" w:rsidRPr="00593AE7" w:rsidRDefault="007A70AA" w:rsidP="007A70AA">
      <w:pPr>
        <w:shd w:val="clear" w:color="auto" w:fill="FFFFFF"/>
        <w:jc w:val="center"/>
        <w:rPr>
          <w:i/>
          <w:iCs/>
        </w:rPr>
      </w:pPr>
      <w:r w:rsidRPr="006D2161">
        <w:rPr>
          <w:b/>
        </w:rPr>
        <w:t xml:space="preserve">Về </w:t>
      </w:r>
      <w:r>
        <w:rPr>
          <w:b/>
        </w:rPr>
        <w:t xml:space="preserve">nhiệm vụ </w:t>
      </w:r>
      <w:r w:rsidRPr="00593AE7">
        <w:rPr>
          <w:b/>
        </w:rPr>
        <w:t xml:space="preserve">quản lý, khai thác công trình thủy lợi </w:t>
      </w:r>
      <w:r w:rsidRPr="006D2161">
        <w:rPr>
          <w:b/>
        </w:rPr>
        <w:t xml:space="preserve">và </w:t>
      </w:r>
      <w:r w:rsidRPr="00E92C8B">
        <w:rPr>
          <w:b/>
        </w:rPr>
        <w:t>công trình</w:t>
      </w:r>
      <w:r w:rsidRPr="00183F12">
        <w:rPr>
          <w:b/>
        </w:rPr>
        <w:t xml:space="preserve"> đê, </w:t>
      </w:r>
      <w:r w:rsidRPr="001C0D58">
        <w:rPr>
          <w:b/>
        </w:rPr>
        <w:t>kè</w:t>
      </w:r>
      <w:r w:rsidRPr="002028EB">
        <w:rPr>
          <w:b/>
        </w:rPr>
        <w:t xml:space="preserve"> bảo vệ bờ </w:t>
      </w:r>
      <w:r w:rsidRPr="00593AE7">
        <w:rPr>
          <w:b/>
        </w:rPr>
        <w:t>trên địa bàn thành phố Đà Nẵng</w:t>
      </w:r>
    </w:p>
    <w:p w:rsidR="007A70AA" w:rsidRPr="006D2161" w:rsidRDefault="007A70AA" w:rsidP="007A70AA">
      <w:pPr>
        <w:shd w:val="clear" w:color="auto" w:fill="FFFFFF"/>
        <w:jc w:val="center"/>
        <w:rPr>
          <w:i/>
          <w:iCs/>
        </w:rPr>
      </w:pPr>
      <w:r w:rsidRPr="00593AE7">
        <w:rPr>
          <w:i/>
          <w:iCs/>
        </w:rPr>
        <w:t>(Ban hành kèm theo Quyết đị</w:t>
      </w:r>
      <w:r>
        <w:rPr>
          <w:i/>
          <w:iCs/>
        </w:rPr>
        <w:t xml:space="preserve">nh số 33 </w:t>
      </w:r>
      <w:r w:rsidRPr="00593AE7">
        <w:rPr>
          <w:i/>
          <w:iCs/>
        </w:rPr>
        <w:t>/20</w:t>
      </w:r>
      <w:r>
        <w:rPr>
          <w:i/>
          <w:iCs/>
        </w:rPr>
        <w:t>20</w:t>
      </w:r>
      <w:r w:rsidRPr="00593AE7">
        <w:rPr>
          <w:i/>
          <w:iCs/>
        </w:rPr>
        <w:t>/QĐ-UBND</w:t>
      </w:r>
    </w:p>
    <w:p w:rsidR="007A70AA" w:rsidRPr="00593AE7" w:rsidRDefault="007A70AA" w:rsidP="007A70AA">
      <w:pPr>
        <w:shd w:val="clear" w:color="auto" w:fill="FFFFFF"/>
        <w:jc w:val="center"/>
      </w:pPr>
      <w:r>
        <w:rPr>
          <w:i/>
          <w:iCs/>
        </w:rPr>
        <w:t xml:space="preserve">ngày 23 </w:t>
      </w:r>
      <w:r w:rsidRPr="00593AE7">
        <w:rPr>
          <w:i/>
          <w:iCs/>
        </w:rPr>
        <w:t xml:space="preserve">tháng </w:t>
      </w:r>
      <w:r>
        <w:rPr>
          <w:i/>
          <w:iCs/>
        </w:rPr>
        <w:t>9</w:t>
      </w:r>
      <w:r w:rsidRPr="006D2161">
        <w:rPr>
          <w:i/>
          <w:iCs/>
        </w:rPr>
        <w:t xml:space="preserve"> </w:t>
      </w:r>
      <w:r w:rsidRPr="00593AE7">
        <w:rPr>
          <w:i/>
          <w:iCs/>
        </w:rPr>
        <w:t>năm 20</w:t>
      </w:r>
      <w:r>
        <w:rPr>
          <w:i/>
          <w:iCs/>
        </w:rPr>
        <w:t>20</w:t>
      </w:r>
      <w:r w:rsidRPr="00593AE7">
        <w:rPr>
          <w:i/>
          <w:iCs/>
        </w:rPr>
        <w:t xml:space="preserve"> của UBND thành phố Đà Nẵng)</w:t>
      </w:r>
    </w:p>
    <w:p w:rsidR="007A70AA" w:rsidRPr="00255CA0" w:rsidRDefault="007A70AA" w:rsidP="007A70AA">
      <w:pPr>
        <w:shd w:val="clear" w:color="auto" w:fill="FFFFFF"/>
        <w:jc w:val="cente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1798320</wp:posOffset>
                </wp:positionH>
                <wp:positionV relativeFrom="paragraph">
                  <wp:posOffset>29845</wp:posOffset>
                </wp:positionV>
                <wp:extent cx="2137410" cy="0"/>
                <wp:effectExtent l="13335" t="9525" r="11430" b="952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EDC93"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2.35pt" to="309.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ws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"/>
            </w:pict>
          </mc:Fallback>
        </mc:AlternateContent>
      </w:r>
    </w:p>
    <w:p w:rsidR="007A70AA" w:rsidRDefault="007A70AA" w:rsidP="007A70AA">
      <w:pPr>
        <w:shd w:val="clear" w:color="auto" w:fill="FFFFFF"/>
        <w:jc w:val="center"/>
        <w:rPr>
          <w:b/>
          <w:bCs/>
        </w:rPr>
      </w:pPr>
    </w:p>
    <w:p w:rsidR="007A70AA" w:rsidRPr="00593AE7" w:rsidRDefault="007A70AA" w:rsidP="007A70AA">
      <w:pPr>
        <w:shd w:val="clear" w:color="auto" w:fill="FFFFFF"/>
        <w:jc w:val="center"/>
      </w:pPr>
      <w:r w:rsidRPr="00593AE7">
        <w:rPr>
          <w:b/>
          <w:bCs/>
        </w:rPr>
        <w:t>Chương I</w:t>
      </w:r>
    </w:p>
    <w:p w:rsidR="007A70AA" w:rsidRPr="00593AE7" w:rsidRDefault="007A70AA" w:rsidP="007A70AA">
      <w:pPr>
        <w:shd w:val="clear" w:color="auto" w:fill="FFFFFF"/>
        <w:jc w:val="center"/>
        <w:rPr>
          <w:b/>
          <w:bCs/>
        </w:rPr>
      </w:pPr>
      <w:r w:rsidRPr="00593AE7">
        <w:rPr>
          <w:b/>
          <w:bCs/>
        </w:rPr>
        <w:t>QUY ĐỊNH CHUNG</w:t>
      </w:r>
    </w:p>
    <w:p w:rsidR="007A70AA" w:rsidRPr="00593AE7" w:rsidRDefault="007A70AA" w:rsidP="007A70AA">
      <w:pPr>
        <w:shd w:val="clear" w:color="auto" w:fill="FFFFFF"/>
        <w:spacing w:before="120" w:after="120"/>
        <w:jc w:val="center"/>
      </w:pPr>
    </w:p>
    <w:p w:rsidR="007A70AA" w:rsidRPr="001A11EC" w:rsidRDefault="007A70AA" w:rsidP="007A70AA">
      <w:pPr>
        <w:shd w:val="clear" w:color="auto" w:fill="FFFFFF"/>
        <w:spacing w:before="120" w:after="120"/>
        <w:ind w:firstLine="567"/>
        <w:jc w:val="both"/>
      </w:pPr>
      <w:r w:rsidRPr="00255CA0">
        <w:rPr>
          <w:b/>
          <w:bCs/>
        </w:rPr>
        <w:t>Điều 1.</w:t>
      </w:r>
      <w:r w:rsidRPr="00492C91">
        <w:t> </w:t>
      </w:r>
      <w:r w:rsidRPr="001A11EC">
        <w:rPr>
          <w:b/>
          <w:bCs/>
        </w:rPr>
        <w:t>Phạm vi điều chỉnh và đối tượng áp dụng</w:t>
      </w:r>
    </w:p>
    <w:p w:rsidR="007A70AA" w:rsidRPr="001A11EC" w:rsidRDefault="007A70AA" w:rsidP="007A70AA">
      <w:pPr>
        <w:shd w:val="clear" w:color="auto" w:fill="FFFFFF"/>
        <w:spacing w:before="120" w:after="120"/>
        <w:ind w:firstLine="567"/>
        <w:jc w:val="both"/>
      </w:pPr>
      <w:r w:rsidRPr="001A11EC">
        <w:t>1. Phạm vi điều chỉnh</w:t>
      </w:r>
    </w:p>
    <w:p w:rsidR="007A70AA" w:rsidRDefault="007A70AA" w:rsidP="007A70AA">
      <w:pPr>
        <w:shd w:val="clear" w:color="auto" w:fill="FFFFFF"/>
        <w:spacing w:before="120" w:after="120"/>
        <w:ind w:firstLine="567"/>
        <w:jc w:val="both"/>
        <w:rPr>
          <w:shd w:val="clear" w:color="auto" w:fill="FFFFFF"/>
        </w:rPr>
      </w:pPr>
      <w:r w:rsidRPr="00902A49">
        <w:rPr>
          <w:shd w:val="clear" w:color="auto" w:fill="FFFFFF"/>
        </w:rPr>
        <w:t>Quy định na</w:t>
      </w:r>
      <w:r w:rsidRPr="00F64A0E">
        <w:rPr>
          <w:shd w:val="clear" w:color="auto" w:fill="FFFFFF"/>
        </w:rPr>
        <w:t xml:space="preserve">̀y hướng dẫn phân </w:t>
      </w:r>
      <w:r w:rsidRPr="009B3D0F">
        <w:rPr>
          <w:shd w:val="clear" w:color="auto" w:fill="FFFFFF"/>
        </w:rPr>
        <w:t>cấp</w:t>
      </w:r>
      <w:r>
        <w:rPr>
          <w:shd w:val="clear" w:color="auto" w:fill="FFFFFF"/>
        </w:rPr>
        <w:t>,</w:t>
      </w:r>
      <w:r w:rsidRPr="00596984">
        <w:rPr>
          <w:shd w:val="clear" w:color="auto" w:fill="FFFFFF"/>
        </w:rPr>
        <w:t xml:space="preserve"> </w:t>
      </w:r>
      <w:r w:rsidRPr="00916019">
        <w:rPr>
          <w:shd w:val="clear" w:color="auto" w:fill="FFFFFF"/>
        </w:rPr>
        <w:t>giao nhiệm vụ</w:t>
      </w:r>
      <w:r w:rsidRPr="00596984">
        <w:rPr>
          <w:shd w:val="clear" w:color="auto" w:fill="FFFFFF"/>
        </w:rPr>
        <w:t xml:space="preserve"> quản</w:t>
      </w:r>
      <w:r w:rsidRPr="00F64A0E">
        <w:rPr>
          <w:shd w:val="clear" w:color="auto" w:fill="FFFFFF"/>
        </w:rPr>
        <w:t xml:space="preserve"> lý, khai thác, bảo vệ</w:t>
      </w:r>
      <w:r w:rsidRPr="00593AE7">
        <w:rPr>
          <w:shd w:val="clear" w:color="auto" w:fill="FFFFFF"/>
        </w:rPr>
        <w:t xml:space="preserve"> công trình và tài sản công trình</w:t>
      </w:r>
      <w:r w:rsidRPr="00902A49">
        <w:rPr>
          <w:shd w:val="clear" w:color="auto" w:fill="FFFFFF"/>
        </w:rPr>
        <w:t xml:space="preserve"> thủy lợi và công trình</w:t>
      </w:r>
      <w:r>
        <w:rPr>
          <w:shd w:val="clear" w:color="auto" w:fill="FFFFFF"/>
        </w:rPr>
        <w:t xml:space="preserve"> đê,</w:t>
      </w:r>
      <w:r w:rsidRPr="00902A49">
        <w:rPr>
          <w:shd w:val="clear" w:color="auto" w:fill="FFFFFF"/>
        </w:rPr>
        <w:t xml:space="preserve"> kè</w:t>
      </w:r>
      <w:r>
        <w:rPr>
          <w:shd w:val="clear" w:color="auto" w:fill="FFFFFF"/>
        </w:rPr>
        <w:t xml:space="preserve"> bảo vệ bờ </w:t>
      </w:r>
      <w:r w:rsidRPr="00902A49">
        <w:rPr>
          <w:shd w:val="clear" w:color="auto" w:fill="FFFFFF"/>
        </w:rPr>
        <w:t>trên địa bàn thành phố Đà Nẵng được đầu tư xây dựng bằng nguồn vốn ngân sách nhà nước hoặc có nguồn gốc từ ngân sách nhà</w:t>
      </w:r>
      <w:r w:rsidRPr="00F64A0E">
        <w:rPr>
          <w:shd w:val="clear" w:color="auto" w:fill="FFFFFF"/>
        </w:rPr>
        <w:t xml:space="preserve"> nước đã được đưa vào khai thác, sử dụng</w:t>
      </w:r>
      <w:r>
        <w:rPr>
          <w:shd w:val="clear" w:color="auto" w:fill="FFFFFF"/>
        </w:rPr>
        <w:t>.</w:t>
      </w:r>
    </w:p>
    <w:p w:rsidR="007A70AA" w:rsidRPr="00255CA0" w:rsidRDefault="007A70AA" w:rsidP="007A70AA">
      <w:pPr>
        <w:shd w:val="clear" w:color="auto" w:fill="FFFFFF"/>
        <w:spacing w:before="120" w:after="120"/>
        <w:ind w:firstLine="567"/>
        <w:jc w:val="both"/>
      </w:pPr>
      <w:r w:rsidRPr="0097722D">
        <w:t>Đối với các công trình thủy lợi và</w:t>
      </w:r>
      <w:r>
        <w:t xml:space="preserve"> đê,</w:t>
      </w:r>
      <w:r w:rsidRPr="0097722D">
        <w:t xml:space="preserve"> kè</w:t>
      </w:r>
      <w:r>
        <w:t xml:space="preserve"> bảo vệ bờ</w:t>
      </w:r>
      <w:r w:rsidRPr="0097722D">
        <w:t xml:space="preserve"> được xây dựng mới và đưa vào sử dụng sau khi Quy định này có hiệu lực, việc </w:t>
      </w:r>
      <w:r w:rsidRPr="00F64A0E">
        <w:rPr>
          <w:shd w:val="clear" w:color="auto" w:fill="FFFFFF"/>
        </w:rPr>
        <w:t xml:space="preserve">phân </w:t>
      </w:r>
      <w:r w:rsidRPr="00470CD0">
        <w:rPr>
          <w:shd w:val="clear" w:color="auto" w:fill="FFFFFF"/>
        </w:rPr>
        <w:t>cấp</w:t>
      </w:r>
      <w:r>
        <w:rPr>
          <w:shd w:val="clear" w:color="auto" w:fill="FFFFFF"/>
        </w:rPr>
        <w:t>,</w:t>
      </w:r>
      <w:r w:rsidRPr="00470CD0">
        <w:rPr>
          <w:shd w:val="clear" w:color="auto" w:fill="FFFFFF"/>
        </w:rPr>
        <w:t xml:space="preserve"> </w:t>
      </w:r>
      <w:r w:rsidRPr="00916019">
        <w:rPr>
          <w:shd w:val="clear" w:color="auto" w:fill="FFFFFF"/>
        </w:rPr>
        <w:t>giao nhiệm vụ</w:t>
      </w:r>
      <w:r w:rsidRPr="00470CD0">
        <w:rPr>
          <w:shd w:val="clear" w:color="auto" w:fill="FFFFFF"/>
        </w:rPr>
        <w:t xml:space="preserve"> quản</w:t>
      </w:r>
      <w:r w:rsidRPr="00F64A0E">
        <w:rPr>
          <w:shd w:val="clear" w:color="auto" w:fill="FFFFFF"/>
        </w:rPr>
        <w:t xml:space="preserve"> lý</w:t>
      </w:r>
      <w:r w:rsidRPr="0097722D">
        <w:t>, khai thác, bảo vệ được áp dụng theo các nội dung của Quy định này.</w:t>
      </w:r>
    </w:p>
    <w:p w:rsidR="007A70AA" w:rsidRPr="0097722D" w:rsidRDefault="007A70AA" w:rsidP="007A70AA">
      <w:pPr>
        <w:shd w:val="clear" w:color="auto" w:fill="FFFFFF"/>
        <w:spacing w:before="120" w:after="120"/>
        <w:ind w:firstLine="567"/>
        <w:jc w:val="both"/>
      </w:pPr>
      <w:r w:rsidRPr="00492C91">
        <w:t>Đối vơ</w:t>
      </w:r>
      <w:r w:rsidRPr="0097722D">
        <w:t>́i các công trình, hệ thống công trình thủy lợi và</w:t>
      </w:r>
      <w:r>
        <w:t xml:space="preserve"> đê,</w:t>
      </w:r>
      <w:r w:rsidRPr="0097722D">
        <w:t xml:space="preserve"> kè</w:t>
      </w:r>
      <w:r>
        <w:t xml:space="preserve"> bảo vệ bờ</w:t>
      </w:r>
      <w:r w:rsidRPr="0097722D">
        <w:t xml:space="preserve"> trên địa bàn thành phố nhưng không thuộc thành phố quản lý hoặc được đầu tư bằng các nguồn vốn khác, việc tổ chức quản lý, khai thác do chủ sở hữu (hoặc đại diện chủ sở hữu) quyết định trên cơ sở hướng dẫn của Quy định này và các văn bản pháp luật liên quan.</w:t>
      </w:r>
    </w:p>
    <w:p w:rsidR="007A70AA" w:rsidRPr="00255CA0" w:rsidRDefault="007A70AA" w:rsidP="007A70AA">
      <w:pPr>
        <w:shd w:val="clear" w:color="auto" w:fill="FFFFFF"/>
        <w:spacing w:before="120" w:after="120"/>
        <w:ind w:firstLine="567"/>
        <w:jc w:val="both"/>
      </w:pPr>
      <w:r w:rsidRPr="00255CA0">
        <w:t>2. Đối tượng áp dụng</w:t>
      </w:r>
    </w:p>
    <w:p w:rsidR="007A70AA" w:rsidRPr="0097722D" w:rsidRDefault="007A70AA" w:rsidP="007A70AA">
      <w:pPr>
        <w:shd w:val="clear" w:color="auto" w:fill="FFFFFF"/>
        <w:spacing w:before="120" w:after="120"/>
        <w:ind w:firstLine="567"/>
        <w:jc w:val="both"/>
      </w:pPr>
      <w:r w:rsidRPr="00492C91">
        <w:t>Quy định này áp dụng đối với tổ chức, cá nhân</w:t>
      </w:r>
      <w:r w:rsidRPr="001A11EC">
        <w:t xml:space="preserve"> có liên quan đến việc phân cấp được </w:t>
      </w:r>
      <w:r w:rsidRPr="00593AE7">
        <w:t>cơ quan</w:t>
      </w:r>
      <w:r w:rsidRPr="00255CA0">
        <w:t xml:space="preserve"> nhà nước có thẩm quyền giao nhiệm vụ quản lý, khai thác</w:t>
      </w:r>
      <w:r w:rsidRPr="00492C91">
        <w:t>, bảo vệ</w:t>
      </w:r>
      <w:r w:rsidRPr="001A11EC">
        <w:t xml:space="preserve"> </w:t>
      </w:r>
      <w:r w:rsidRPr="005A3B79">
        <w:t xml:space="preserve">công trình </w:t>
      </w:r>
      <w:r w:rsidRPr="0097722D">
        <w:t>thủy lợi và đê, kè</w:t>
      </w:r>
      <w:r>
        <w:t xml:space="preserve"> bảo vệ bờ</w:t>
      </w:r>
      <w:r w:rsidRPr="0097722D">
        <w:t xml:space="preserve"> trên địa bàn thành phố Đà Nẵng.</w:t>
      </w:r>
    </w:p>
    <w:p w:rsidR="007A70AA" w:rsidRPr="0097722D" w:rsidRDefault="007A70AA" w:rsidP="007A70AA">
      <w:pPr>
        <w:shd w:val="clear" w:color="auto" w:fill="FFFFFF"/>
        <w:spacing w:before="120" w:after="120"/>
        <w:ind w:firstLine="567"/>
        <w:jc w:val="both"/>
        <w:rPr>
          <w:b/>
        </w:rPr>
      </w:pPr>
      <w:r w:rsidRPr="0097722D">
        <w:rPr>
          <w:b/>
        </w:rPr>
        <w:t>Điều 2. Giải thích từ ngữ</w:t>
      </w:r>
    </w:p>
    <w:p w:rsidR="007A70AA" w:rsidRPr="0097722D" w:rsidRDefault="007A70AA" w:rsidP="007A70AA">
      <w:pPr>
        <w:shd w:val="clear" w:color="auto" w:fill="FFFFFF"/>
        <w:spacing w:before="120" w:after="120"/>
        <w:ind w:firstLine="567"/>
        <w:jc w:val="both"/>
      </w:pPr>
      <w:r w:rsidRPr="00D64677">
        <w:t>Trong Quy định này, các từ ngữ dưới đây đươ</w:t>
      </w:r>
      <w:r w:rsidRPr="00593AE7">
        <w:t>̣c hiểu như sau:</w:t>
      </w:r>
    </w:p>
    <w:p w:rsidR="007A70AA" w:rsidRDefault="007A70AA" w:rsidP="007A70AA">
      <w:pPr>
        <w:shd w:val="clear" w:color="auto" w:fill="FFFFFF"/>
        <w:spacing w:before="120" w:after="120"/>
        <w:ind w:firstLine="567"/>
        <w:jc w:val="both"/>
      </w:pPr>
      <w:r>
        <w:t>1</w:t>
      </w:r>
      <w:r w:rsidRPr="0097722D">
        <w:t xml:space="preserve">. </w:t>
      </w:r>
      <w:r w:rsidRPr="00593AE7">
        <w:t>Điểm giao nhận sản phẩm</w:t>
      </w:r>
      <w:r w:rsidRPr="00802965">
        <w:t xml:space="preserve">, </w:t>
      </w:r>
      <w:r w:rsidRPr="00593AE7">
        <w:t>dịch vụ thủy lợi</w:t>
      </w:r>
      <w:r w:rsidRPr="00802965">
        <w:t xml:space="preserve"> giữa tổ chức, cá nhân khai thác công trình với tổ chức thủy lợi cơ sở là vị trí được xác định theo quy mô thủy lợi nội đồng</w:t>
      </w:r>
      <w:r>
        <w:t xml:space="preserve"> được</w:t>
      </w:r>
      <w:r w:rsidRPr="00802965">
        <w:t xml:space="preserve"> quy định </w:t>
      </w:r>
      <w:r>
        <w:t>tại Khoản 3, Điều 3 Quyết định này.</w:t>
      </w:r>
    </w:p>
    <w:p w:rsidR="007A70AA" w:rsidRDefault="007A70AA" w:rsidP="007A70AA">
      <w:pPr>
        <w:widowControl w:val="0"/>
        <w:shd w:val="clear" w:color="auto" w:fill="FFFFFF"/>
        <w:spacing w:before="120" w:after="120"/>
        <w:ind w:firstLine="567"/>
        <w:jc w:val="both"/>
      </w:pPr>
      <w:r>
        <w:t>2</w:t>
      </w:r>
      <w:r w:rsidRPr="00593AE7">
        <w:t>. Kè bảo vệ bờ là công trình</w:t>
      </w:r>
      <w:r w:rsidRPr="00593AE7">
        <w:rPr>
          <w:lang w:val="vi-VN"/>
        </w:rPr>
        <w:t xml:space="preserve"> phòng chống thiên tai</w:t>
      </w:r>
      <w:r w:rsidRPr="00593AE7">
        <w:t xml:space="preserve"> nhằm chống sạt lở</w:t>
      </w:r>
      <w:r w:rsidRPr="00A125FD">
        <w:t xml:space="preserve"> bờ s</w:t>
      </w:r>
      <w:r w:rsidRPr="00766E35">
        <w:t>ô</w:t>
      </w:r>
      <w:r w:rsidRPr="007D3AFB">
        <w:t xml:space="preserve">ng </w:t>
      </w:r>
      <w:r w:rsidRPr="007D3AFB">
        <w:lastRenderedPageBreak/>
        <w:t>và bờ biển</w:t>
      </w:r>
      <w:r>
        <w:rPr>
          <w:lang w:val="vi-VN"/>
        </w:rPr>
        <w:t xml:space="preserve"> </w:t>
      </w:r>
      <w:r w:rsidRPr="00850AFF">
        <w:t>để bảo vệ đất sản xuất, khu dân cư</w:t>
      </w:r>
      <w:r w:rsidRPr="00593AE7">
        <w:t>,</w:t>
      </w:r>
      <w:r w:rsidRPr="00A125FD">
        <w:t xml:space="preserve"> cơ sở hạ tầng phía trong bờ (trừ các công trình</w:t>
      </w:r>
      <w:r>
        <w:rPr>
          <w:lang w:val="vi-VN"/>
        </w:rPr>
        <w:t xml:space="preserve"> kè bảo vệ công trình</w:t>
      </w:r>
      <w:r w:rsidRPr="00A125FD">
        <w:t xml:space="preserve"> đường bộ</w:t>
      </w:r>
      <w:r w:rsidRPr="00952F7F">
        <w:t>)</w:t>
      </w:r>
      <w:r w:rsidRPr="00952F7F">
        <w:rPr>
          <w:lang w:val="vi-VN"/>
        </w:rPr>
        <w:t>.</w:t>
      </w:r>
    </w:p>
    <w:p w:rsidR="007A70AA" w:rsidRDefault="007A70AA" w:rsidP="007A70AA">
      <w:pPr>
        <w:shd w:val="clear" w:color="auto" w:fill="FFFFFF"/>
        <w:spacing w:before="120" w:after="120"/>
        <w:ind w:firstLine="567"/>
        <w:jc w:val="both"/>
      </w:pPr>
      <w:r>
        <w:t>3</w:t>
      </w:r>
      <w:r w:rsidRPr="00593AE7">
        <w:t xml:space="preserve">. Kè </w:t>
      </w:r>
      <w:r w:rsidRPr="00A125FD">
        <w:t>bảo vệ</w:t>
      </w:r>
      <w:r w:rsidRPr="00593AE7">
        <w:t xml:space="preserve"> công trình</w:t>
      </w:r>
      <w:r w:rsidRPr="00A125FD">
        <w:t xml:space="preserve"> </w:t>
      </w:r>
      <w:r w:rsidRPr="00766E35">
        <w:t>đường bộ</w:t>
      </w:r>
      <w:r w:rsidRPr="00593AE7">
        <w:t xml:space="preserve"> là kè chống xói lở để bảo vệ nền đường và </w:t>
      </w:r>
      <w:r w:rsidRPr="00A125FD">
        <w:t>chỉnh trị dòng nước</w:t>
      </w:r>
      <w:r w:rsidRPr="00766E35">
        <w:t xml:space="preserve"> (để bảo vệ đường bộ), nằm trong hoặc tiếp giáp với</w:t>
      </w:r>
      <w:r w:rsidRPr="007D3AFB">
        <w:t xml:space="preserve"> </w:t>
      </w:r>
      <w:r w:rsidRPr="003812FC">
        <w:t>phạm vi đất dành cho đường bộ.</w:t>
      </w:r>
    </w:p>
    <w:p w:rsidR="007A70AA" w:rsidRDefault="007A70AA" w:rsidP="007A70AA">
      <w:pPr>
        <w:shd w:val="clear" w:color="auto" w:fill="FFFFFF"/>
        <w:spacing w:before="120" w:after="240"/>
        <w:ind w:firstLine="567"/>
        <w:jc w:val="both"/>
      </w:pPr>
      <w:r>
        <w:t>4</w:t>
      </w:r>
      <w:r w:rsidRPr="00A125FD">
        <w:t>. Kè đa</w:t>
      </w:r>
      <w:r w:rsidRPr="00766E35">
        <w:t xml:space="preserve"> mục tiêu là kè bảo vệ</w:t>
      </w:r>
      <w:r w:rsidRPr="00593AE7">
        <w:t xml:space="preserve"> công trình</w:t>
      </w:r>
      <w:r w:rsidRPr="00A125FD">
        <w:t xml:space="preserve"> đường bộ kết hợp với bảo vệ bờ.</w:t>
      </w:r>
    </w:p>
    <w:p w:rsidR="007A70AA" w:rsidRPr="0097722D" w:rsidRDefault="007A70AA" w:rsidP="007A70AA">
      <w:pPr>
        <w:shd w:val="clear" w:color="auto" w:fill="FFFFFF"/>
        <w:jc w:val="center"/>
        <w:rPr>
          <w:b/>
        </w:rPr>
      </w:pPr>
      <w:r w:rsidRPr="0097722D">
        <w:rPr>
          <w:b/>
        </w:rPr>
        <w:t>Chương II</w:t>
      </w:r>
    </w:p>
    <w:p w:rsidR="007A70AA" w:rsidRDefault="007A70AA" w:rsidP="007A70AA">
      <w:pPr>
        <w:shd w:val="clear" w:color="auto" w:fill="FFFFFF"/>
        <w:jc w:val="center"/>
        <w:rPr>
          <w:b/>
          <w:spacing w:val="-16"/>
        </w:rPr>
      </w:pPr>
      <w:r w:rsidRPr="00593AE7">
        <w:rPr>
          <w:b/>
          <w:spacing w:val="-16"/>
        </w:rPr>
        <w:t>QUẢN LÝ, KHAI THÁC</w:t>
      </w:r>
      <w:r w:rsidRPr="00255CA0">
        <w:rPr>
          <w:b/>
          <w:spacing w:val="-16"/>
        </w:rPr>
        <w:t xml:space="preserve"> </w:t>
      </w:r>
      <w:r w:rsidRPr="00593AE7">
        <w:rPr>
          <w:b/>
          <w:spacing w:val="-16"/>
        </w:rPr>
        <w:t>CÔNG TRÌNH THỦY LỢI</w:t>
      </w:r>
    </w:p>
    <w:p w:rsidR="007A70AA" w:rsidRPr="0097722D" w:rsidRDefault="007A70AA" w:rsidP="007A70AA">
      <w:pPr>
        <w:shd w:val="clear" w:color="auto" w:fill="FFFFFF"/>
        <w:spacing w:before="240" w:after="120"/>
        <w:ind w:right="57" w:firstLine="567"/>
        <w:jc w:val="both"/>
      </w:pPr>
      <w:r w:rsidRPr="0097722D">
        <w:rPr>
          <w:b/>
          <w:bCs/>
        </w:rPr>
        <w:t xml:space="preserve">Điều </w:t>
      </w:r>
      <w:r>
        <w:rPr>
          <w:b/>
          <w:bCs/>
        </w:rPr>
        <w:t>3</w:t>
      </w:r>
      <w:r w:rsidRPr="0097722D">
        <w:rPr>
          <w:b/>
          <w:bCs/>
        </w:rPr>
        <w:t>. Phân cấp</w:t>
      </w:r>
      <w:r>
        <w:rPr>
          <w:b/>
          <w:bCs/>
        </w:rPr>
        <w:t>, g</w:t>
      </w:r>
      <w:r w:rsidRPr="00593AE7">
        <w:rPr>
          <w:b/>
          <w:bCs/>
        </w:rPr>
        <w:t>iao nhiệm vụ</w:t>
      </w:r>
      <w:r>
        <w:rPr>
          <w:b/>
          <w:bCs/>
        </w:rPr>
        <w:t xml:space="preserve"> </w:t>
      </w:r>
      <w:r w:rsidRPr="00916019">
        <w:rPr>
          <w:b/>
          <w:bCs/>
        </w:rPr>
        <w:t>quản</w:t>
      </w:r>
      <w:r w:rsidRPr="0097722D">
        <w:rPr>
          <w:b/>
          <w:bCs/>
        </w:rPr>
        <w:t xml:space="preserve"> lý, khai thác công trình thủy lợi</w:t>
      </w:r>
    </w:p>
    <w:p w:rsidR="007A70AA" w:rsidRPr="0097722D" w:rsidRDefault="007A70AA" w:rsidP="007A70AA">
      <w:pPr>
        <w:shd w:val="clear" w:color="auto" w:fill="FFFFFF"/>
        <w:spacing w:before="120" w:after="120"/>
        <w:ind w:right="57" w:firstLine="567"/>
        <w:jc w:val="both"/>
      </w:pPr>
      <w:r w:rsidRPr="00475EE7">
        <w:t>1</w:t>
      </w:r>
      <w:r w:rsidRPr="00916019">
        <w:t xml:space="preserve">. </w:t>
      </w:r>
      <w:r w:rsidRPr="0015625A">
        <w:t>Giao nhiệm vụ</w:t>
      </w:r>
      <w:r w:rsidRPr="00596984">
        <w:t xml:space="preserve"> </w:t>
      </w:r>
      <w:r w:rsidRPr="00916019">
        <w:t>cho</w:t>
      </w:r>
      <w:r w:rsidRPr="00396449">
        <w:t xml:space="preserve"> </w:t>
      </w:r>
      <w:r w:rsidRPr="00475EE7">
        <w:t xml:space="preserve">Công ty TNHH MTV Khai thác thủy lợi Đà Nẵng </w:t>
      </w:r>
      <w:r>
        <w:t>tiếp tục quản lý, khai thác và bảo vệ các công trình thủy lợi mà Công ty đã được giao quản lý vốn trước đó.</w:t>
      </w:r>
    </w:p>
    <w:p w:rsidR="007A70AA" w:rsidRPr="001A11EC" w:rsidRDefault="007A70AA" w:rsidP="007A70AA">
      <w:pPr>
        <w:shd w:val="clear" w:color="auto" w:fill="FFFFFF"/>
        <w:spacing w:before="120" w:after="120"/>
        <w:ind w:right="57" w:firstLine="567"/>
        <w:jc w:val="both"/>
        <w:rPr>
          <w:spacing w:val="-4"/>
        </w:rPr>
      </w:pPr>
      <w:r w:rsidRPr="0097722D">
        <w:t xml:space="preserve">Bao gồm các công trình thủy lợi đầu mối, các trục kênh </w:t>
      </w:r>
      <w:r w:rsidRPr="00902A49">
        <w:t>tưới</w:t>
      </w:r>
      <w:r w:rsidRPr="00F64A0E">
        <w:t>,</w:t>
      </w:r>
      <w:r w:rsidRPr="00A84024">
        <w:t xml:space="preserve"> tiêu,</w:t>
      </w:r>
      <w:r w:rsidRPr="006529EC">
        <w:t xml:space="preserve"> các</w:t>
      </w:r>
      <w:r w:rsidRPr="0097722D">
        <w:t xml:space="preserve"> công trình điều tiết nước có quy mô</w:t>
      </w:r>
      <w:r>
        <w:rPr>
          <w:lang w:val="vi-VN"/>
        </w:rPr>
        <w:t xml:space="preserve"> công trình</w:t>
      </w:r>
      <w:r w:rsidRPr="0097722D">
        <w:t xml:space="preserve"> vừa và lớn</w:t>
      </w:r>
      <w:r>
        <w:t>, các</w:t>
      </w:r>
      <w:r w:rsidRPr="0097722D">
        <w:t xml:space="preserve"> công trình thủy lợi liên tỉnh</w:t>
      </w:r>
      <w:r w:rsidRPr="0024059A">
        <w:t xml:space="preserve"> đã được Bộ Nông nghiệp và Phát triển nông thôn phân cấp cho</w:t>
      </w:r>
      <w:r>
        <w:t xml:space="preserve"> UBND thành phố Đà Nẵng quản lý tại </w:t>
      </w:r>
      <w:r w:rsidRPr="0024059A">
        <w:t>Phụ lục II Thông tư số 05/2018/TT-BNNPTNT</w:t>
      </w:r>
      <w:r>
        <w:t xml:space="preserve"> ngày 15 tháng 5 năm 2018</w:t>
      </w:r>
      <w:r w:rsidRPr="0097722D">
        <w:t xml:space="preserve">, </w:t>
      </w:r>
      <w:r>
        <w:t xml:space="preserve">công trình </w:t>
      </w:r>
      <w:r w:rsidRPr="0097722D">
        <w:t xml:space="preserve">liên huyện, liên xã có yêu cầu kỹ thuật về quản lý, </w:t>
      </w:r>
      <w:r w:rsidRPr="001A11EC">
        <w:rPr>
          <w:spacing w:val="-4"/>
        </w:rPr>
        <w:t>vận hành, điều tiết nước phức tạp đến vị trí cống đầu kênh, cụ thể như sau:</w:t>
      </w:r>
    </w:p>
    <w:p w:rsidR="007A70AA" w:rsidRDefault="007A70AA" w:rsidP="007A70AA">
      <w:pPr>
        <w:shd w:val="clear" w:color="auto" w:fill="FFFFFF"/>
        <w:spacing w:before="120" w:after="120"/>
        <w:ind w:right="57" w:firstLine="567"/>
        <w:jc w:val="both"/>
      </w:pPr>
      <w:r>
        <w:t xml:space="preserve">a) Hồ chứa: </w:t>
      </w:r>
      <w:r w:rsidRPr="00CC0048">
        <w:t xml:space="preserve">Hồ chứa có dung tích </w:t>
      </w:r>
      <w:r>
        <w:t>từ</w:t>
      </w:r>
      <w:r w:rsidRPr="00CC0048">
        <w:t xml:space="preserve"> 500</w:t>
      </w:r>
      <w:r>
        <w:t>.000</w:t>
      </w:r>
      <w:r w:rsidRPr="00CC0048">
        <w:t xml:space="preserve"> m</w:t>
      </w:r>
      <w:r w:rsidRPr="00F2105C">
        <w:rPr>
          <w:vertAlign w:val="superscript"/>
        </w:rPr>
        <w:t>3</w:t>
      </w:r>
      <w:r w:rsidRPr="00CC0048">
        <w:t xml:space="preserve"> </w:t>
      </w:r>
      <w:r>
        <w:t xml:space="preserve">(năm trăm nghìn mét khối) trở lên hoặc </w:t>
      </w:r>
      <w:r w:rsidRPr="00CC0048">
        <w:t>hạ du hồ chứa có dân sinh tập trung.</w:t>
      </w:r>
    </w:p>
    <w:p w:rsidR="007A70AA" w:rsidRPr="0097722D" w:rsidRDefault="007A70AA" w:rsidP="007A70AA">
      <w:pPr>
        <w:shd w:val="clear" w:color="auto" w:fill="FFFFFF"/>
        <w:spacing w:before="120" w:after="120"/>
        <w:ind w:right="57" w:firstLine="567"/>
        <w:jc w:val="both"/>
      </w:pPr>
      <w:r>
        <w:t xml:space="preserve">b) Đập dâng: </w:t>
      </w:r>
      <w:r w:rsidRPr="0097722D">
        <w:t xml:space="preserve">Đập dâng có phạm vi phục vụ tưới liên tỉnh, liên huyện, liên xã </w:t>
      </w:r>
      <w:r w:rsidRPr="00CC0048">
        <w:t>(hoặc cấp hành chính tương đương)</w:t>
      </w:r>
      <w:r>
        <w:t xml:space="preserve"> </w:t>
      </w:r>
      <w:r w:rsidRPr="0097722D">
        <w:t>hoặc nằm trong hệ thống công trình thủy lợi đầu mối được giao quản lý.</w:t>
      </w:r>
    </w:p>
    <w:p w:rsidR="007A70AA" w:rsidRPr="0097722D" w:rsidRDefault="007A70AA" w:rsidP="007A70AA">
      <w:pPr>
        <w:shd w:val="clear" w:color="auto" w:fill="FFFFFF"/>
        <w:spacing w:before="100" w:after="100"/>
        <w:ind w:right="57" w:firstLine="567"/>
        <w:jc w:val="both"/>
      </w:pPr>
      <w:r w:rsidRPr="0097722D">
        <w:t>c) Trạm bơm</w:t>
      </w:r>
      <w:r>
        <w:t xml:space="preserve">: </w:t>
      </w:r>
      <w:r w:rsidRPr="0097722D">
        <w:t>Các trạm bơm có phạm vi phục vụ liên huyện, liên xã</w:t>
      </w:r>
      <w:r>
        <w:t xml:space="preserve"> </w:t>
      </w:r>
      <w:r w:rsidRPr="00651323">
        <w:t>(hoặc cấp hành chính tương đương)</w:t>
      </w:r>
      <w:r w:rsidRPr="0097722D">
        <w:t xml:space="preserve"> </w:t>
      </w:r>
      <w:r w:rsidRPr="00651323">
        <w:t xml:space="preserve">hoặc nằm trong </w:t>
      </w:r>
      <w:r>
        <w:t>hệ thống công trình đầu mối được giao</w:t>
      </w:r>
      <w:r w:rsidRPr="00651323">
        <w:t xml:space="preserve"> quản lý</w:t>
      </w:r>
      <w:r>
        <w:t>.</w:t>
      </w:r>
    </w:p>
    <w:p w:rsidR="007A70AA" w:rsidRPr="007D3AFB" w:rsidRDefault="007A70AA" w:rsidP="007A70AA">
      <w:pPr>
        <w:shd w:val="clear" w:color="auto" w:fill="FFFFFF"/>
        <w:spacing w:before="100" w:after="100"/>
        <w:ind w:right="57" w:firstLine="567"/>
        <w:jc w:val="both"/>
      </w:pPr>
      <w:r w:rsidRPr="0097722D">
        <w:t xml:space="preserve">d) Kênh mương và các công trình trên kênh: Các tuyến kênh chính, kênh </w:t>
      </w:r>
      <w:r w:rsidRPr="00902A49">
        <w:t xml:space="preserve">nhánh, </w:t>
      </w:r>
      <w:r w:rsidRPr="00F64A0E">
        <w:t>kênh tiêu và</w:t>
      </w:r>
      <w:r>
        <w:t xml:space="preserve"> </w:t>
      </w:r>
      <w:r w:rsidRPr="0097722D">
        <w:t xml:space="preserve">các công trình trên kênh thuộc các hệ thống công trình thủy lợi </w:t>
      </w:r>
      <w:r w:rsidRPr="0097722D">
        <w:rPr>
          <w:iCs/>
        </w:rPr>
        <w:t xml:space="preserve">được phân cấp cho </w:t>
      </w:r>
      <w:r>
        <w:rPr>
          <w:iCs/>
        </w:rPr>
        <w:t>Công ty TNHH MTV Khai thác thủy lợi Đà Nẵng</w:t>
      </w:r>
      <w:r w:rsidRPr="0097722D" w:rsidDel="00A4204E">
        <w:rPr>
          <w:iCs/>
        </w:rPr>
        <w:t xml:space="preserve"> </w:t>
      </w:r>
      <w:r w:rsidRPr="0097722D">
        <w:rPr>
          <w:iCs/>
        </w:rPr>
        <w:t>quản lý, khai thác và bảo vệ</w:t>
      </w:r>
      <w:r w:rsidRPr="0097722D">
        <w:t xml:space="preserve"> tính từ công trình đầu mối đến vị trí </w:t>
      </w:r>
      <w:r w:rsidRPr="00593AE7">
        <w:t xml:space="preserve">điểm giao nhận sản phẩm </w:t>
      </w:r>
      <w:r>
        <w:t>dịch vụ</w:t>
      </w:r>
      <w:r w:rsidRPr="00593AE7">
        <w:t xml:space="preserve"> thủy lợi</w:t>
      </w:r>
      <w:r>
        <w:t>.</w:t>
      </w:r>
    </w:p>
    <w:p w:rsidR="007A70AA" w:rsidRPr="0097722D" w:rsidRDefault="007A70AA" w:rsidP="007A70AA">
      <w:pPr>
        <w:shd w:val="clear" w:color="auto" w:fill="FFFFFF"/>
        <w:spacing w:before="100" w:after="100"/>
        <w:ind w:firstLine="567"/>
        <w:jc w:val="both"/>
      </w:pPr>
      <w:r>
        <w:t>2</w:t>
      </w:r>
      <w:r w:rsidRPr="0097722D">
        <w:t xml:space="preserve">. </w:t>
      </w:r>
      <w:r>
        <w:t>P</w:t>
      </w:r>
      <w:r w:rsidRPr="0097722D">
        <w:t xml:space="preserve">hân cấp </w:t>
      </w:r>
      <w:r w:rsidRPr="001A11EC">
        <w:t xml:space="preserve">cho quận, huyện </w:t>
      </w:r>
      <w:r w:rsidRPr="00255CA0">
        <w:t>quản lý, khai thác</w:t>
      </w:r>
      <w:r>
        <w:t xml:space="preserve"> c</w:t>
      </w:r>
      <w:r w:rsidRPr="0097722D">
        <w:t xml:space="preserve">ông trình, hệ thống công trình thủy lợi </w:t>
      </w:r>
      <w:r>
        <w:t>b</w:t>
      </w:r>
      <w:r w:rsidRPr="001A11EC">
        <w:t>ao gồm các công trình, hệ thống công trình thủy lợi có phạm vi phục vụ tưới tiêu tro</w:t>
      </w:r>
      <w:r w:rsidRPr="005A3B79">
        <w:t>ng một xã, có quy mô nhỏ, có đặc điểm, tính chất kỹ thuật đơn giản</w:t>
      </w:r>
      <w:r w:rsidRPr="0097722D">
        <w:t>, tiết kiệm chi ph</w:t>
      </w:r>
      <w:r>
        <w:t>í, nâng cao hiệu quả công trình, c</w:t>
      </w:r>
      <w:r w:rsidRPr="0097722D">
        <w:t>ụ thể như sau:</w:t>
      </w:r>
    </w:p>
    <w:p w:rsidR="007A70AA" w:rsidRDefault="007A70AA" w:rsidP="007A70AA">
      <w:pPr>
        <w:shd w:val="clear" w:color="auto" w:fill="FFFFFF"/>
        <w:spacing w:before="100" w:after="100"/>
        <w:ind w:firstLine="567"/>
        <w:jc w:val="both"/>
      </w:pPr>
      <w:r w:rsidRPr="0097722D">
        <w:t>a) Hồ chứa:</w:t>
      </w:r>
      <w:r>
        <w:t xml:space="preserve"> </w:t>
      </w:r>
      <w:r w:rsidRPr="00CC0048">
        <w:t xml:space="preserve">Hồ chứa có dung tích </w:t>
      </w:r>
      <w:r>
        <w:t>dưới</w:t>
      </w:r>
      <w:r w:rsidRPr="00CC0048">
        <w:t xml:space="preserve"> 500</w:t>
      </w:r>
      <w:r>
        <w:t>.000</w:t>
      </w:r>
      <w:r w:rsidRPr="00CC0048">
        <w:t xml:space="preserve"> m</w:t>
      </w:r>
      <w:r w:rsidRPr="00076C4F">
        <w:rPr>
          <w:vertAlign w:val="superscript"/>
        </w:rPr>
        <w:t>3</w:t>
      </w:r>
      <w:r w:rsidRPr="00CC0048">
        <w:t xml:space="preserve"> </w:t>
      </w:r>
      <w:r>
        <w:t xml:space="preserve">(năm trăm nghìn mét khối) và </w:t>
      </w:r>
      <w:r w:rsidRPr="00CC0048">
        <w:t>hạ du hồ chứa</w:t>
      </w:r>
      <w:r>
        <w:t xml:space="preserve"> không </w:t>
      </w:r>
      <w:r w:rsidRPr="00CC0048">
        <w:t>có dân sinh tập trung.</w:t>
      </w:r>
    </w:p>
    <w:p w:rsidR="007A70AA" w:rsidRPr="001A11EC" w:rsidRDefault="007A70AA" w:rsidP="007A70AA">
      <w:pPr>
        <w:shd w:val="clear" w:color="auto" w:fill="FFFFFF"/>
        <w:spacing w:before="100" w:after="100"/>
        <w:ind w:firstLine="567"/>
        <w:jc w:val="both"/>
      </w:pPr>
      <w:r w:rsidRPr="0097722D">
        <w:lastRenderedPageBreak/>
        <w:t>b) Đập dâng</w:t>
      </w:r>
      <w:r>
        <w:t xml:space="preserve">: </w:t>
      </w:r>
      <w:r w:rsidRPr="0097722D">
        <w:t xml:space="preserve">Đập dâng </w:t>
      </w:r>
      <w:r w:rsidRPr="001A11EC">
        <w:t>có quy mô tưới trong phạm vi phục vụ một xã và lấy nước từ nguồn nước độc lập</w:t>
      </w:r>
      <w:r w:rsidRPr="005A3B79">
        <w:t>.</w:t>
      </w:r>
    </w:p>
    <w:p w:rsidR="007A70AA" w:rsidRDefault="007A70AA" w:rsidP="007A70AA">
      <w:pPr>
        <w:widowControl w:val="0"/>
        <w:shd w:val="clear" w:color="auto" w:fill="FFFFFF"/>
        <w:spacing w:before="100" w:after="100"/>
        <w:ind w:firstLine="567"/>
        <w:jc w:val="both"/>
      </w:pPr>
      <w:r w:rsidRPr="00492C91">
        <w:t>c</w:t>
      </w:r>
      <w:r w:rsidRPr="001A11EC">
        <w:t>) Trạm bơm</w:t>
      </w:r>
      <w:r>
        <w:t xml:space="preserve">: </w:t>
      </w:r>
      <w:r w:rsidRPr="005A3B79">
        <w:t xml:space="preserve">Trạm bơm </w:t>
      </w:r>
      <w:r w:rsidRPr="0097722D">
        <w:t xml:space="preserve">có phạm vi phục vụ trong phạm vi một </w:t>
      </w:r>
      <w:r w:rsidRPr="001A11EC">
        <w:t xml:space="preserve">xã </w:t>
      </w:r>
      <w:r>
        <w:t>hoặc cấp hành chính tương đương.</w:t>
      </w:r>
    </w:p>
    <w:p w:rsidR="007A70AA" w:rsidRDefault="007A70AA" w:rsidP="007A70AA">
      <w:pPr>
        <w:shd w:val="clear" w:color="auto" w:fill="FFFFFF"/>
        <w:spacing w:before="100" w:after="100"/>
        <w:ind w:firstLine="567"/>
        <w:jc w:val="both"/>
      </w:pPr>
      <w:r w:rsidRPr="0097722D">
        <w:t>d) Kênh mương và các công trình trên kênh:</w:t>
      </w:r>
      <w:r>
        <w:t xml:space="preserve"> </w:t>
      </w:r>
      <w:r w:rsidRPr="0097722D">
        <w:t xml:space="preserve">Các tuyến kênh, các công trình trên kênh thuộc các hệ thống công trình thủy lợi đã </w:t>
      </w:r>
      <w:r w:rsidRPr="0097722D">
        <w:rPr>
          <w:iCs/>
        </w:rPr>
        <w:t>được phân cấp cho quận, huyện quản lý, khai thác và bảo vệ</w:t>
      </w:r>
      <w:r w:rsidRPr="0097722D">
        <w:t xml:space="preserve"> và các </w:t>
      </w:r>
      <w:r>
        <w:t xml:space="preserve">tuyến </w:t>
      </w:r>
      <w:r w:rsidRPr="0097722D">
        <w:t xml:space="preserve">kênh tưới nội đồng thuộc hệ thống công trình thủy lợi do </w:t>
      </w:r>
      <w:r>
        <w:t xml:space="preserve">Công ty TNHH MTV Khai thác thủy lợi Đà Nẵng </w:t>
      </w:r>
      <w:r w:rsidRPr="0097722D">
        <w:t xml:space="preserve">quản lý tính từ sau vị </w:t>
      </w:r>
      <w:r w:rsidRPr="0085534A">
        <w:t xml:space="preserve">trí </w:t>
      </w:r>
      <w:r>
        <w:t>đ</w:t>
      </w:r>
      <w:r w:rsidRPr="00850AFF">
        <w:t>iểm giao nhận sản phẩm, dịch vụ thủ</w:t>
      </w:r>
      <w:r w:rsidRPr="00183F12">
        <w:t>y lợi</w:t>
      </w:r>
      <w:r>
        <w:t>.</w:t>
      </w:r>
    </w:p>
    <w:p w:rsidR="007A70AA" w:rsidRPr="00F64A0E" w:rsidRDefault="007A70AA" w:rsidP="007A70AA">
      <w:pPr>
        <w:pStyle w:val="NormalWeb"/>
        <w:shd w:val="clear" w:color="auto" w:fill="FFFFFF"/>
        <w:spacing w:before="120" w:beforeAutospacing="0" w:after="120" w:afterAutospacing="0" w:line="234" w:lineRule="atLeast"/>
        <w:ind w:firstLine="567"/>
        <w:jc w:val="both"/>
        <w:rPr>
          <w:sz w:val="28"/>
          <w:szCs w:val="28"/>
        </w:rPr>
      </w:pPr>
      <w:r w:rsidRPr="00A12027">
        <w:rPr>
          <w:sz w:val="28"/>
          <w:szCs w:val="28"/>
        </w:rPr>
        <w:t>(Danh mục</w:t>
      </w:r>
      <w:r>
        <w:rPr>
          <w:sz w:val="28"/>
          <w:szCs w:val="28"/>
        </w:rPr>
        <w:t xml:space="preserve"> phân cấp, giao nhiệm vụ quản lý</w:t>
      </w:r>
      <w:r w:rsidRPr="00A12027">
        <w:rPr>
          <w:sz w:val="28"/>
          <w:szCs w:val="28"/>
        </w:rPr>
        <w:t xml:space="preserve"> các công trình </w:t>
      </w:r>
      <w:r>
        <w:rPr>
          <w:sz w:val="28"/>
          <w:szCs w:val="28"/>
        </w:rPr>
        <w:t>thủy lợi</w:t>
      </w:r>
      <w:r w:rsidRPr="00A12027">
        <w:rPr>
          <w:sz w:val="28"/>
          <w:szCs w:val="28"/>
        </w:rPr>
        <w:t xml:space="preserve"> có Quyết định ban hành </w:t>
      </w:r>
      <w:r>
        <w:rPr>
          <w:sz w:val="28"/>
          <w:szCs w:val="28"/>
        </w:rPr>
        <w:t>riêng</w:t>
      </w:r>
      <w:r w:rsidRPr="00A12027">
        <w:rPr>
          <w:sz w:val="28"/>
          <w:szCs w:val="28"/>
        </w:rPr>
        <w:t>).</w:t>
      </w:r>
    </w:p>
    <w:p w:rsidR="007A70AA" w:rsidRDefault="007A70AA" w:rsidP="007A70AA">
      <w:pPr>
        <w:shd w:val="clear" w:color="auto" w:fill="FFFFFF"/>
        <w:spacing w:before="120" w:after="120"/>
        <w:ind w:firstLine="567"/>
        <w:jc w:val="both"/>
      </w:pPr>
      <w:r w:rsidRPr="007D3AFB">
        <w:t xml:space="preserve">3. </w:t>
      </w:r>
      <w:r w:rsidRPr="00850AFF">
        <w:t>Điểm giao nhận sản phẩm, dịch vụ thủ</w:t>
      </w:r>
      <w:r w:rsidRPr="00183F12">
        <w:t>y lợi</w:t>
      </w:r>
      <w:r w:rsidRPr="00802965">
        <w:t xml:space="preserve"> </w:t>
      </w:r>
    </w:p>
    <w:p w:rsidR="007A70AA" w:rsidRPr="007D3AFB" w:rsidRDefault="007A70AA" w:rsidP="007A70AA">
      <w:pPr>
        <w:shd w:val="clear" w:color="auto" w:fill="FFFFFF"/>
        <w:spacing w:before="120" w:after="120"/>
        <w:ind w:firstLine="567"/>
        <w:jc w:val="both"/>
      </w:pPr>
      <w:r>
        <w:t>Điểm giao nhận</w:t>
      </w:r>
      <w:r w:rsidRPr="003B22D4">
        <w:t xml:space="preserve"> </w:t>
      </w:r>
      <w:r w:rsidRPr="00850AFF">
        <w:t>sản phẩm, dịch vụ thủ</w:t>
      </w:r>
      <w:r w:rsidRPr="00183F12">
        <w:t>y lợi</w:t>
      </w:r>
      <w:r>
        <w:t xml:space="preserve"> được quy định tại Điều 16 Thông tư 05/2018/TT-BNNPTNT ngày 15 tháng 5 năm 2018 Quy định chi tiết một số điều của Luật Thủy lợi.</w:t>
      </w:r>
    </w:p>
    <w:p w:rsidR="007A70AA" w:rsidRDefault="007A70AA" w:rsidP="007A70AA">
      <w:pPr>
        <w:shd w:val="clear" w:color="auto" w:fill="FFFFFF"/>
        <w:spacing w:before="120" w:after="120"/>
        <w:ind w:right="57" w:firstLine="567"/>
        <w:jc w:val="both"/>
        <w:rPr>
          <w:b/>
          <w:bCs/>
        </w:rPr>
      </w:pPr>
      <w:r w:rsidRPr="0097722D">
        <w:rPr>
          <w:b/>
          <w:bCs/>
        </w:rPr>
        <w:t xml:space="preserve">Điều </w:t>
      </w:r>
      <w:r>
        <w:rPr>
          <w:b/>
          <w:bCs/>
        </w:rPr>
        <w:t>4</w:t>
      </w:r>
      <w:r w:rsidRPr="0097722D">
        <w:rPr>
          <w:b/>
          <w:bCs/>
        </w:rPr>
        <w:t xml:space="preserve">. </w:t>
      </w:r>
      <w:r>
        <w:rPr>
          <w:b/>
          <w:bCs/>
        </w:rPr>
        <w:t>Quản lý duy tu, bảo dưỡng công trình thủy lợi</w:t>
      </w:r>
    </w:p>
    <w:p w:rsidR="007A70AA" w:rsidRDefault="007A70AA" w:rsidP="007A70AA">
      <w:pPr>
        <w:shd w:val="clear" w:color="auto" w:fill="FFFFFF"/>
        <w:spacing w:before="120" w:after="120"/>
        <w:ind w:firstLine="567"/>
        <w:jc w:val="both"/>
      </w:pPr>
      <w:r>
        <w:t>1. Nội dung duy tu, bảo dưỡng công trình thủy lợi</w:t>
      </w:r>
    </w:p>
    <w:p w:rsidR="007A70AA" w:rsidRPr="00A125FD" w:rsidRDefault="007A70AA" w:rsidP="007A70AA">
      <w:pPr>
        <w:shd w:val="clear" w:color="auto" w:fill="FFFFFF"/>
        <w:spacing w:before="120" w:after="120"/>
        <w:ind w:firstLine="567"/>
        <w:jc w:val="both"/>
      </w:pPr>
      <w:r w:rsidRPr="00A84024">
        <w:t xml:space="preserve">Nội dung duy tu, bảo dưỡng công trình </w:t>
      </w:r>
      <w:r w:rsidRPr="006529EC">
        <w:t xml:space="preserve">thủy lợi </w:t>
      </w:r>
      <w:r w:rsidRPr="00783EBC">
        <w:t>thực hiện</w:t>
      </w:r>
      <w:r w:rsidRPr="00A125FD">
        <w:t xml:space="preserve"> </w:t>
      </w:r>
      <w:r w:rsidRPr="007D3AFB">
        <w:t xml:space="preserve">theo </w:t>
      </w:r>
      <w:r w:rsidRPr="00850AFF">
        <w:t xml:space="preserve">hướng dẫn của </w:t>
      </w:r>
      <w:r w:rsidRPr="00183F12">
        <w:t xml:space="preserve">các </w:t>
      </w:r>
      <w:r w:rsidRPr="006D2161">
        <w:t>văn bản pháp l</w:t>
      </w:r>
      <w:r w:rsidRPr="00E92C8B">
        <w:t xml:space="preserve">uật, </w:t>
      </w:r>
      <w:r w:rsidRPr="00E33A2C">
        <w:t xml:space="preserve">các </w:t>
      </w:r>
      <w:r w:rsidRPr="00593AE7">
        <w:t>T</w:t>
      </w:r>
      <w:r w:rsidRPr="00A84024">
        <w:t>iêu chuẩn</w:t>
      </w:r>
      <w:r w:rsidRPr="006529EC">
        <w:t xml:space="preserve"> </w:t>
      </w:r>
      <w:r w:rsidRPr="00593AE7">
        <w:t>q</w:t>
      </w:r>
      <w:r w:rsidRPr="00A84024">
        <w:t xml:space="preserve">uốc gia </w:t>
      </w:r>
      <w:r w:rsidRPr="00A125FD">
        <w:t>sau:</w:t>
      </w:r>
    </w:p>
    <w:p w:rsidR="007A70AA" w:rsidRPr="00E33A2C" w:rsidRDefault="007A70AA" w:rsidP="007A70AA">
      <w:pPr>
        <w:shd w:val="clear" w:color="auto" w:fill="FFFFFF"/>
        <w:spacing w:before="120" w:after="120"/>
        <w:ind w:firstLine="567"/>
        <w:jc w:val="both"/>
      </w:pPr>
      <w:r w:rsidRPr="00850AFF">
        <w:t>a)</w:t>
      </w:r>
      <w:r w:rsidRPr="00183F12">
        <w:t xml:space="preserve"> Quyết định </w:t>
      </w:r>
      <w:r w:rsidRPr="006D2161">
        <w:t xml:space="preserve">số </w:t>
      </w:r>
      <w:r w:rsidRPr="00E92C8B">
        <w:t>2891/QĐ-BNN</w:t>
      </w:r>
      <w:r w:rsidRPr="00E33A2C">
        <w:t>-</w:t>
      </w:r>
      <w:r w:rsidRPr="00846A70">
        <w:t>TL ngày 12</w:t>
      </w:r>
      <w:r w:rsidRPr="001C0D58">
        <w:t xml:space="preserve"> tháng </w:t>
      </w:r>
      <w:r w:rsidRPr="002028EB">
        <w:t>10</w:t>
      </w:r>
      <w:r w:rsidRPr="002E5346">
        <w:t xml:space="preserve"> năm </w:t>
      </w:r>
      <w:r w:rsidRPr="00D74838">
        <w:t xml:space="preserve">2009 của </w:t>
      </w:r>
      <w:r w:rsidRPr="00E33A2C">
        <w:t xml:space="preserve">Bộ trưởng </w:t>
      </w:r>
      <w:r w:rsidRPr="0096262F">
        <w:t xml:space="preserve">Bộ Nông nghiệp và Phát triển nông thôn </w:t>
      </w:r>
      <w:r w:rsidRPr="00DF18C0">
        <w:t>B</w:t>
      </w:r>
      <w:r w:rsidRPr="00437B0E">
        <w:t xml:space="preserve">an hành hướng dẫn xây dựng định mức kinh tế kỹ thuật trong </w:t>
      </w:r>
      <w:r w:rsidRPr="00596984">
        <w:t>công tác quản lý, khai thác và bảo vệ công trình thủy lợi</w:t>
      </w:r>
      <w:r>
        <w:t>;</w:t>
      </w:r>
    </w:p>
    <w:p w:rsidR="007A70AA" w:rsidRPr="00A125FD" w:rsidRDefault="007A70AA" w:rsidP="007A70AA">
      <w:pPr>
        <w:shd w:val="clear" w:color="auto" w:fill="FFFFFF"/>
        <w:spacing w:before="120" w:after="120"/>
        <w:ind w:firstLine="567"/>
        <w:jc w:val="both"/>
      </w:pPr>
      <w:r w:rsidRPr="00DF18C0">
        <w:t>b)</w:t>
      </w:r>
      <w:r w:rsidRPr="00437B0E">
        <w:t xml:space="preserve"> </w:t>
      </w:r>
      <w:r w:rsidRPr="00596984">
        <w:t xml:space="preserve">TCVN 8414:2010 </w:t>
      </w:r>
      <w:r w:rsidRPr="00916019">
        <w:t>“</w:t>
      </w:r>
      <w:r w:rsidRPr="0015625A">
        <w:t>Công trình thủy lợi</w:t>
      </w:r>
      <w:r w:rsidRPr="003B22D4">
        <w:t xml:space="preserve"> </w:t>
      </w:r>
      <w:r w:rsidRPr="00471106">
        <w:t>-</w:t>
      </w:r>
      <w:r w:rsidRPr="000B75EB">
        <w:t xml:space="preserve"> </w:t>
      </w:r>
      <w:r w:rsidRPr="00CC0E64">
        <w:t>Quy trình quản lý vận hành</w:t>
      </w:r>
      <w:r w:rsidRPr="00952F7F">
        <w:t>, khai thác và kiểm tra hồ chứa nước</w:t>
      </w:r>
      <w:r w:rsidRPr="00C9528A">
        <w:t>”</w:t>
      </w:r>
      <w:r w:rsidRPr="00F07319">
        <w:t xml:space="preserve"> ban hành kèm theo</w:t>
      </w:r>
      <w:r w:rsidRPr="00593AE7">
        <w:t xml:space="preserve"> Quyết định số</w:t>
      </w:r>
      <w:r>
        <w:rPr>
          <w:color w:val="0070C0"/>
        </w:rPr>
        <w:t xml:space="preserve"> </w:t>
      </w:r>
      <w:r w:rsidRPr="00593AE7">
        <w:t>2097/QĐ-BKHCN ngày 06 tháng 10 năm 2010 của Bộ trưởng Bộ Khoa học và Công nghệ về việc công bố Tiêu chuẩn quốc gia</w:t>
      </w:r>
      <w:r>
        <w:t>;</w:t>
      </w:r>
    </w:p>
    <w:p w:rsidR="007A70AA" w:rsidRPr="00783EBC" w:rsidRDefault="007A70AA" w:rsidP="007A70AA">
      <w:pPr>
        <w:shd w:val="clear" w:color="auto" w:fill="FFFFFF"/>
        <w:spacing w:before="120" w:after="120"/>
        <w:ind w:firstLine="567"/>
        <w:jc w:val="both"/>
      </w:pPr>
      <w:r w:rsidRPr="00850AFF">
        <w:t>c)</w:t>
      </w:r>
      <w:r w:rsidRPr="00183F12">
        <w:t xml:space="preserve"> </w:t>
      </w:r>
      <w:r w:rsidRPr="006D2161">
        <w:t>TCVN 841</w:t>
      </w:r>
      <w:r w:rsidRPr="00E92C8B">
        <w:t>7</w:t>
      </w:r>
      <w:r w:rsidRPr="00E33A2C">
        <w:t xml:space="preserve">:2010 </w:t>
      </w:r>
      <w:r w:rsidRPr="00846A70">
        <w:t>“</w:t>
      </w:r>
      <w:r w:rsidRPr="001C0D58">
        <w:t xml:space="preserve">Công trình thủy lợi </w:t>
      </w:r>
      <w:r w:rsidRPr="002E5346">
        <w:t>-</w:t>
      </w:r>
      <w:r w:rsidRPr="00D74838">
        <w:t xml:space="preserve"> Quy trình quản lý vận hành, </w:t>
      </w:r>
      <w:r w:rsidRPr="00E33A2C">
        <w:t>duy tu, bảo dưỡng trạm bơm điện</w:t>
      </w:r>
      <w:r w:rsidRPr="0096262F">
        <w:t>”</w:t>
      </w:r>
      <w:r w:rsidRPr="00593AE7">
        <w:t xml:space="preserve"> ban hành kèm theo Quyết định số 2097/QĐ-BKHCN ngày 06 tháng 10 năm 2010 của Bộ trưởng Bộ Khoa học và Công nghệ về việc công bố Tiêu chuẩn quốc gia</w:t>
      </w:r>
      <w:r>
        <w:t>;</w:t>
      </w:r>
    </w:p>
    <w:p w:rsidR="007A70AA" w:rsidRPr="006529EC" w:rsidRDefault="007A70AA" w:rsidP="007A70AA">
      <w:pPr>
        <w:shd w:val="clear" w:color="auto" w:fill="FFFFFF"/>
        <w:spacing w:before="120" w:after="120"/>
        <w:ind w:firstLine="567"/>
        <w:jc w:val="both"/>
      </w:pPr>
      <w:r w:rsidRPr="007D3AFB">
        <w:t>d)</w:t>
      </w:r>
      <w:r w:rsidRPr="00850AFF">
        <w:t xml:space="preserve"> TCVN 841</w:t>
      </w:r>
      <w:r w:rsidRPr="00183F12">
        <w:t>8</w:t>
      </w:r>
      <w:r w:rsidRPr="006D2161">
        <w:t xml:space="preserve">:2010 “Công trình thủy lợi </w:t>
      </w:r>
      <w:r w:rsidRPr="00E33A2C">
        <w:t xml:space="preserve">- </w:t>
      </w:r>
      <w:r w:rsidRPr="00846A70">
        <w:t xml:space="preserve">Quy trình quản lý vận hành, </w:t>
      </w:r>
      <w:r w:rsidRPr="001C0D58">
        <w:t xml:space="preserve">duy tu, bảo dưỡng </w:t>
      </w:r>
      <w:r w:rsidRPr="002028EB">
        <w:t>cống</w:t>
      </w:r>
      <w:r w:rsidRPr="002E5346">
        <w:t>”</w:t>
      </w:r>
      <w:r w:rsidRPr="00593AE7">
        <w:t xml:space="preserve"> ban hành kèm theo Quyết định số 2097/QĐ-BKHCN ngày 06 tháng 10 năm 2010 của Bộ trưởng Bộ Khoa học và Công nghệ về việc công bố Tiêu chuẩn quốc gia</w:t>
      </w:r>
      <w:r w:rsidRPr="00A84024">
        <w:t>.</w:t>
      </w:r>
    </w:p>
    <w:p w:rsidR="007A70AA" w:rsidRPr="00593AE7" w:rsidRDefault="007A70AA" w:rsidP="007A70AA">
      <w:pPr>
        <w:shd w:val="clear" w:color="auto" w:fill="FFFFFF"/>
        <w:spacing w:before="120" w:after="120"/>
        <w:ind w:firstLine="567"/>
        <w:jc w:val="both"/>
        <w:rPr>
          <w:spacing w:val="-4"/>
        </w:rPr>
      </w:pPr>
      <w:r w:rsidRPr="00593AE7">
        <w:rPr>
          <w:spacing w:val="-4"/>
        </w:rPr>
        <w:t xml:space="preserve">2. </w:t>
      </w:r>
      <w:r>
        <w:rPr>
          <w:spacing w:val="-4"/>
        </w:rPr>
        <w:t>C</w:t>
      </w:r>
      <w:r w:rsidRPr="00593AE7">
        <w:rPr>
          <w:spacing w:val="-4"/>
        </w:rPr>
        <w:t>ông tác quản lý</w:t>
      </w:r>
      <w:r w:rsidRPr="00A84024">
        <w:rPr>
          <w:spacing w:val="-4"/>
        </w:rPr>
        <w:t xml:space="preserve"> </w:t>
      </w:r>
      <w:r>
        <w:rPr>
          <w:spacing w:val="-4"/>
        </w:rPr>
        <w:t xml:space="preserve">thực hiện </w:t>
      </w:r>
      <w:r w:rsidRPr="00593AE7">
        <w:rPr>
          <w:spacing w:val="-4"/>
        </w:rPr>
        <w:t>duy tu,</w:t>
      </w:r>
      <w:r>
        <w:rPr>
          <w:spacing w:val="-4"/>
        </w:rPr>
        <w:t xml:space="preserve"> </w:t>
      </w:r>
      <w:r w:rsidRPr="00593AE7">
        <w:rPr>
          <w:spacing w:val="-4"/>
        </w:rPr>
        <w:t>bảo dưỡng công trình thủy lợi:</w:t>
      </w:r>
    </w:p>
    <w:p w:rsidR="007A70AA" w:rsidRPr="00D74838" w:rsidRDefault="007A70AA" w:rsidP="007A70AA">
      <w:pPr>
        <w:shd w:val="clear" w:color="auto" w:fill="FFFFFF"/>
        <w:spacing w:before="120" w:after="120"/>
        <w:ind w:firstLine="567"/>
        <w:jc w:val="both"/>
      </w:pPr>
      <w:r w:rsidRPr="00593AE7">
        <w:t xml:space="preserve">a) </w:t>
      </w:r>
      <w:r w:rsidRPr="00A84024">
        <w:t>Ủy ban nhân dân</w:t>
      </w:r>
      <w:r w:rsidRPr="00A125FD">
        <w:t xml:space="preserve"> </w:t>
      </w:r>
      <w:r w:rsidRPr="007D3AFB">
        <w:t>thành phố</w:t>
      </w:r>
      <w:r w:rsidRPr="00850AFF">
        <w:t xml:space="preserve"> và </w:t>
      </w:r>
      <w:r w:rsidRPr="00183F12">
        <w:t xml:space="preserve">Ủy ban nhân dân </w:t>
      </w:r>
      <w:r w:rsidRPr="00E92C8B">
        <w:t xml:space="preserve">các </w:t>
      </w:r>
      <w:r w:rsidRPr="00E33A2C">
        <w:t>quận, huyện</w:t>
      </w:r>
      <w:r w:rsidRPr="00846A70">
        <w:t xml:space="preserve"> có trách nhiệm tổ chức, chỉ đạo việc duy tu, bảo dưỡng thường xuyên công trình thủy lợi thuộc phạm vi</w:t>
      </w:r>
      <w:r w:rsidRPr="001C0D58">
        <w:t xml:space="preserve"> quản</w:t>
      </w:r>
      <w:r w:rsidRPr="002028EB">
        <w:t xml:space="preserve"> lý</w:t>
      </w:r>
      <w:r w:rsidRPr="002E5346">
        <w:t>;</w:t>
      </w:r>
    </w:p>
    <w:p w:rsidR="007A70AA" w:rsidRPr="003E6EE1" w:rsidRDefault="007A70AA" w:rsidP="007A70AA">
      <w:pPr>
        <w:shd w:val="clear" w:color="auto" w:fill="FFFFFF"/>
        <w:spacing w:before="120" w:after="120"/>
        <w:ind w:firstLine="567"/>
        <w:jc w:val="both"/>
      </w:pPr>
      <w:r w:rsidRPr="0096262F">
        <w:lastRenderedPageBreak/>
        <w:t>b)</w:t>
      </w:r>
      <w:r w:rsidRPr="00DF18C0">
        <w:t xml:space="preserve"> </w:t>
      </w:r>
      <w:r w:rsidRPr="00437B0E">
        <w:t>Công</w:t>
      </w:r>
      <w:r w:rsidRPr="00F64A0E">
        <w:t xml:space="preserve"> ty TNHH MTV Khai thác thủy lợi Đà Nẵng, Tổ chức </w:t>
      </w:r>
      <w:r>
        <w:t>thủy lợi cơ sở</w:t>
      </w:r>
      <w:r w:rsidRPr="00F64A0E">
        <w:t xml:space="preserve"> trực tiếp quản lý, khai thác và bảo vệ công trình thủy lợi có trách nhiệm duy tu, bảo dưỡng thường xuyên công trình thủy lợi</w:t>
      </w:r>
      <w:r>
        <w:t>.</w:t>
      </w:r>
    </w:p>
    <w:p w:rsidR="007A70AA" w:rsidRPr="00183F12" w:rsidRDefault="007A70AA" w:rsidP="007A70AA">
      <w:pPr>
        <w:shd w:val="clear" w:color="auto" w:fill="FFFFFF"/>
        <w:spacing w:before="120" w:after="120"/>
        <w:ind w:firstLine="567"/>
        <w:jc w:val="both"/>
      </w:pPr>
      <w:r w:rsidRPr="00593AE7">
        <w:t xml:space="preserve">3. </w:t>
      </w:r>
      <w:r>
        <w:t>Kinh phí</w:t>
      </w:r>
      <w:r w:rsidRPr="007D3AFB">
        <w:t xml:space="preserve"> </w:t>
      </w:r>
      <w:r>
        <w:t xml:space="preserve">thực hiện </w:t>
      </w:r>
      <w:r w:rsidRPr="007D3AFB">
        <w:t>duy tu, bảo dưỡng công trình thủy lợi</w:t>
      </w:r>
      <w:r w:rsidRPr="00850AFF">
        <w:t>:</w:t>
      </w:r>
    </w:p>
    <w:p w:rsidR="007A70AA" w:rsidRPr="00DA720A" w:rsidRDefault="007A70AA" w:rsidP="007A70AA">
      <w:pPr>
        <w:spacing w:beforeLines="60" w:before="144" w:afterLines="60" w:after="144" w:line="264" w:lineRule="auto"/>
        <w:ind w:firstLine="567"/>
        <w:jc w:val="both"/>
      </w:pPr>
      <w:r>
        <w:t>Kinh phí thực hiện</w:t>
      </w:r>
      <w:r w:rsidRPr="00593AE7">
        <w:t xml:space="preserve"> duy tu, bảo dưỡng công trình thủy lợi</w:t>
      </w:r>
      <w:r w:rsidRPr="00846A70">
        <w:t xml:space="preserve"> thực hiện theo </w:t>
      </w:r>
      <w:r w:rsidRPr="00593AE7">
        <w:t xml:space="preserve">Điều 14 Nghị định 129/2017/NĐ-CP ngày 16 tháng 11 năm 2017 của Chính phủ quy định việc quản lý, sử dụng và khai thác tài sản kết cấu hạ tầng thủy lợi và Điều 18 Thông tư 05/2019/TT-BNNPTNT ngày 02 tháng 5 </w:t>
      </w:r>
      <w:r>
        <w:t xml:space="preserve">năm 2019 </w:t>
      </w:r>
      <w:r w:rsidRPr="00593AE7">
        <w:t>của Bộ Nông nghiệp và Phát triển nông thôn quy định chế độ, quy trình bảo trì tài sản kết cấu hạ tầng thủy lợi.</w:t>
      </w:r>
    </w:p>
    <w:p w:rsidR="007A70AA" w:rsidRPr="0097722D" w:rsidRDefault="007A70AA" w:rsidP="007A70AA">
      <w:pPr>
        <w:shd w:val="clear" w:color="auto" w:fill="FFFFFF"/>
        <w:spacing w:before="80" w:after="80"/>
        <w:ind w:firstLine="567"/>
        <w:rPr>
          <w:b/>
        </w:rPr>
      </w:pPr>
      <w:r>
        <w:tab/>
      </w:r>
      <w:r>
        <w:tab/>
      </w:r>
      <w:r>
        <w:tab/>
      </w:r>
      <w:r>
        <w:tab/>
      </w:r>
      <w:r>
        <w:tab/>
        <w:t xml:space="preserve">    </w:t>
      </w:r>
      <w:r w:rsidRPr="0097722D">
        <w:rPr>
          <w:b/>
        </w:rPr>
        <w:t>Chương III</w:t>
      </w:r>
    </w:p>
    <w:p w:rsidR="007A70AA" w:rsidRPr="00F868E6" w:rsidRDefault="007A70AA" w:rsidP="007A70AA">
      <w:pPr>
        <w:shd w:val="clear" w:color="auto" w:fill="FFFFFF"/>
        <w:jc w:val="center"/>
        <w:rPr>
          <w:b/>
        </w:rPr>
      </w:pPr>
      <w:r w:rsidRPr="0015625A">
        <w:rPr>
          <w:b/>
        </w:rPr>
        <w:t>QUẢN LÝ</w:t>
      </w:r>
      <w:r w:rsidRPr="003B22D4">
        <w:rPr>
          <w:b/>
        </w:rPr>
        <w:t>,</w:t>
      </w:r>
      <w:r w:rsidRPr="00471106">
        <w:rPr>
          <w:b/>
        </w:rPr>
        <w:t xml:space="preserve"> BẢO VỆ</w:t>
      </w:r>
      <w:r w:rsidRPr="000B75EB">
        <w:rPr>
          <w:b/>
        </w:rPr>
        <w:t xml:space="preserve"> CÔNG TRÌNH ĐÊ, </w:t>
      </w:r>
    </w:p>
    <w:p w:rsidR="007A70AA" w:rsidRPr="00C9528A" w:rsidRDefault="007A70AA" w:rsidP="007A70AA">
      <w:pPr>
        <w:shd w:val="clear" w:color="auto" w:fill="FFFFFF"/>
        <w:jc w:val="center"/>
        <w:rPr>
          <w:b/>
        </w:rPr>
      </w:pPr>
      <w:r w:rsidRPr="00CC0E64">
        <w:rPr>
          <w:b/>
        </w:rPr>
        <w:t>KÈ</w:t>
      </w:r>
      <w:r w:rsidRPr="00952F7F">
        <w:rPr>
          <w:b/>
        </w:rPr>
        <w:t xml:space="preserve"> BẢO VỆ BỜ</w:t>
      </w:r>
    </w:p>
    <w:p w:rsidR="007A70AA" w:rsidRPr="00593AE7" w:rsidRDefault="007A70AA" w:rsidP="007A70AA">
      <w:pPr>
        <w:shd w:val="clear" w:color="auto" w:fill="FFFFFF"/>
        <w:spacing w:before="120" w:after="120"/>
        <w:ind w:firstLine="567"/>
        <w:jc w:val="both"/>
      </w:pPr>
      <w:r w:rsidRPr="00593AE7">
        <w:rPr>
          <w:b/>
          <w:bCs/>
        </w:rPr>
        <w:t>Điều 5. Giao nhiệm vụ quản lý, bảo vệ công trình đê, kè bảo vệ bờ</w:t>
      </w:r>
    </w:p>
    <w:p w:rsidR="007A70AA" w:rsidRPr="00F07319" w:rsidRDefault="007A70AA" w:rsidP="007A70AA">
      <w:pPr>
        <w:shd w:val="clear" w:color="auto" w:fill="FFFFFF"/>
        <w:spacing w:before="120" w:after="120"/>
        <w:ind w:firstLine="567"/>
        <w:jc w:val="both"/>
        <w:rPr>
          <w:bCs/>
        </w:rPr>
      </w:pPr>
      <w:r w:rsidRPr="00593AE7">
        <w:rPr>
          <w:bCs/>
        </w:rPr>
        <w:t>Lực lượng quản lý, bảo vệ đê, kè</w:t>
      </w:r>
      <w:r w:rsidRPr="00F07319">
        <w:rPr>
          <w:bCs/>
        </w:rPr>
        <w:t xml:space="preserve"> bảo vệ bờ</w:t>
      </w:r>
      <w:r w:rsidRPr="00593AE7">
        <w:rPr>
          <w:bCs/>
        </w:rPr>
        <w:t xml:space="preserve"> gồm có lực lượng</w:t>
      </w:r>
      <w:r>
        <w:rPr>
          <w:bCs/>
          <w:lang w:val="vi-VN"/>
        </w:rPr>
        <w:t xml:space="preserve"> chuyên trách, các lực lượng tại các đơn vị được giao quản lý đê, kè</w:t>
      </w:r>
      <w:r w:rsidRPr="00593AE7">
        <w:rPr>
          <w:bCs/>
          <w:lang w:val="vi-VN"/>
        </w:rPr>
        <w:t xml:space="preserve"> v</w:t>
      </w:r>
      <w:r w:rsidRPr="00593AE7">
        <w:rPr>
          <w:bCs/>
        </w:rPr>
        <w:t>à lực lượng quản lý đê</w:t>
      </w:r>
      <w:r w:rsidRPr="00F07319">
        <w:rPr>
          <w:bCs/>
        </w:rPr>
        <w:t>, kè</w:t>
      </w:r>
      <w:r w:rsidRPr="00593AE7">
        <w:rPr>
          <w:bCs/>
        </w:rPr>
        <w:t xml:space="preserve"> nhân dân</w:t>
      </w:r>
    </w:p>
    <w:p w:rsidR="007A70AA" w:rsidRPr="00593AE7" w:rsidRDefault="007A70AA" w:rsidP="007A70AA">
      <w:pPr>
        <w:shd w:val="clear" w:color="auto" w:fill="FFFFFF"/>
        <w:spacing w:before="120" w:after="120"/>
        <w:ind w:firstLine="567"/>
        <w:jc w:val="both"/>
        <w:rPr>
          <w:bCs/>
        </w:rPr>
      </w:pPr>
      <w:r w:rsidRPr="00967F1F">
        <w:rPr>
          <w:bCs/>
        </w:rPr>
        <w:t xml:space="preserve">1. </w:t>
      </w:r>
      <w:r w:rsidRPr="00AB67F8">
        <w:rPr>
          <w:bCs/>
          <w:lang w:val="vi-VN"/>
        </w:rPr>
        <w:t>Gi</w:t>
      </w:r>
      <w:r w:rsidRPr="00F449CD">
        <w:rPr>
          <w:bCs/>
          <w:lang w:val="vi-VN"/>
        </w:rPr>
        <w:t>ao</w:t>
      </w:r>
      <w:r w:rsidRPr="00634331">
        <w:rPr>
          <w:bCs/>
          <w:lang w:val="vi-VN"/>
        </w:rPr>
        <w:t xml:space="preserve"> cho </w:t>
      </w:r>
      <w:r>
        <w:rPr>
          <w:bCs/>
          <w:lang w:val="vi-VN"/>
        </w:rPr>
        <w:t>lực lượng chuyên trách và các đơn vị</w:t>
      </w:r>
      <w:r w:rsidRPr="00F07319">
        <w:rPr>
          <w:bCs/>
        </w:rPr>
        <w:t xml:space="preserve"> </w:t>
      </w:r>
      <w:r w:rsidRPr="00AB67F8">
        <w:rPr>
          <w:bCs/>
        </w:rPr>
        <w:t>quản lý, bảo vệ đê, kè bảo vệ bờ</w:t>
      </w:r>
    </w:p>
    <w:p w:rsidR="007A70AA" w:rsidRPr="006529EC" w:rsidRDefault="007A70AA" w:rsidP="007A70AA">
      <w:pPr>
        <w:pStyle w:val="NormalWeb"/>
        <w:shd w:val="clear" w:color="auto" w:fill="FFFFFF"/>
        <w:spacing w:before="120" w:beforeAutospacing="0" w:after="120" w:afterAutospacing="0" w:line="234" w:lineRule="atLeast"/>
        <w:ind w:firstLine="567"/>
        <w:jc w:val="both"/>
        <w:rPr>
          <w:sz w:val="28"/>
          <w:szCs w:val="28"/>
        </w:rPr>
      </w:pPr>
      <w:r>
        <w:rPr>
          <w:sz w:val="28"/>
          <w:szCs w:val="28"/>
          <w:lang w:val="vi-VN"/>
        </w:rPr>
        <w:t>a</w:t>
      </w:r>
      <w:r w:rsidRPr="00593AE7">
        <w:rPr>
          <w:sz w:val="28"/>
          <w:szCs w:val="28"/>
        </w:rPr>
        <w:t>)</w:t>
      </w:r>
      <w:r w:rsidRPr="00F64A0E">
        <w:rPr>
          <w:sz w:val="28"/>
          <w:szCs w:val="28"/>
        </w:rPr>
        <w:t xml:space="preserve"> Giao Ban Quản lý Âu thuyền và Cảng cá Thọ Quang</w:t>
      </w:r>
      <w:r w:rsidRPr="00292AEF">
        <w:rPr>
          <w:sz w:val="28"/>
          <w:szCs w:val="28"/>
        </w:rPr>
        <w:t xml:space="preserve"> </w:t>
      </w:r>
      <w:r w:rsidRPr="0055159F">
        <w:rPr>
          <w:sz w:val="28"/>
          <w:szCs w:val="28"/>
        </w:rPr>
        <w:t>thuộc Sở Nông nghiệp và Phát triển nông thôn Đà Nẵng</w:t>
      </w:r>
      <w:r w:rsidRPr="00593AE7">
        <w:rPr>
          <w:sz w:val="28"/>
          <w:szCs w:val="28"/>
        </w:rPr>
        <w:t xml:space="preserve"> quản lý</w:t>
      </w:r>
      <w:r>
        <w:rPr>
          <w:sz w:val="28"/>
          <w:szCs w:val="28"/>
        </w:rPr>
        <w:t>, bảo vệ</w:t>
      </w:r>
      <w:r w:rsidRPr="00593AE7">
        <w:rPr>
          <w:sz w:val="28"/>
          <w:szCs w:val="28"/>
        </w:rPr>
        <w:t xml:space="preserve"> </w:t>
      </w:r>
      <w:r w:rsidRPr="00F64A0E">
        <w:rPr>
          <w:sz w:val="28"/>
          <w:szCs w:val="28"/>
        </w:rPr>
        <w:t>công trình kè bảo vệ bờ Âu thuyền Thọ Quang</w:t>
      </w:r>
      <w:r w:rsidRPr="00A84024">
        <w:rPr>
          <w:sz w:val="28"/>
          <w:szCs w:val="28"/>
        </w:rPr>
        <w:t>;</w:t>
      </w:r>
    </w:p>
    <w:p w:rsidR="007A70AA" w:rsidRPr="00F07319" w:rsidRDefault="007A70AA" w:rsidP="007A70AA">
      <w:pPr>
        <w:pStyle w:val="NormalWeb"/>
        <w:shd w:val="clear" w:color="auto" w:fill="FFFFFF"/>
        <w:spacing w:before="120" w:beforeAutospacing="0" w:after="120" w:afterAutospacing="0" w:line="234" w:lineRule="atLeast"/>
        <w:ind w:firstLine="567"/>
        <w:jc w:val="both"/>
        <w:rPr>
          <w:sz w:val="28"/>
          <w:szCs w:val="28"/>
          <w:lang w:val="vi-VN"/>
        </w:rPr>
      </w:pPr>
      <w:r>
        <w:rPr>
          <w:sz w:val="28"/>
          <w:szCs w:val="28"/>
          <w:lang w:val="vi-VN"/>
        </w:rPr>
        <w:t>b</w:t>
      </w:r>
      <w:r w:rsidRPr="00783EBC">
        <w:rPr>
          <w:sz w:val="28"/>
          <w:szCs w:val="28"/>
        </w:rPr>
        <w:t>) Giao</w:t>
      </w:r>
      <w:r w:rsidRPr="00A125FD">
        <w:rPr>
          <w:sz w:val="28"/>
          <w:szCs w:val="28"/>
        </w:rPr>
        <w:t xml:space="preserve"> Ban Quản lý bán đảo Sơn Trà và các bãi biển du lịch Đà Nẵng</w:t>
      </w:r>
      <w:r w:rsidRPr="00593AE7">
        <w:rPr>
          <w:sz w:val="28"/>
          <w:szCs w:val="28"/>
        </w:rPr>
        <w:t xml:space="preserve"> quản lý,</w:t>
      </w:r>
      <w:r>
        <w:rPr>
          <w:sz w:val="28"/>
          <w:szCs w:val="28"/>
        </w:rPr>
        <w:t xml:space="preserve"> bảo vệ</w:t>
      </w:r>
      <w:r w:rsidRPr="00593AE7">
        <w:rPr>
          <w:sz w:val="28"/>
          <w:szCs w:val="28"/>
        </w:rPr>
        <w:t xml:space="preserve"> công trình</w:t>
      </w:r>
      <w:r w:rsidRPr="00F07319">
        <w:rPr>
          <w:sz w:val="28"/>
          <w:szCs w:val="28"/>
          <w:lang w:val="vi-VN"/>
        </w:rPr>
        <w:t xml:space="preserve"> đê,</w:t>
      </w:r>
      <w:r w:rsidRPr="00593AE7">
        <w:rPr>
          <w:sz w:val="28"/>
          <w:szCs w:val="28"/>
        </w:rPr>
        <w:t xml:space="preserve"> kè</w:t>
      </w:r>
      <w:r w:rsidRPr="00F07319">
        <w:rPr>
          <w:sz w:val="28"/>
          <w:szCs w:val="28"/>
        </w:rPr>
        <w:t xml:space="preserve"> bảo</w:t>
      </w:r>
      <w:r>
        <w:rPr>
          <w:sz w:val="28"/>
          <w:szCs w:val="28"/>
        </w:rPr>
        <w:t xml:space="preserve"> vệ bờ tại </w:t>
      </w:r>
      <w:r w:rsidRPr="00A84024">
        <w:rPr>
          <w:sz w:val="28"/>
          <w:szCs w:val="28"/>
        </w:rPr>
        <w:t xml:space="preserve">các bãi tắm công cộng dọc tuyến đường </w:t>
      </w:r>
      <w:r w:rsidRPr="006529EC">
        <w:rPr>
          <w:sz w:val="28"/>
          <w:szCs w:val="28"/>
        </w:rPr>
        <w:t>Hoàng Sa-Võ Nguyên Gia</w:t>
      </w:r>
      <w:r w:rsidRPr="00F07319">
        <w:rPr>
          <w:sz w:val="28"/>
          <w:szCs w:val="28"/>
        </w:rPr>
        <w:t>́p-Trường Sa</w:t>
      </w:r>
      <w:r>
        <w:rPr>
          <w:sz w:val="28"/>
          <w:szCs w:val="28"/>
        </w:rPr>
        <w:t xml:space="preserve"> và Nguyễn Tất Thành</w:t>
      </w:r>
      <w:r>
        <w:rPr>
          <w:sz w:val="28"/>
          <w:szCs w:val="28"/>
          <w:lang w:val="vi-VN"/>
        </w:rPr>
        <w:t>;</w:t>
      </w:r>
    </w:p>
    <w:p w:rsidR="007A70AA" w:rsidRPr="00A84024" w:rsidRDefault="007A70AA" w:rsidP="007A70AA">
      <w:pPr>
        <w:pStyle w:val="NormalWeb"/>
        <w:shd w:val="clear" w:color="auto" w:fill="FFFFFF"/>
        <w:spacing w:before="120" w:beforeAutospacing="0" w:after="120" w:afterAutospacing="0" w:line="234" w:lineRule="atLeast"/>
        <w:ind w:firstLine="567"/>
        <w:jc w:val="both"/>
        <w:rPr>
          <w:sz w:val="28"/>
          <w:szCs w:val="28"/>
        </w:rPr>
      </w:pPr>
      <w:r>
        <w:rPr>
          <w:sz w:val="28"/>
          <w:szCs w:val="28"/>
          <w:lang w:val="vi-VN"/>
        </w:rPr>
        <w:t>c</w:t>
      </w:r>
      <w:r w:rsidRPr="00EB243B">
        <w:rPr>
          <w:sz w:val="28"/>
          <w:szCs w:val="28"/>
        </w:rPr>
        <w:t>)</w:t>
      </w:r>
      <w:r w:rsidRPr="00F64A0E">
        <w:rPr>
          <w:sz w:val="28"/>
          <w:szCs w:val="28"/>
        </w:rPr>
        <w:t xml:space="preserve"> Giao </w:t>
      </w:r>
      <w:r w:rsidRPr="00EB243B">
        <w:rPr>
          <w:sz w:val="28"/>
          <w:szCs w:val="28"/>
        </w:rPr>
        <w:t>Chi cục</w:t>
      </w:r>
      <w:r w:rsidRPr="00F64A0E">
        <w:rPr>
          <w:sz w:val="28"/>
          <w:szCs w:val="28"/>
        </w:rPr>
        <w:t xml:space="preserve"> thủy lợi</w:t>
      </w:r>
      <w:r>
        <w:rPr>
          <w:sz w:val="28"/>
          <w:szCs w:val="28"/>
          <w:lang w:val="vi-VN"/>
        </w:rPr>
        <w:t xml:space="preserve"> là lực lượng chuyên trách</w:t>
      </w:r>
      <w:r w:rsidRPr="00EB243B">
        <w:rPr>
          <w:sz w:val="28"/>
          <w:szCs w:val="28"/>
        </w:rPr>
        <w:t xml:space="preserve"> thuộc Sở Nông nghiệp và Phát triển nông thôn</w:t>
      </w:r>
      <w:r w:rsidRPr="00F64A0E">
        <w:rPr>
          <w:sz w:val="28"/>
          <w:szCs w:val="28"/>
        </w:rPr>
        <w:t xml:space="preserve"> Đà Nẵng quản</w:t>
      </w:r>
      <w:r w:rsidRPr="00EB243B">
        <w:rPr>
          <w:sz w:val="28"/>
          <w:szCs w:val="28"/>
        </w:rPr>
        <w:t xml:space="preserve"> lý, </w:t>
      </w:r>
      <w:r>
        <w:rPr>
          <w:sz w:val="28"/>
          <w:szCs w:val="28"/>
        </w:rPr>
        <w:t xml:space="preserve">bảo vệ </w:t>
      </w:r>
      <w:r w:rsidRPr="00EB243B">
        <w:rPr>
          <w:sz w:val="28"/>
          <w:szCs w:val="28"/>
        </w:rPr>
        <w:t>các công trình</w:t>
      </w:r>
      <w:r w:rsidRPr="00F64A0E">
        <w:rPr>
          <w:sz w:val="28"/>
          <w:szCs w:val="28"/>
        </w:rPr>
        <w:t xml:space="preserve"> </w:t>
      </w:r>
      <w:r>
        <w:rPr>
          <w:sz w:val="28"/>
          <w:szCs w:val="28"/>
        </w:rPr>
        <w:t xml:space="preserve">đê, </w:t>
      </w:r>
      <w:r w:rsidRPr="00F64A0E">
        <w:rPr>
          <w:sz w:val="28"/>
          <w:szCs w:val="28"/>
        </w:rPr>
        <w:t>kè ba</w:t>
      </w:r>
      <w:r w:rsidRPr="00A84024">
        <w:rPr>
          <w:sz w:val="28"/>
          <w:szCs w:val="28"/>
        </w:rPr>
        <w:t>̉o vệ bờ</w:t>
      </w:r>
      <w:r>
        <w:rPr>
          <w:sz w:val="28"/>
          <w:szCs w:val="28"/>
          <w:lang w:val="vi-VN"/>
        </w:rPr>
        <w:t xml:space="preserve"> ngoài các công trình kè tại Điểm a, Điểm b, Khoản 1 Điều này;</w:t>
      </w:r>
    </w:p>
    <w:p w:rsidR="007A70AA" w:rsidRPr="00F64A0E" w:rsidRDefault="007A70AA" w:rsidP="007A70AA">
      <w:pPr>
        <w:pStyle w:val="NormalWeb"/>
        <w:shd w:val="clear" w:color="auto" w:fill="FFFFFF"/>
        <w:spacing w:before="120" w:beforeAutospacing="0" w:after="120" w:afterAutospacing="0" w:line="234" w:lineRule="atLeast"/>
        <w:ind w:firstLine="567"/>
        <w:jc w:val="both"/>
        <w:rPr>
          <w:sz w:val="28"/>
          <w:szCs w:val="28"/>
        </w:rPr>
      </w:pPr>
      <w:r w:rsidRPr="00593AE7">
        <w:rPr>
          <w:sz w:val="28"/>
          <w:szCs w:val="28"/>
        </w:rPr>
        <w:t>(Danh mục</w:t>
      </w:r>
      <w:r>
        <w:rPr>
          <w:sz w:val="28"/>
          <w:szCs w:val="28"/>
        </w:rPr>
        <w:t xml:space="preserve"> phân giao nhiệm vụ quản lý</w:t>
      </w:r>
      <w:r w:rsidRPr="00593AE7">
        <w:rPr>
          <w:sz w:val="28"/>
          <w:szCs w:val="28"/>
        </w:rPr>
        <w:t xml:space="preserve"> các công trình đê, kè</w:t>
      </w:r>
      <w:r>
        <w:rPr>
          <w:sz w:val="28"/>
          <w:szCs w:val="28"/>
        </w:rPr>
        <w:t xml:space="preserve"> bảo vệ bờ</w:t>
      </w:r>
      <w:r w:rsidRPr="00593AE7">
        <w:rPr>
          <w:sz w:val="28"/>
          <w:szCs w:val="28"/>
        </w:rPr>
        <w:t xml:space="preserve"> có Quyết định ban hành </w:t>
      </w:r>
      <w:r>
        <w:rPr>
          <w:sz w:val="28"/>
          <w:szCs w:val="28"/>
        </w:rPr>
        <w:t>riêng</w:t>
      </w:r>
      <w:r w:rsidRPr="00593AE7">
        <w:rPr>
          <w:sz w:val="28"/>
          <w:szCs w:val="28"/>
        </w:rPr>
        <w:t>).</w:t>
      </w:r>
    </w:p>
    <w:p w:rsidR="007A70AA" w:rsidRPr="00593AE7" w:rsidRDefault="007A70AA" w:rsidP="007A70AA">
      <w:pPr>
        <w:pStyle w:val="NormalWeb"/>
        <w:shd w:val="clear" w:color="auto" w:fill="FFFFFF"/>
        <w:spacing w:before="120" w:beforeAutospacing="0" w:after="120" w:afterAutospacing="0" w:line="234" w:lineRule="atLeast"/>
        <w:ind w:firstLine="567"/>
        <w:jc w:val="both"/>
        <w:rPr>
          <w:color w:val="000000"/>
          <w:sz w:val="28"/>
          <w:szCs w:val="28"/>
        </w:rPr>
      </w:pPr>
      <w:r w:rsidRPr="00593AE7">
        <w:rPr>
          <w:color w:val="000000"/>
          <w:sz w:val="28"/>
          <w:szCs w:val="28"/>
        </w:rPr>
        <w:t>2. Lực lượng quản lý đê, kè nhân dân</w:t>
      </w:r>
    </w:p>
    <w:p w:rsidR="007A70AA" w:rsidRPr="00593AE7" w:rsidRDefault="007A70AA" w:rsidP="007A70AA">
      <w:pPr>
        <w:pStyle w:val="NormalWeb"/>
        <w:shd w:val="clear" w:color="auto" w:fill="FFFFFF"/>
        <w:spacing w:before="0" w:beforeAutospacing="0" w:after="0" w:afterAutospacing="0" w:line="234" w:lineRule="atLeast"/>
        <w:ind w:firstLine="567"/>
        <w:jc w:val="both"/>
        <w:rPr>
          <w:color w:val="000000"/>
          <w:sz w:val="28"/>
          <w:szCs w:val="28"/>
        </w:rPr>
      </w:pPr>
      <w:r w:rsidRPr="00593AE7">
        <w:rPr>
          <w:color w:val="000000"/>
          <w:sz w:val="28"/>
          <w:szCs w:val="28"/>
        </w:rPr>
        <w:t xml:space="preserve">a) Nhà nước khuyến khích các địa phương có đê, kè trên địa bàn tổ chức các lực lượng nhân dân tham gia quản lý đê, kè không thuộc biên chế Nhà nước, nhằm tăng cường quản lý bảo vệ đê, kè tại địa phương. </w:t>
      </w:r>
    </w:p>
    <w:p w:rsidR="007A70AA" w:rsidRPr="00593AE7" w:rsidRDefault="007A70AA" w:rsidP="007A70AA">
      <w:pPr>
        <w:pStyle w:val="NormalWeb"/>
        <w:shd w:val="clear" w:color="auto" w:fill="FFFFFF"/>
        <w:spacing w:before="120" w:beforeAutospacing="0" w:after="120" w:afterAutospacing="0" w:line="234" w:lineRule="atLeast"/>
        <w:ind w:firstLine="567"/>
        <w:jc w:val="both"/>
        <w:rPr>
          <w:color w:val="000000"/>
          <w:sz w:val="28"/>
          <w:szCs w:val="28"/>
        </w:rPr>
      </w:pPr>
      <w:r w:rsidRPr="00593AE7">
        <w:rPr>
          <w:color w:val="000000"/>
          <w:sz w:val="28"/>
          <w:szCs w:val="28"/>
        </w:rPr>
        <w:t>b) Các quận, huyện có đê, kè trên địa bàn sử dụng lực lượng quản lý đê nhân dân (nếu thành lập) hoặc các lực lượng địa phương phối hợp, tham gia bảo vệ đê, kè nhằm tăng cường công tác quản lý, bảo vệ đê, kè tại địa phương.</w:t>
      </w:r>
    </w:p>
    <w:p w:rsidR="007A70AA" w:rsidRPr="00593AE7" w:rsidRDefault="007A70AA" w:rsidP="007A70AA">
      <w:pPr>
        <w:spacing w:before="120" w:after="120"/>
        <w:ind w:firstLine="545"/>
        <w:jc w:val="both"/>
        <w:rPr>
          <w:b/>
          <w:bCs/>
          <w:spacing w:val="-4"/>
          <w:lang w:val="nl-NL"/>
        </w:rPr>
      </w:pPr>
      <w:r w:rsidRPr="00593AE7">
        <w:rPr>
          <w:b/>
          <w:bCs/>
          <w:spacing w:val="-4"/>
          <w:lang w:val="nl-NL"/>
        </w:rPr>
        <w:t>Điều 6. Quản lý duy tu, bảo dưỡng công trình đê, kè bảo vệ bờ</w:t>
      </w:r>
    </w:p>
    <w:p w:rsidR="007A70AA" w:rsidRPr="00593AE7" w:rsidRDefault="007A70AA" w:rsidP="007A70AA">
      <w:pPr>
        <w:spacing w:before="120" w:after="120"/>
        <w:ind w:firstLine="567"/>
        <w:jc w:val="both"/>
        <w:rPr>
          <w:bCs/>
          <w:lang w:val="vi-VN"/>
        </w:rPr>
      </w:pPr>
      <w:r w:rsidRPr="00593AE7">
        <w:lastRenderedPageBreak/>
        <w:t xml:space="preserve">1. Nội dung chi </w:t>
      </w:r>
      <w:r w:rsidRPr="00593AE7">
        <w:rPr>
          <w:bCs/>
        </w:rPr>
        <w:t>duy tu, bảo dưỡng</w:t>
      </w:r>
      <w:r w:rsidRPr="00121FF2">
        <w:rPr>
          <w:b/>
          <w:bCs/>
          <w:spacing w:val="-4"/>
          <w:lang w:val="nl-NL"/>
        </w:rPr>
        <w:t xml:space="preserve"> </w:t>
      </w:r>
      <w:r w:rsidRPr="00593AE7">
        <w:rPr>
          <w:bCs/>
          <w:spacing w:val="-4"/>
          <w:lang w:val="nl-NL"/>
        </w:rPr>
        <w:t>công trình</w:t>
      </w:r>
      <w:r w:rsidRPr="00634331">
        <w:rPr>
          <w:bCs/>
        </w:rPr>
        <w:t xml:space="preserve"> đê</w:t>
      </w:r>
      <w:r w:rsidRPr="00593AE7">
        <w:rPr>
          <w:bCs/>
          <w:spacing w:val="-4"/>
          <w:lang w:val="nl-NL"/>
        </w:rPr>
        <w:t>, kè bảo vệ bờ</w:t>
      </w:r>
    </w:p>
    <w:p w:rsidR="007A70AA" w:rsidRDefault="007A70AA" w:rsidP="007A70AA">
      <w:pPr>
        <w:spacing w:before="120" w:after="120"/>
        <w:ind w:firstLine="567"/>
        <w:jc w:val="both"/>
        <w:rPr>
          <w:bCs/>
          <w:lang w:val="vi-VN"/>
        </w:rPr>
      </w:pPr>
      <w:r>
        <w:rPr>
          <w:bCs/>
          <w:lang w:val="vi-VN"/>
        </w:rPr>
        <w:t>T</w:t>
      </w:r>
      <w:r w:rsidRPr="000307AB">
        <w:rPr>
          <w:bCs/>
          <w:lang w:val="vi-VN"/>
        </w:rPr>
        <w:t>hực hiện theo</w:t>
      </w:r>
      <w:r>
        <w:rPr>
          <w:bCs/>
          <w:lang w:val="vi-VN"/>
        </w:rPr>
        <w:t xml:space="preserve"> các</w:t>
      </w:r>
      <w:r w:rsidRPr="000307AB">
        <w:rPr>
          <w:bCs/>
          <w:lang w:val="vi-VN"/>
        </w:rPr>
        <w:t xml:space="preserve"> quy định</w:t>
      </w:r>
      <w:r>
        <w:rPr>
          <w:bCs/>
          <w:lang w:val="vi-VN"/>
        </w:rPr>
        <w:t xml:space="preserve"> hiện hành </w:t>
      </w:r>
      <w:r w:rsidRPr="00634331">
        <w:rPr>
          <w:bCs/>
          <w:lang w:val="vi-VN"/>
        </w:rPr>
        <w:t>về</w:t>
      </w:r>
      <w:r w:rsidRPr="00593AE7">
        <w:rPr>
          <w:bCs/>
          <w:spacing w:val="-4"/>
          <w:lang w:val="nl-NL"/>
        </w:rPr>
        <w:t xml:space="preserve"> </w:t>
      </w:r>
      <w:r w:rsidRPr="00593AE7">
        <w:rPr>
          <w:bCs/>
          <w:spacing w:val="-4"/>
          <w:lang w:val="vi-VN"/>
        </w:rPr>
        <w:t>q</w:t>
      </w:r>
      <w:r w:rsidRPr="00593AE7">
        <w:rPr>
          <w:bCs/>
          <w:lang w:val="vi-VN"/>
        </w:rPr>
        <w:t>uản lý duy tu, bảo dưỡng đê</w:t>
      </w:r>
      <w:r>
        <w:rPr>
          <w:bCs/>
          <w:lang w:val="vi-VN"/>
        </w:rPr>
        <w:t xml:space="preserve"> điều và công trình phòng chống thiên tai.</w:t>
      </w:r>
    </w:p>
    <w:p w:rsidR="007A70AA" w:rsidRPr="00634331" w:rsidRDefault="007A70AA" w:rsidP="007A70AA">
      <w:pPr>
        <w:spacing w:before="120" w:after="120"/>
        <w:ind w:firstLine="567"/>
        <w:jc w:val="both"/>
        <w:rPr>
          <w:bCs/>
          <w:lang w:val="vi-VN"/>
        </w:rPr>
      </w:pPr>
      <w:r w:rsidRPr="00593AE7">
        <w:rPr>
          <w:lang w:val="vi-VN"/>
        </w:rPr>
        <w:t>2. Nguồn kinh phí</w:t>
      </w:r>
      <w:r w:rsidRPr="00593AE7">
        <w:t xml:space="preserve"> chi </w:t>
      </w:r>
      <w:r w:rsidRPr="00593AE7">
        <w:rPr>
          <w:bCs/>
        </w:rPr>
        <w:t>duy tu, bảo dưỡng</w:t>
      </w:r>
      <w:r w:rsidRPr="00121FF2">
        <w:rPr>
          <w:b/>
          <w:bCs/>
          <w:spacing w:val="-4"/>
          <w:lang w:val="nl-NL"/>
        </w:rPr>
        <w:t xml:space="preserve"> </w:t>
      </w:r>
      <w:r w:rsidRPr="00593AE7">
        <w:rPr>
          <w:bCs/>
          <w:spacing w:val="-4"/>
          <w:lang w:val="nl-NL"/>
        </w:rPr>
        <w:t>công trình</w:t>
      </w:r>
      <w:r w:rsidRPr="00634331">
        <w:rPr>
          <w:bCs/>
        </w:rPr>
        <w:t xml:space="preserve"> </w:t>
      </w:r>
      <w:r w:rsidRPr="00593AE7">
        <w:rPr>
          <w:bCs/>
          <w:spacing w:val="-4"/>
          <w:lang w:val="nl-NL"/>
        </w:rPr>
        <w:t>đê, kè bảo vệ bờ</w:t>
      </w:r>
    </w:p>
    <w:p w:rsidR="007A70AA" w:rsidRPr="00593AE7" w:rsidRDefault="007A70AA" w:rsidP="007A70AA">
      <w:pPr>
        <w:spacing w:before="120" w:after="120"/>
        <w:ind w:firstLine="567"/>
        <w:jc w:val="both"/>
        <w:rPr>
          <w:lang w:val="vi-VN"/>
        </w:rPr>
      </w:pPr>
      <w:r w:rsidRPr="00593AE7">
        <w:rPr>
          <w:lang w:val="vi-VN"/>
        </w:rPr>
        <w:t>Nguồn kinh phí</w:t>
      </w:r>
      <w:r w:rsidRPr="00593AE7">
        <w:t xml:space="preserve"> chi </w:t>
      </w:r>
      <w:r w:rsidRPr="00593AE7">
        <w:rPr>
          <w:bCs/>
        </w:rPr>
        <w:t>duy tu, bảo dưỡng đê</w:t>
      </w:r>
      <w:r>
        <w:rPr>
          <w:bCs/>
          <w:lang w:val="vi-VN"/>
        </w:rPr>
        <w:t xml:space="preserve"> điều và công trình kè bảo vệ bờ từ nguồn ngân sách thành phố, Quỹ Phòng chống thiên tai và các nguồn kinh phí hợp pháp khác.</w:t>
      </w:r>
    </w:p>
    <w:p w:rsidR="007A70AA" w:rsidRPr="0097722D" w:rsidRDefault="007A70AA" w:rsidP="007A70AA">
      <w:pPr>
        <w:spacing w:before="120" w:after="120"/>
        <w:ind w:firstLine="567"/>
        <w:jc w:val="both"/>
        <w:rPr>
          <w:b/>
          <w:lang w:val="nl-NL"/>
        </w:rPr>
      </w:pPr>
      <w:r w:rsidRPr="0097722D">
        <w:rPr>
          <w:b/>
          <w:lang w:val="nl-NL"/>
        </w:rPr>
        <w:t xml:space="preserve">Điều </w:t>
      </w:r>
      <w:r>
        <w:rPr>
          <w:b/>
          <w:lang w:val="nl-NL"/>
        </w:rPr>
        <w:t>7</w:t>
      </w:r>
      <w:r w:rsidRPr="0097722D">
        <w:rPr>
          <w:b/>
          <w:lang w:val="nl-NL"/>
        </w:rPr>
        <w:t xml:space="preserve">. Trách nhiệm bảo vệ </w:t>
      </w:r>
      <w:r>
        <w:rPr>
          <w:b/>
          <w:lang w:val="nl-NL"/>
        </w:rPr>
        <w:t xml:space="preserve">công trình </w:t>
      </w:r>
      <w:r w:rsidRPr="0097722D">
        <w:rPr>
          <w:b/>
          <w:lang w:val="nl-NL"/>
        </w:rPr>
        <w:t>đê, kè</w:t>
      </w:r>
      <w:r>
        <w:rPr>
          <w:b/>
          <w:lang w:val="nl-NL"/>
        </w:rPr>
        <w:t xml:space="preserve"> bảo vệ bờ</w:t>
      </w:r>
    </w:p>
    <w:p w:rsidR="007A70AA" w:rsidRPr="00F07319" w:rsidRDefault="007A70AA" w:rsidP="007A70AA">
      <w:pPr>
        <w:widowControl w:val="0"/>
        <w:spacing w:before="120" w:after="120" w:line="340" w:lineRule="exact"/>
        <w:ind w:firstLine="567"/>
        <w:jc w:val="both"/>
        <w:rPr>
          <w:lang w:val="vi-VN"/>
        </w:rPr>
      </w:pPr>
      <w:r w:rsidRPr="00593AE7">
        <w:t>Trách nhiệm bảo vệ công trình đê</w:t>
      </w:r>
      <w:r>
        <w:rPr>
          <w:lang w:val="vi-VN"/>
        </w:rPr>
        <w:t>,</w:t>
      </w:r>
      <w:r w:rsidRPr="00593AE7">
        <w:t xml:space="preserve"> kè bảo vệ bờ</w:t>
      </w:r>
      <w:r>
        <w:t xml:space="preserve"> thực hiện theo quy định</w:t>
      </w:r>
      <w:r>
        <w:rPr>
          <w:lang w:val="vi-VN"/>
        </w:rPr>
        <w:t xml:space="preserve"> của Luật Phòng chống thiên tai và</w:t>
      </w:r>
      <w:r>
        <w:t xml:space="preserve"> Điều 24, Luật Đê điều</w:t>
      </w:r>
      <w:r>
        <w:rPr>
          <w:lang w:val="vi-VN"/>
        </w:rPr>
        <w:t xml:space="preserve"> .</w:t>
      </w:r>
    </w:p>
    <w:p w:rsidR="007A70AA" w:rsidRPr="00593AE7" w:rsidRDefault="007A70AA" w:rsidP="007A70AA">
      <w:pPr>
        <w:shd w:val="clear" w:color="auto" w:fill="FFFFFF"/>
        <w:tabs>
          <w:tab w:val="left" w:pos="567"/>
        </w:tabs>
        <w:spacing w:line="340" w:lineRule="exact"/>
        <w:jc w:val="center"/>
        <w:rPr>
          <w:b/>
        </w:rPr>
      </w:pPr>
      <w:r>
        <w:rPr>
          <w:lang w:val="vi-VN"/>
        </w:rPr>
        <w:tab/>
      </w:r>
      <w:r w:rsidRPr="00D74838">
        <w:rPr>
          <w:b/>
        </w:rPr>
        <w:t xml:space="preserve">Chương </w:t>
      </w:r>
      <w:r w:rsidRPr="00F173AF">
        <w:rPr>
          <w:b/>
        </w:rPr>
        <w:t>IV</w:t>
      </w:r>
    </w:p>
    <w:p w:rsidR="007A70AA" w:rsidRDefault="007A70AA" w:rsidP="007A70AA">
      <w:pPr>
        <w:shd w:val="clear" w:color="auto" w:fill="FFFFFF"/>
        <w:jc w:val="center"/>
        <w:rPr>
          <w:b/>
          <w:bCs/>
        </w:rPr>
      </w:pPr>
      <w:r w:rsidRPr="0097722D">
        <w:rPr>
          <w:b/>
          <w:bCs/>
        </w:rPr>
        <w:t>TỔ CHỨC THỰC HIỆN</w:t>
      </w:r>
    </w:p>
    <w:p w:rsidR="007A70AA" w:rsidRPr="00593AE7" w:rsidRDefault="007A70AA" w:rsidP="007A70AA">
      <w:pPr>
        <w:shd w:val="clear" w:color="auto" w:fill="FFFFFF"/>
        <w:spacing w:before="240" w:after="120"/>
        <w:ind w:firstLine="567"/>
        <w:jc w:val="both"/>
        <w:rPr>
          <w:spacing w:val="-4"/>
        </w:rPr>
      </w:pPr>
      <w:r w:rsidRPr="00593AE7">
        <w:rPr>
          <w:b/>
          <w:bCs/>
          <w:spacing w:val="-4"/>
        </w:rPr>
        <w:t xml:space="preserve">Điều </w:t>
      </w:r>
      <w:r>
        <w:rPr>
          <w:b/>
          <w:bCs/>
          <w:spacing w:val="-4"/>
        </w:rPr>
        <w:t>8</w:t>
      </w:r>
      <w:r w:rsidRPr="00593AE7">
        <w:rPr>
          <w:b/>
          <w:bCs/>
          <w:spacing w:val="-4"/>
        </w:rPr>
        <w:t>.</w:t>
      </w:r>
      <w:r w:rsidRPr="00593AE7">
        <w:rPr>
          <w:spacing w:val="-4"/>
        </w:rPr>
        <w:t> </w:t>
      </w:r>
      <w:r w:rsidRPr="00593AE7">
        <w:rPr>
          <w:b/>
          <w:bCs/>
          <w:spacing w:val="-4"/>
        </w:rPr>
        <w:t>Trách nhiệm của các sở, ngành, địa phương, đơn vị có liên quan</w:t>
      </w:r>
    </w:p>
    <w:p w:rsidR="007A70AA" w:rsidRPr="001A11EC" w:rsidRDefault="007A70AA" w:rsidP="007A70AA">
      <w:pPr>
        <w:shd w:val="clear" w:color="auto" w:fill="FFFFFF"/>
        <w:spacing w:before="120" w:after="120" w:line="340" w:lineRule="exact"/>
        <w:ind w:firstLine="567"/>
        <w:jc w:val="both"/>
      </w:pPr>
      <w:r w:rsidRPr="00492C91">
        <w:t xml:space="preserve">1. </w:t>
      </w:r>
      <w:r w:rsidRPr="001A11EC">
        <w:t>Sở Nông nghiệp và Phát triển nông thôn</w:t>
      </w:r>
      <w:r>
        <w:t>:</w:t>
      </w:r>
    </w:p>
    <w:p w:rsidR="007A70AA" w:rsidRPr="0097722D" w:rsidRDefault="007A70AA" w:rsidP="007A70AA">
      <w:pPr>
        <w:numPr>
          <w:ilvl w:val="0"/>
          <w:numId w:val="5"/>
        </w:numPr>
        <w:shd w:val="clear" w:color="auto" w:fill="FFFFFF"/>
        <w:tabs>
          <w:tab w:val="clear" w:pos="1260"/>
          <w:tab w:val="left" w:pos="840"/>
        </w:tabs>
        <w:spacing w:before="120" w:after="120" w:line="340" w:lineRule="exact"/>
        <w:ind w:left="0" w:firstLine="560"/>
        <w:jc w:val="both"/>
      </w:pPr>
      <w:r w:rsidRPr="005A3B79">
        <w:t xml:space="preserve">Thực hiện chức năng quản lý nhà nước về công trình </w:t>
      </w:r>
      <w:r w:rsidRPr="0097722D">
        <w:t>thủy lợi và đê, kè</w:t>
      </w:r>
      <w:r>
        <w:t xml:space="preserve"> bảo vệ bờ</w:t>
      </w:r>
      <w:r w:rsidRPr="0097722D">
        <w:t xml:space="preserve"> trên địa bàn thành phố theo quy định của pháp luật. Căn cứ Quy định này và các quy định của pháp luật có liên quan hướng dẫn </w:t>
      </w:r>
      <w:r>
        <w:t xml:space="preserve">các đơn vị, địa phương được phân cấp, </w:t>
      </w:r>
      <w:r w:rsidRPr="003B22D4">
        <w:t>giao nhiệm vụ</w:t>
      </w:r>
      <w:r>
        <w:t xml:space="preserve"> quản lý</w:t>
      </w:r>
      <w:r w:rsidRPr="0097722D">
        <w:t>, UBND các quận, huyện và các đơn vị có liên quan lập hồ sơ các công trình thủy lợi và đê, kè</w:t>
      </w:r>
      <w:r>
        <w:t xml:space="preserve"> bảo vệ bờ</w:t>
      </w:r>
      <w:r w:rsidRPr="0097722D">
        <w:t xml:space="preserve"> để bàn giao nguyên trạng cho đơn vị được </w:t>
      </w:r>
      <w:r w:rsidRPr="00596984">
        <w:t>phân cấp</w:t>
      </w:r>
      <w:r w:rsidRPr="00916019">
        <w:t xml:space="preserve"> giao nhiệm vụ</w:t>
      </w:r>
      <w:r w:rsidRPr="0015625A">
        <w:t xml:space="preserve"> quản lý,</w:t>
      </w:r>
      <w:r w:rsidRPr="0097722D">
        <w:t xml:space="preserve"> khai thác và bảo vệ</w:t>
      </w:r>
      <w:r>
        <w:t>;</w:t>
      </w:r>
    </w:p>
    <w:p w:rsidR="007A70AA" w:rsidRDefault="007A70AA" w:rsidP="007A70AA">
      <w:pPr>
        <w:shd w:val="clear" w:color="auto" w:fill="FFFFFF"/>
        <w:tabs>
          <w:tab w:val="left" w:pos="840"/>
        </w:tabs>
        <w:spacing w:before="120" w:after="120" w:line="340" w:lineRule="exact"/>
        <w:ind w:firstLine="560"/>
        <w:jc w:val="both"/>
        <w:rPr>
          <w:noProof/>
          <w:lang w:val="nl-NL"/>
        </w:rPr>
      </w:pPr>
      <w:r w:rsidRPr="0097722D">
        <w:t>b) Chủ trì phối hợp với các sở, ban, ngành và các địa phương liên quan trong việc lập và thực hiện kế hoạch, quy hoạch đầu tư sửa chữa, tu bổ, nâng cấp, xây dựng công trình thủy lợi và đê, kè</w:t>
      </w:r>
      <w:r>
        <w:t xml:space="preserve"> bảo vệ bờ</w:t>
      </w:r>
      <w:r w:rsidRPr="0097722D">
        <w:t xml:space="preserve"> hằng năm </w:t>
      </w:r>
      <w:r w:rsidRPr="0097722D">
        <w:rPr>
          <w:noProof/>
          <w:lang w:val="nl-NL"/>
        </w:rPr>
        <w:t>theo quy định</w:t>
      </w:r>
      <w:r>
        <w:rPr>
          <w:noProof/>
          <w:lang w:val="nl-NL"/>
        </w:rPr>
        <w:t>;</w:t>
      </w:r>
    </w:p>
    <w:p w:rsidR="007A70AA" w:rsidRDefault="007A70AA" w:rsidP="007A70AA">
      <w:pPr>
        <w:shd w:val="clear" w:color="auto" w:fill="FFFFFF"/>
        <w:tabs>
          <w:tab w:val="left" w:pos="840"/>
          <w:tab w:val="left" w:pos="900"/>
        </w:tabs>
        <w:spacing w:before="120" w:after="120" w:line="340" w:lineRule="exact"/>
        <w:ind w:firstLine="560"/>
        <w:jc w:val="both"/>
      </w:pPr>
      <w:r>
        <w:t>c</w:t>
      </w:r>
      <w:r w:rsidRPr="00F64A0E">
        <w:t>)</w:t>
      </w:r>
      <w:r w:rsidRPr="006529EC">
        <w:t xml:space="preserve"> </w:t>
      </w:r>
      <w:r w:rsidRPr="00783EBC">
        <w:t>Hằng năm tiến hành thanh tra, kiểm tra công tác quản lý, khai thác và bảo vệ, đảm</w:t>
      </w:r>
      <w:r w:rsidRPr="00A125FD">
        <w:t xml:space="preserve"> bảo an toàn công trình thủy lợi và</w:t>
      </w:r>
      <w:r w:rsidRPr="00593AE7">
        <w:t xml:space="preserve"> công trình</w:t>
      </w:r>
      <w:r w:rsidRPr="00F64A0E">
        <w:t xml:space="preserve"> đê, kè</w:t>
      </w:r>
      <w:r w:rsidRPr="00F6675D">
        <w:t xml:space="preserve"> </w:t>
      </w:r>
      <w:r>
        <w:t>bảo vệ bờ</w:t>
      </w:r>
      <w:r w:rsidRPr="00593AE7">
        <w:t xml:space="preserve"> </w:t>
      </w:r>
      <w:r>
        <w:t xml:space="preserve">được phân </w:t>
      </w:r>
      <w:r w:rsidRPr="0015625A">
        <w:t xml:space="preserve">cấp, giao nhiệm vụ </w:t>
      </w:r>
      <w:r w:rsidRPr="003B22D4">
        <w:t>quản</w:t>
      </w:r>
      <w:r>
        <w:t xml:space="preserve"> lý</w:t>
      </w:r>
      <w:r w:rsidRPr="00F64A0E">
        <w:t>, báo cáo kết quả về UBND thà</w:t>
      </w:r>
      <w:r w:rsidRPr="00A84024">
        <w:t>nh phố;</w:t>
      </w:r>
    </w:p>
    <w:p w:rsidR="007A70AA" w:rsidRPr="00593AE7" w:rsidRDefault="007A70AA" w:rsidP="007A70AA">
      <w:pPr>
        <w:shd w:val="clear" w:color="auto" w:fill="FFFFFF"/>
        <w:tabs>
          <w:tab w:val="left" w:pos="840"/>
          <w:tab w:val="left" w:pos="900"/>
        </w:tabs>
        <w:spacing w:before="120" w:after="120" w:line="340" w:lineRule="exact"/>
        <w:ind w:firstLine="560"/>
        <w:jc w:val="both"/>
      </w:pPr>
      <w:r>
        <w:t>d</w:t>
      </w:r>
      <w:r w:rsidRPr="00593AE7">
        <w:t>) Định kỳ hàng năm rà soát cấp đê theo tiêu chí quy định tại Khoản 3, Điều 4 của Luật Đê điều phù hợp với tình hình phát triển kinh tế - xã hội của thành phố, báo cáo UBND thành phố trình Bộ Nông nghiệp và Phát triển nông thôn xét nâng cấp đê cho những tuyến cần thiết;</w:t>
      </w:r>
    </w:p>
    <w:p w:rsidR="007A70AA" w:rsidRDefault="007A70AA" w:rsidP="007A70AA">
      <w:pPr>
        <w:shd w:val="clear" w:color="auto" w:fill="FFFFFF"/>
        <w:tabs>
          <w:tab w:val="left" w:pos="840"/>
          <w:tab w:val="left" w:pos="900"/>
        </w:tabs>
        <w:spacing w:before="120" w:after="120" w:line="340" w:lineRule="exact"/>
        <w:ind w:firstLine="560"/>
        <w:jc w:val="both"/>
      </w:pPr>
      <w:r>
        <w:t>đ</w:t>
      </w:r>
      <w:r w:rsidRPr="00A125FD">
        <w:t xml:space="preserve">) </w:t>
      </w:r>
      <w:r w:rsidRPr="00593AE7">
        <w:t>Thực hiện thẩm định dự toán hỗ trợ kinh phí sử dụng sản phẩm, dịch vụ công ích thủy lợi, kinh phí duy tu, bảo dưỡng, sửa chữa sự cố cấp bách, sửa chữa lớn các công trình thủy lợi, và công trình đê, kè</w:t>
      </w:r>
      <w:r w:rsidRPr="00A53D0A">
        <w:t xml:space="preserve"> </w:t>
      </w:r>
      <w:r>
        <w:t>bảo vệ bờ,</w:t>
      </w:r>
      <w:r w:rsidRPr="00593AE7">
        <w:t xml:space="preserve"> tổng hợp gửi Sở Tài chính trình </w:t>
      </w:r>
      <w:r>
        <w:t>cơ quan có thẩm quyền</w:t>
      </w:r>
      <w:r w:rsidRPr="00593AE7">
        <w:t xml:space="preserve"> quyết định;</w:t>
      </w:r>
    </w:p>
    <w:p w:rsidR="007A70AA" w:rsidRDefault="007A70AA" w:rsidP="007A70AA">
      <w:pPr>
        <w:shd w:val="clear" w:color="auto" w:fill="FFFFFF"/>
        <w:tabs>
          <w:tab w:val="left" w:pos="840"/>
        </w:tabs>
        <w:spacing w:before="120" w:after="120" w:line="340" w:lineRule="exact"/>
        <w:ind w:firstLine="560"/>
        <w:jc w:val="both"/>
      </w:pPr>
      <w:r>
        <w:t>e</w:t>
      </w:r>
      <w:r w:rsidRPr="00D51664">
        <w:t>) Chủ trì, phối hợp với Sở Tài chính</w:t>
      </w:r>
      <w:r>
        <w:t xml:space="preserve">, Sở Nội vụ </w:t>
      </w:r>
      <w:r w:rsidRPr="00D51664">
        <w:t>và các cơ quan liên quan tham mưu cho UBND thành phố</w:t>
      </w:r>
      <w:r>
        <w:t xml:space="preserve"> ban hành cơ chế, chính sách đối với lực lượng quản lý đê theo quy định.</w:t>
      </w:r>
    </w:p>
    <w:p w:rsidR="007A70AA" w:rsidRPr="00783EBC" w:rsidRDefault="007A70AA" w:rsidP="007A70AA">
      <w:pPr>
        <w:shd w:val="clear" w:color="auto" w:fill="FFFFFF"/>
        <w:tabs>
          <w:tab w:val="left" w:pos="840"/>
        </w:tabs>
        <w:spacing w:before="120" w:after="120" w:line="340" w:lineRule="exact"/>
        <w:ind w:firstLine="560"/>
        <w:jc w:val="both"/>
      </w:pPr>
      <w:r>
        <w:lastRenderedPageBreak/>
        <w:t>g</w:t>
      </w:r>
      <w:r w:rsidRPr="002028EB">
        <w:t xml:space="preserve">) Tham mưu cho UBND thành phố ban hành các văn bản quy phạm pháp luật về </w:t>
      </w:r>
      <w:r w:rsidRPr="002E5346">
        <w:t>quản lý, khai th</w:t>
      </w:r>
      <w:r w:rsidRPr="00D74838">
        <w:t xml:space="preserve">ác và bảo vệ </w:t>
      </w:r>
      <w:r w:rsidRPr="00D95775">
        <w:t>h</w:t>
      </w:r>
      <w:r w:rsidRPr="0096262F">
        <w:t xml:space="preserve">ệ thống </w:t>
      </w:r>
      <w:r w:rsidRPr="00437B0E">
        <w:t>thủy lợi và đê, kè</w:t>
      </w:r>
      <w:r w:rsidRPr="00A53D0A">
        <w:t xml:space="preserve"> </w:t>
      </w:r>
      <w:r>
        <w:t>bảo vệ bờ</w:t>
      </w:r>
      <w:r w:rsidRPr="00A84024">
        <w:t>;</w:t>
      </w:r>
    </w:p>
    <w:p w:rsidR="007A70AA" w:rsidRDefault="007A70AA" w:rsidP="007A70AA">
      <w:pPr>
        <w:shd w:val="clear" w:color="auto" w:fill="FFFFFF"/>
        <w:tabs>
          <w:tab w:val="left" w:pos="840"/>
        </w:tabs>
        <w:spacing w:before="120" w:after="120"/>
        <w:ind w:firstLine="560"/>
        <w:jc w:val="both"/>
      </w:pPr>
      <w:r>
        <w:t>h</w:t>
      </w:r>
      <w:r w:rsidRPr="00F64A0E">
        <w:t>) Chủ trì, phối hợp với các</w:t>
      </w:r>
      <w:r w:rsidRPr="00A84024">
        <w:t xml:space="preserve"> </w:t>
      </w:r>
      <w:r w:rsidRPr="00593AE7">
        <w:t>s</w:t>
      </w:r>
      <w:r w:rsidRPr="00F64A0E">
        <w:t>ở,</w:t>
      </w:r>
      <w:r w:rsidRPr="00593AE7">
        <w:t xml:space="preserve"> ban,</w:t>
      </w:r>
      <w:r w:rsidRPr="00F64A0E">
        <w:t xml:space="preserve"> ngành,</w:t>
      </w:r>
      <w:r w:rsidRPr="00593AE7">
        <w:t xml:space="preserve"> đơn vị,</w:t>
      </w:r>
      <w:r w:rsidRPr="00783EBC">
        <w:t xml:space="preserve"> địa phương liên quan lập danh mục</w:t>
      </w:r>
      <w:r w:rsidRPr="00A125FD">
        <w:t xml:space="preserve"> </w:t>
      </w:r>
      <w:r w:rsidRPr="007D3AFB">
        <w:t xml:space="preserve">và rà soát hàng năm danh mục </w:t>
      </w:r>
      <w:r w:rsidRPr="00850AFF">
        <w:t xml:space="preserve">công trình </w:t>
      </w:r>
      <w:r w:rsidRPr="006D2161">
        <w:t>thủy lợi và đê, kè</w:t>
      </w:r>
      <w:r>
        <w:t xml:space="preserve"> bảo vệ bờ</w:t>
      </w:r>
      <w:r w:rsidRPr="00A125FD">
        <w:t xml:space="preserve"> </w:t>
      </w:r>
      <w:r w:rsidRPr="00E92C8B">
        <w:t xml:space="preserve">trình UBND thành phố </w:t>
      </w:r>
      <w:r w:rsidRPr="00D95775">
        <w:t>chỉ đạo</w:t>
      </w:r>
      <w:r w:rsidRPr="00846A70">
        <w:t xml:space="preserve"> thực hiện</w:t>
      </w:r>
      <w:r w:rsidRPr="002028EB">
        <w:t>.</w:t>
      </w:r>
    </w:p>
    <w:p w:rsidR="007A70AA" w:rsidRDefault="007A70AA" w:rsidP="007A70AA">
      <w:pPr>
        <w:shd w:val="clear" w:color="auto" w:fill="FFFFFF"/>
        <w:tabs>
          <w:tab w:val="left" w:pos="840"/>
        </w:tabs>
        <w:spacing w:before="120" w:after="120"/>
        <w:ind w:firstLine="560"/>
        <w:jc w:val="both"/>
      </w:pPr>
      <w:r w:rsidRPr="00A125FD">
        <w:t>2. Sở Giao thông Vận tải</w:t>
      </w:r>
    </w:p>
    <w:p w:rsidR="007A70AA" w:rsidRDefault="007A70AA" w:rsidP="007A70AA">
      <w:pPr>
        <w:widowControl w:val="0"/>
        <w:shd w:val="clear" w:color="auto" w:fill="FFFFFF"/>
        <w:tabs>
          <w:tab w:val="left" w:pos="840"/>
        </w:tabs>
        <w:spacing w:before="120" w:after="120"/>
        <w:ind w:firstLine="561"/>
        <w:jc w:val="both"/>
      </w:pPr>
      <w:r>
        <w:t>Đối với những tuyến kè bảo vệ đường bộ và kè đa mục tiêu, giao cho Sở Giao thông Vận tải chỉ đạo, trực tiếp quản lý theo quy định pháp luật hiện hành.</w:t>
      </w:r>
    </w:p>
    <w:p w:rsidR="007A70AA" w:rsidRDefault="007A70AA" w:rsidP="007A70AA">
      <w:pPr>
        <w:shd w:val="clear" w:color="auto" w:fill="FFFFFF"/>
        <w:spacing w:before="120" w:after="120"/>
        <w:ind w:firstLine="567"/>
        <w:jc w:val="both"/>
      </w:pPr>
      <w:r>
        <w:t>3</w:t>
      </w:r>
      <w:r w:rsidRPr="0097722D">
        <w:t>. Sở Tài chính</w:t>
      </w:r>
    </w:p>
    <w:p w:rsidR="007A70AA" w:rsidRPr="006529EC" w:rsidRDefault="007A70AA" w:rsidP="007A70AA">
      <w:pPr>
        <w:shd w:val="clear" w:color="auto" w:fill="FFFFFF"/>
        <w:spacing w:before="120" w:after="120"/>
        <w:ind w:firstLine="567"/>
        <w:jc w:val="both"/>
      </w:pPr>
      <w:r w:rsidRPr="00F64A0E">
        <w:t>a) Hướng dẫn các quy định về chế độ kế toán, tính hao mòn tài sản kết cấu hạ tầng thủy lợi</w:t>
      </w:r>
      <w:r w:rsidRPr="00A84024">
        <w:t xml:space="preserve"> và công trình đê, kè</w:t>
      </w:r>
      <w:r>
        <w:t xml:space="preserve"> bảo vệ bờ;</w:t>
      </w:r>
    </w:p>
    <w:p w:rsidR="007A70AA" w:rsidRDefault="007A70AA" w:rsidP="007A70AA">
      <w:pPr>
        <w:tabs>
          <w:tab w:val="left" w:pos="540"/>
        </w:tabs>
        <w:spacing w:before="120" w:after="120"/>
        <w:jc w:val="both"/>
      </w:pPr>
      <w:r w:rsidRPr="006D2161">
        <w:tab/>
      </w:r>
      <w:r>
        <w:t>b)</w:t>
      </w:r>
      <w:r w:rsidRPr="00593AE7">
        <w:t xml:space="preserve"> Trên cơ sở dự toán do các đơn vị quản lý công trình thủy lợi và đê, kè</w:t>
      </w:r>
      <w:r>
        <w:t xml:space="preserve"> bảo vệ bờ</w:t>
      </w:r>
      <w:r w:rsidRPr="00593AE7">
        <w:t xml:space="preserve"> đề nghị (nếu có), căn cứ khả năng cân đối ngân sách, Sở Tài chính chủ trì, phối hợp với các sở, ban, ngành, đơn vị, địa phương liên quan, tổng hợp kinh phí hỗ trợ sử dụng sản phẩm,</w:t>
      </w:r>
      <w:r w:rsidRPr="007D3AFB">
        <w:t xml:space="preserve"> dịch vụ cô</w:t>
      </w:r>
      <w:r w:rsidRPr="00850AFF">
        <w:t xml:space="preserve">ng ích thủy lợi, </w:t>
      </w:r>
      <w:r w:rsidRPr="00593AE7">
        <w:t>kinh phí sửa chữa các công trình khi gặp thiên tai, sự cố và kinh phí quản lý, đầu tư tu bổ, nâng cấp đê, kè báo cáo UBND thành phố trình HĐND thành phố xem xét, phê duyệt</w:t>
      </w:r>
      <w:r w:rsidRPr="00F64A0E">
        <w:t>.</w:t>
      </w:r>
    </w:p>
    <w:p w:rsidR="007A70AA" w:rsidRPr="001A11EC" w:rsidRDefault="007A70AA" w:rsidP="007A70AA">
      <w:pPr>
        <w:spacing w:before="120" w:after="120"/>
        <w:ind w:firstLine="567"/>
        <w:jc w:val="both"/>
      </w:pPr>
      <w:r>
        <w:t>4</w:t>
      </w:r>
      <w:r w:rsidRPr="001A11EC">
        <w:t>. Sở Kế hoạch và Đầu tư</w:t>
      </w:r>
    </w:p>
    <w:p w:rsidR="007A70AA" w:rsidRPr="00E46642" w:rsidRDefault="007A70AA" w:rsidP="007A70AA">
      <w:pPr>
        <w:tabs>
          <w:tab w:val="left" w:pos="540"/>
        </w:tabs>
        <w:spacing w:before="120" w:after="120"/>
        <w:jc w:val="both"/>
      </w:pPr>
      <w:r>
        <w:tab/>
      </w:r>
      <w:r w:rsidRPr="0018628D">
        <w:t>Chủ trì, phối hợp với Sở Tài chính</w:t>
      </w:r>
      <w:r w:rsidRPr="00F64A0E">
        <w:t>, các đơn vị quản lý công trình thủy lợi, đê, kè</w:t>
      </w:r>
      <w:r>
        <w:t xml:space="preserve"> bảo vệ bờ</w:t>
      </w:r>
      <w:r w:rsidRPr="00F64A0E">
        <w:t xml:space="preserve">, và các </w:t>
      </w:r>
      <w:r w:rsidRPr="00593AE7">
        <w:t xml:space="preserve">sở, ban, ngành, địa phương liên quan </w:t>
      </w:r>
      <w:r w:rsidRPr="00F64A0E">
        <w:t>tham mưu cho UBND thành phố bố trí kinh phí hằng năm để đầu tư sửa chữa, tu bổ</w:t>
      </w:r>
      <w:r w:rsidRPr="00E46642">
        <w:t xml:space="preserve">, nâng cấp và xây dựng các công trình thủy lợi và </w:t>
      </w:r>
      <w:r>
        <w:t>đê, kè bảo vệ bờ trên địa bàn thành phố.</w:t>
      </w:r>
    </w:p>
    <w:p w:rsidR="007A70AA" w:rsidRDefault="007A70AA" w:rsidP="007A70AA">
      <w:pPr>
        <w:shd w:val="clear" w:color="auto" w:fill="FFFFFF"/>
        <w:spacing w:before="120" w:after="120"/>
        <w:ind w:firstLine="567"/>
        <w:jc w:val="both"/>
      </w:pPr>
      <w:r>
        <w:t>5</w:t>
      </w:r>
      <w:r w:rsidRPr="00A84024">
        <w:t>. Sở Tài nguyên và Môi trường</w:t>
      </w:r>
    </w:p>
    <w:p w:rsidR="007A70AA" w:rsidRPr="00A84024" w:rsidRDefault="007A70AA" w:rsidP="007A70AA">
      <w:pPr>
        <w:shd w:val="clear" w:color="auto" w:fill="FFFFFF"/>
        <w:spacing w:before="120" w:after="120"/>
        <w:ind w:firstLine="567"/>
        <w:jc w:val="both"/>
      </w:pPr>
      <w:r>
        <w:t xml:space="preserve">a) </w:t>
      </w:r>
      <w:r w:rsidRPr="00256327">
        <w:t>Chủ trì, phối hợp với các sở, ban, ngành, đơn vị, địa phương liên quan kiểm tra, rà soát, lập hồ sơ đề nghị UBND thành phố thu hồi diện tích chiếm đất của các công trình thủy lợi và đê, kè</w:t>
      </w:r>
      <w:r>
        <w:t xml:space="preserve"> bảo vệ bờ</w:t>
      </w:r>
      <w:r w:rsidRPr="00256327">
        <w:t xml:space="preserve"> để b</w:t>
      </w:r>
      <w:r>
        <w:t xml:space="preserve">àn giao lại cho đơn vị quản lý </w:t>
      </w:r>
      <w:r w:rsidRPr="00256327">
        <w:t>theo quy định của Luật Đất đai</w:t>
      </w:r>
      <w:r>
        <w:t>;</w:t>
      </w:r>
    </w:p>
    <w:p w:rsidR="007A70AA" w:rsidRPr="0097722D" w:rsidRDefault="007A70AA" w:rsidP="007A70AA">
      <w:pPr>
        <w:shd w:val="clear" w:color="auto" w:fill="FFFFFF"/>
        <w:spacing w:before="120" w:after="120"/>
        <w:ind w:firstLine="567"/>
        <w:jc w:val="both"/>
      </w:pPr>
      <w:r w:rsidRPr="00593AE7">
        <w:t>b) Lập quy hoạch sử dụng đất thuộc hành lang bảo vệ công trình thủy lợi và đê, kè bảo vệ bờ sông, biển, cống qua đê, bãi sông theo quy định của Luật Đê điều và Luật Đất đai;</w:t>
      </w:r>
    </w:p>
    <w:p w:rsidR="007A70AA" w:rsidRDefault="007A70AA" w:rsidP="007A70AA">
      <w:pPr>
        <w:shd w:val="clear" w:color="auto" w:fill="FFFFFF"/>
        <w:spacing w:before="120" w:after="120"/>
        <w:ind w:firstLine="567"/>
        <w:jc w:val="both"/>
      </w:pPr>
      <w:r>
        <w:t>c</w:t>
      </w:r>
      <w:r w:rsidRPr="0097722D">
        <w:t xml:space="preserve">) Chủ trì, phối hợp với các </w:t>
      </w:r>
      <w:r>
        <w:t>địa phương, đơn vị</w:t>
      </w:r>
      <w:r w:rsidRPr="0097722D">
        <w:t xml:space="preserve"> liên quan hướng dẫn, kiểm tra việc khai thác cát, đá, sỏi trong các sông, tham mưu cho UBND thành phố ngăn chặn việc khai thác tài nguyên khoáng sản trái phép gây mất an toàn công trình đê, kè</w:t>
      </w:r>
      <w:r>
        <w:t xml:space="preserve"> bảo vệ bờ</w:t>
      </w:r>
      <w:r w:rsidRPr="0097722D">
        <w:t>.</w:t>
      </w:r>
    </w:p>
    <w:p w:rsidR="007A70AA" w:rsidRPr="005A3B79" w:rsidRDefault="007A70AA" w:rsidP="007A70AA">
      <w:pPr>
        <w:shd w:val="clear" w:color="auto" w:fill="FFFFFF"/>
        <w:spacing w:before="120" w:after="120"/>
        <w:ind w:firstLine="567"/>
        <w:jc w:val="both"/>
      </w:pPr>
      <w:r>
        <w:t>6</w:t>
      </w:r>
      <w:r w:rsidRPr="005A3B79">
        <w:t>. Sở Xây dựng</w:t>
      </w:r>
    </w:p>
    <w:p w:rsidR="007A70AA" w:rsidRPr="0097722D" w:rsidRDefault="007A70AA" w:rsidP="007A70AA">
      <w:pPr>
        <w:shd w:val="clear" w:color="auto" w:fill="FFFFFF"/>
        <w:spacing w:before="120" w:after="120"/>
        <w:ind w:firstLine="567"/>
        <w:jc w:val="both"/>
      </w:pPr>
      <w:r w:rsidRPr="0097722D">
        <w:t>Chủ trì phối hợp với các đơn vị liên quan lập và quản lý quy hoạch xây dựng công trình ở bãi sông ngoài phạm vi bảo vệ đê, kè</w:t>
      </w:r>
      <w:r>
        <w:t xml:space="preserve"> bảo vệ bờ</w:t>
      </w:r>
      <w:r w:rsidRPr="0097722D">
        <w:t xml:space="preserve"> và đảm bảo hành lang thoát lũ của các sông trên địa bàn thành phố.</w:t>
      </w:r>
    </w:p>
    <w:p w:rsidR="007A70AA" w:rsidRPr="0097722D" w:rsidRDefault="007A70AA" w:rsidP="007A70AA">
      <w:pPr>
        <w:shd w:val="clear" w:color="auto" w:fill="FFFFFF"/>
        <w:spacing w:before="120" w:after="120"/>
        <w:ind w:firstLine="567"/>
        <w:jc w:val="both"/>
      </w:pPr>
      <w:r>
        <w:lastRenderedPageBreak/>
        <w:t>7</w:t>
      </w:r>
      <w:r w:rsidRPr="0097722D">
        <w:t>. Sở Lao động</w:t>
      </w:r>
      <w:r>
        <w:t xml:space="preserve"> -</w:t>
      </w:r>
      <w:r w:rsidRPr="0097722D">
        <w:t xml:space="preserve"> Thương binh và Xã hội</w:t>
      </w:r>
    </w:p>
    <w:p w:rsidR="007A70AA" w:rsidRDefault="007A70AA" w:rsidP="007A70AA">
      <w:pPr>
        <w:shd w:val="clear" w:color="auto" w:fill="FFFFFF"/>
        <w:spacing w:before="120" w:after="120"/>
        <w:ind w:firstLine="567"/>
        <w:jc w:val="both"/>
      </w:pPr>
      <w:r w:rsidRPr="00593AE7">
        <w:t>Chủ trì, phối hợp với các sở, ban, ngành, đơn vị, địa phương liên quan hướng dẫn, chỉ đạo các doanh nghiệp, các đơn vị, tổ chức, cá nhân tham gia quản lý, khai thác công trình thủy lợi và đê, kè</w:t>
      </w:r>
      <w:r>
        <w:t xml:space="preserve"> bảo vệ bờ</w:t>
      </w:r>
      <w:r w:rsidRPr="00593AE7">
        <w:t xml:space="preserve"> trong việc quản lý, sử dụng lao động theo đúng các quy định</w:t>
      </w:r>
      <w:r w:rsidRPr="00671D80">
        <w:t xml:space="preserve"> pháp luật lao động</w:t>
      </w:r>
      <w:r w:rsidRPr="00593AE7">
        <w:t xml:space="preserve"> hiện hành.</w:t>
      </w:r>
    </w:p>
    <w:p w:rsidR="007A70AA" w:rsidRPr="0097722D" w:rsidRDefault="007A70AA" w:rsidP="007A70AA">
      <w:pPr>
        <w:shd w:val="clear" w:color="auto" w:fill="FFFFFF"/>
        <w:spacing w:before="120" w:after="120"/>
        <w:ind w:firstLine="567"/>
        <w:jc w:val="both"/>
      </w:pPr>
      <w:r>
        <w:t>8</w:t>
      </w:r>
      <w:r w:rsidRPr="0097722D">
        <w:t xml:space="preserve">. Bộ Chỉ huy </w:t>
      </w:r>
      <w:r>
        <w:t>Q</w:t>
      </w:r>
      <w:r w:rsidRPr="0097722D">
        <w:t>uân sự thành phố</w:t>
      </w:r>
    </w:p>
    <w:p w:rsidR="007A70AA" w:rsidRPr="0097722D" w:rsidRDefault="007A70AA" w:rsidP="007A70AA">
      <w:pPr>
        <w:shd w:val="clear" w:color="auto" w:fill="FFFFFF"/>
        <w:spacing w:before="120" w:after="120"/>
        <w:ind w:firstLine="567"/>
        <w:jc w:val="both"/>
      </w:pPr>
      <w:r w:rsidRPr="00593AE7">
        <w:t>Có trách nhiệm phối hợp với Sở Nông nghiệp và Phát triển nông thôn, Sở Giao thông Vận tải, các địa phương và các đơn vị quản lý công trình thủy lợi, đê, kè</w:t>
      </w:r>
      <w:r>
        <w:t xml:space="preserve"> bảo vệ bờ</w:t>
      </w:r>
      <w:r w:rsidRPr="00593AE7">
        <w:t xml:space="preserve"> </w:t>
      </w:r>
      <w:r w:rsidRPr="00F64A0E">
        <w:t xml:space="preserve">chỉ đạo và hiệp đồng với các lực lượng </w:t>
      </w:r>
      <w:r>
        <w:t xml:space="preserve">địa phương triển khai lực lượng tham gia khắc phục sự cố </w:t>
      </w:r>
      <w:r w:rsidRPr="00F64A0E">
        <w:t>công trình thủy lợi</w:t>
      </w:r>
      <w:r>
        <w:t xml:space="preserve"> và đê, kè bảo vệ bờ khi xảy ra tình huống thiên tai.</w:t>
      </w:r>
    </w:p>
    <w:p w:rsidR="007A70AA" w:rsidRPr="0097722D" w:rsidRDefault="007A70AA" w:rsidP="007A70AA">
      <w:pPr>
        <w:shd w:val="clear" w:color="auto" w:fill="FFFFFF"/>
        <w:spacing w:before="120" w:after="120"/>
        <w:ind w:firstLine="567"/>
        <w:jc w:val="both"/>
      </w:pPr>
      <w:r>
        <w:t>9</w:t>
      </w:r>
      <w:r w:rsidRPr="0097722D">
        <w:t>. Công an thành phố</w:t>
      </w:r>
    </w:p>
    <w:p w:rsidR="007A70AA" w:rsidRPr="0097722D" w:rsidRDefault="007A70AA" w:rsidP="007A70AA">
      <w:pPr>
        <w:shd w:val="clear" w:color="auto" w:fill="FFFFFF"/>
        <w:spacing w:before="120" w:after="120"/>
        <w:ind w:firstLine="567"/>
        <w:jc w:val="both"/>
      </w:pPr>
      <w:r w:rsidRPr="00593AE7">
        <w:t>Có trách nhiệm phối hợp với Sở Nông nghiệp và Phát triển nông thôn, Sở Giao thông Vận tải, các địa phương và các đơn vị quản lý công trình thủy lợi, đê, kè</w:t>
      </w:r>
      <w:r>
        <w:t xml:space="preserve"> bảo vệ bờ</w:t>
      </w:r>
      <w:r w:rsidRPr="00A125FD">
        <w:t xml:space="preserve"> chỉ đạo, hướng dẫn lực lượng công an kiểm tra, ngăn chặn và xử lý các vi phạ</w:t>
      </w:r>
      <w:r w:rsidRPr="007D3AFB">
        <w:t>m pháp luật về công trình thủy lợi và đê, kè</w:t>
      </w:r>
      <w:r>
        <w:t xml:space="preserve"> bảo vệ bờ.</w:t>
      </w:r>
    </w:p>
    <w:p w:rsidR="007A70AA" w:rsidRPr="0097722D" w:rsidRDefault="007A70AA" w:rsidP="007A70AA">
      <w:pPr>
        <w:shd w:val="clear" w:color="auto" w:fill="FFFFFF"/>
        <w:spacing w:before="120" w:after="120"/>
        <w:ind w:firstLine="567"/>
        <w:jc w:val="both"/>
      </w:pPr>
      <w:r>
        <w:t>10</w:t>
      </w:r>
      <w:r w:rsidRPr="0097722D">
        <w:t>. Ủy ban nhân dân các quận, huyện</w:t>
      </w:r>
    </w:p>
    <w:p w:rsidR="007A70AA" w:rsidRPr="0097722D" w:rsidRDefault="007A70AA" w:rsidP="007A70AA">
      <w:pPr>
        <w:shd w:val="clear" w:color="auto" w:fill="FFFFFF"/>
        <w:spacing w:before="120" w:after="120"/>
        <w:ind w:firstLine="567"/>
        <w:jc w:val="both"/>
      </w:pPr>
      <w:r w:rsidRPr="00F64A0E">
        <w:t xml:space="preserve">a) Chỉ đạo UBND </w:t>
      </w:r>
      <w:r w:rsidRPr="00593AE7">
        <w:t>các</w:t>
      </w:r>
      <w:r w:rsidRPr="00A84024">
        <w:t xml:space="preserve"> xã, phườ</w:t>
      </w:r>
      <w:r w:rsidRPr="006529EC">
        <w:t xml:space="preserve">ng phối hợp với các cơ quan hữu quan trong việc quản lý, bảo vệ </w:t>
      </w:r>
      <w:r w:rsidRPr="00A125FD">
        <w:t>đê, kè</w:t>
      </w:r>
      <w:r>
        <w:t xml:space="preserve"> bảo vệ bờ;</w:t>
      </w:r>
    </w:p>
    <w:p w:rsidR="007A70AA" w:rsidRPr="0097722D" w:rsidRDefault="007A70AA" w:rsidP="007A70AA">
      <w:pPr>
        <w:shd w:val="clear" w:color="auto" w:fill="FFFFFF"/>
        <w:spacing w:before="120" w:after="120"/>
        <w:ind w:firstLine="567"/>
        <w:jc w:val="both"/>
      </w:pPr>
      <w:r w:rsidRPr="0097722D">
        <w:t>b) Tổng hợp, quản lý thông tin, dữ liệu về thủy lợi và đê, kè</w:t>
      </w:r>
      <w:r>
        <w:t xml:space="preserve"> bảo vệ bờ</w:t>
      </w:r>
      <w:r w:rsidRPr="0097722D">
        <w:t xml:space="preserve"> trong phạm vi địa phương;</w:t>
      </w:r>
    </w:p>
    <w:p w:rsidR="007A70AA" w:rsidRPr="0097722D" w:rsidRDefault="007A70AA" w:rsidP="007A70AA">
      <w:pPr>
        <w:shd w:val="clear" w:color="auto" w:fill="FFFFFF"/>
        <w:spacing w:before="120" w:after="120"/>
        <w:ind w:firstLine="567"/>
        <w:jc w:val="both"/>
      </w:pPr>
      <w:r w:rsidRPr="0097722D">
        <w:t>c) Quyết định theo thẩm quyền hoặc trình cấp có thẩm quyền quyết định việc huy động lực lượng, vật tư, phương tiện để hộ đê, khắc phục hậu quả do lũ, lụt, bão gây ra đối với công trình thủy lợi và đê, kè</w:t>
      </w:r>
      <w:r>
        <w:t xml:space="preserve"> bảo vệ bờ;</w:t>
      </w:r>
    </w:p>
    <w:p w:rsidR="007A70AA" w:rsidRDefault="007A70AA" w:rsidP="007A70AA">
      <w:pPr>
        <w:shd w:val="clear" w:color="auto" w:fill="FFFFFF"/>
        <w:spacing w:before="120" w:after="120"/>
        <w:ind w:firstLine="567"/>
        <w:jc w:val="both"/>
      </w:pPr>
      <w:r w:rsidRPr="0097722D">
        <w:t>d) Chỉ đạo công tác tuyên truyền, phổ biến, giáo dục pháp luật về đê điều, thủy lợi trong phạm vi</w:t>
      </w:r>
      <w:r>
        <w:t xml:space="preserve"> địa phương;</w:t>
      </w:r>
    </w:p>
    <w:p w:rsidR="007A70AA" w:rsidRDefault="007A70AA" w:rsidP="007A70AA">
      <w:pPr>
        <w:shd w:val="clear" w:color="auto" w:fill="FFFFFF"/>
        <w:spacing w:before="120" w:after="120"/>
        <w:ind w:firstLine="567"/>
        <w:jc w:val="both"/>
      </w:pPr>
      <w:r>
        <w:t>đ) Chỉ đạo, thực hiện việc bàn giao, nhận các công trình thủy lợi và đê, kè bảo vệ bờ được UBND thành phố phân cấp theo đúng Quy định này;</w:t>
      </w:r>
    </w:p>
    <w:p w:rsidR="007A70AA" w:rsidRPr="00593AE7" w:rsidRDefault="007A70AA" w:rsidP="007A70AA">
      <w:pPr>
        <w:shd w:val="clear" w:color="auto" w:fill="FFFFFF"/>
        <w:spacing w:before="120" w:after="120"/>
        <w:ind w:firstLine="567"/>
        <w:jc w:val="both"/>
      </w:pPr>
      <w:r w:rsidRPr="00593AE7">
        <w:t>e) Thực hiện chức năng quản lý nhà nước về lĩnh vực thủy lợi và đê, kè</w:t>
      </w:r>
      <w:r>
        <w:t xml:space="preserve"> bảo vệ bờ</w:t>
      </w:r>
      <w:r w:rsidRPr="00593AE7">
        <w:t xml:space="preserve"> trên địa bàn theo quy định của pháp luật. Chỉ đạo các địa phương củng cố, kiện toàn, sắp xếp và đổi mới quy mô hoạt động của các tổ chức thủy nông trên địa bàn đảm bảo điều kiện, năng lực quản lý, khai thác và bảo vệ công trình thủy lợi theo quy định của pháp luật và các văn bản hướng dẫn khác. Đánh giá, xác định giá trị tài sản đối với các công trình thủy lợi thuộc diện bàn giao theo hướng dẫn của Sở Tài chính và các quy định hiện hành để thực hiện phân cấp theo đúng quy định;</w:t>
      </w:r>
    </w:p>
    <w:p w:rsidR="007A70AA" w:rsidRPr="00593AE7" w:rsidRDefault="007A70AA" w:rsidP="007A70AA">
      <w:pPr>
        <w:shd w:val="clear" w:color="auto" w:fill="FFFFFF"/>
        <w:spacing w:before="120" w:after="120"/>
        <w:ind w:firstLine="567"/>
        <w:jc w:val="both"/>
      </w:pPr>
      <w:r w:rsidRPr="00593AE7">
        <w:t>g) Xây dựng dự toán hỗ trợ</w:t>
      </w:r>
      <w:r w:rsidRPr="00850AFF">
        <w:t xml:space="preserve"> </w:t>
      </w:r>
      <w:r w:rsidRPr="00593AE7">
        <w:t xml:space="preserve">kinh phí </w:t>
      </w:r>
      <w:r w:rsidRPr="00850AFF">
        <w:t>sử dụng sản phẩm, dịch vụ công ích thủy lợi</w:t>
      </w:r>
      <w:r w:rsidRPr="00593AE7">
        <w:t xml:space="preserve"> và kinh phí sửa chữa các công trình khi gặp thiên tai, sự cố gửi </w:t>
      </w:r>
      <w:r>
        <w:t>cơ quan có thẩm quyền thẩm định, phê duyệt theo quy định</w:t>
      </w:r>
      <w:r w:rsidRPr="00593AE7">
        <w:t>;</w:t>
      </w:r>
    </w:p>
    <w:p w:rsidR="007A70AA" w:rsidRPr="00593AE7" w:rsidRDefault="007A70AA" w:rsidP="007A70AA">
      <w:pPr>
        <w:shd w:val="clear" w:color="auto" w:fill="FFFFFF"/>
        <w:spacing w:before="120" w:after="120"/>
        <w:ind w:firstLine="567"/>
        <w:jc w:val="both"/>
      </w:pPr>
      <w:r w:rsidRPr="00593AE7">
        <w:lastRenderedPageBreak/>
        <w:t>h) Chỉ đạo, thực hiện các qui định hiện hành về quản lý, khai thác, đảm bảo an toàn công trình thủy lợi được phân cấp quản lý.</w:t>
      </w:r>
    </w:p>
    <w:p w:rsidR="007A70AA" w:rsidRPr="0097722D" w:rsidRDefault="007A70AA" w:rsidP="007A70AA">
      <w:pPr>
        <w:shd w:val="clear" w:color="auto" w:fill="FFFFFF"/>
        <w:spacing w:before="120" w:after="120"/>
        <w:ind w:firstLine="567"/>
        <w:jc w:val="both"/>
      </w:pPr>
      <w:r w:rsidRPr="0097722D">
        <w:t>1</w:t>
      </w:r>
      <w:r>
        <w:t>1</w:t>
      </w:r>
      <w:r w:rsidRPr="0097722D">
        <w:t xml:space="preserve">. Ủy ban nhân dân </w:t>
      </w:r>
      <w:r w:rsidRPr="0096262F">
        <w:t>các</w:t>
      </w:r>
      <w:r w:rsidRPr="00593AE7">
        <w:rPr>
          <w:color w:val="0070C0"/>
        </w:rPr>
        <w:t xml:space="preserve"> </w:t>
      </w:r>
      <w:r w:rsidRPr="0097722D">
        <w:t>xã, phường</w:t>
      </w:r>
    </w:p>
    <w:p w:rsidR="007A70AA" w:rsidRPr="0097722D" w:rsidRDefault="007A70AA" w:rsidP="007A70AA">
      <w:pPr>
        <w:shd w:val="clear" w:color="auto" w:fill="FFFFFF"/>
        <w:spacing w:before="120" w:after="120"/>
        <w:ind w:firstLine="567"/>
        <w:jc w:val="both"/>
      </w:pPr>
      <w:r w:rsidRPr="0097722D">
        <w:t xml:space="preserve">a) Thực hiện việc bảo vệ công trình thủy lợi, đê, kè </w:t>
      </w:r>
      <w:r>
        <w:t>bảo vệ bờ</w:t>
      </w:r>
      <w:r w:rsidRPr="0097722D">
        <w:t xml:space="preserve"> trên địa bàn theo quy định của pháp luật;</w:t>
      </w:r>
    </w:p>
    <w:p w:rsidR="007A70AA" w:rsidRPr="0097722D" w:rsidRDefault="007A70AA" w:rsidP="007A70AA">
      <w:pPr>
        <w:shd w:val="clear" w:color="auto" w:fill="FFFFFF"/>
        <w:spacing w:before="120" w:after="120"/>
        <w:ind w:firstLine="567"/>
        <w:jc w:val="both"/>
      </w:pPr>
      <w:r w:rsidRPr="0097722D">
        <w:t>b) Trực tiếp quản lý hoạt động lực lượng quản lý đê nhân dân (nếu thành lập); phối hợp với lực lượng chuyên trách quản lý đê, kè</w:t>
      </w:r>
      <w:r>
        <w:t xml:space="preserve"> bảo vệ bờ</w:t>
      </w:r>
      <w:r w:rsidRPr="0097722D">
        <w:t xml:space="preserve"> để tuần tra, bảo vệ đê, kè</w:t>
      </w:r>
      <w:r>
        <w:t xml:space="preserve"> </w:t>
      </w:r>
      <w:r w:rsidRPr="0097722D">
        <w:t>trong mùa mưa, bão trên các tuyến đê, kè</w:t>
      </w:r>
      <w:r>
        <w:t xml:space="preserve"> bảo vệ bờ</w:t>
      </w:r>
      <w:r w:rsidRPr="0097722D">
        <w:t xml:space="preserve"> thuộc địa bàn;</w:t>
      </w:r>
    </w:p>
    <w:p w:rsidR="007A70AA" w:rsidRPr="0097722D" w:rsidRDefault="007A70AA" w:rsidP="007A70AA">
      <w:pPr>
        <w:shd w:val="clear" w:color="auto" w:fill="FFFFFF"/>
        <w:spacing w:before="120" w:after="120"/>
        <w:ind w:firstLine="567"/>
        <w:jc w:val="both"/>
      </w:pPr>
      <w:r w:rsidRPr="0097722D">
        <w:t>c) Ngăn chặn kịp thời các hành vi vi phạm pháp luật về thủy lợi và đê, kè</w:t>
      </w:r>
      <w:r>
        <w:t xml:space="preserve"> bảo vệ bờ;</w:t>
      </w:r>
    </w:p>
    <w:p w:rsidR="007A70AA" w:rsidRDefault="007A70AA" w:rsidP="007A70AA">
      <w:pPr>
        <w:shd w:val="clear" w:color="auto" w:fill="FFFFFF"/>
        <w:spacing w:before="120" w:after="120"/>
        <w:ind w:firstLine="567"/>
        <w:jc w:val="both"/>
      </w:pPr>
      <w:r w:rsidRPr="0097722D">
        <w:t>d) Xử lý hành vi vi phạm pháp luật về thủy lợi và đê, kè</w:t>
      </w:r>
      <w:r>
        <w:t xml:space="preserve"> bảo vệ bờ</w:t>
      </w:r>
      <w:r w:rsidRPr="0097722D">
        <w:t xml:space="preserve"> theo thẩm quyền, trường hợp vượt quá thẩm quyền phải báo cáo với cơ quan nhà nước có thẩm quyền để xử lý</w:t>
      </w:r>
      <w:r>
        <w:t>;</w:t>
      </w:r>
    </w:p>
    <w:p w:rsidR="007A70AA" w:rsidRDefault="007A70AA" w:rsidP="007A70AA">
      <w:pPr>
        <w:shd w:val="clear" w:color="auto" w:fill="FFFFFF"/>
        <w:spacing w:before="120" w:after="120"/>
        <w:ind w:firstLine="567"/>
        <w:jc w:val="both"/>
      </w:pPr>
      <w:r>
        <w:t>đ</w:t>
      </w:r>
      <w:r w:rsidRPr="00F64A0E">
        <w:t xml:space="preserve">) </w:t>
      </w:r>
      <w:r w:rsidRPr="00A84024">
        <w:t>Thực hiện việc bàn giao, nhận các công trình thủy lợi và đê, kè</w:t>
      </w:r>
      <w:r>
        <w:t xml:space="preserve"> bảo vệ bờ</w:t>
      </w:r>
      <w:r w:rsidRPr="00A84024">
        <w:t xml:space="preserve"> đư</w:t>
      </w:r>
      <w:r w:rsidRPr="006529EC">
        <w:t>ợc UBND thành phố phân cấp theo đúng Quy định này</w:t>
      </w:r>
      <w:r>
        <w:t>.</w:t>
      </w:r>
    </w:p>
    <w:p w:rsidR="007A70AA" w:rsidRPr="0097722D" w:rsidRDefault="007A70AA" w:rsidP="007A70AA">
      <w:pPr>
        <w:shd w:val="clear" w:color="auto" w:fill="FFFFFF"/>
        <w:spacing w:before="120" w:after="120"/>
        <w:ind w:firstLine="567"/>
        <w:jc w:val="both"/>
      </w:pPr>
      <w:r w:rsidRPr="0097722D">
        <w:t>1</w:t>
      </w:r>
      <w:r>
        <w:t>2</w:t>
      </w:r>
      <w:r w:rsidRPr="0097722D">
        <w:t xml:space="preserve">. </w:t>
      </w:r>
      <w:r>
        <w:t>Công ty TNHH MTV Khai thác thủy lợi Đà Nẵng</w:t>
      </w:r>
    </w:p>
    <w:p w:rsidR="007A70AA" w:rsidRPr="0085534A" w:rsidRDefault="007A70AA" w:rsidP="007A70AA">
      <w:pPr>
        <w:shd w:val="clear" w:color="auto" w:fill="FFFFFF"/>
        <w:spacing w:before="120" w:after="120"/>
        <w:ind w:firstLine="567"/>
        <w:jc w:val="both"/>
      </w:pPr>
      <w:r w:rsidRPr="0097722D">
        <w:t xml:space="preserve">a) Phối hợp với các sở, ngành, địa phương và các đơn vị liên quan thực hiện việc </w:t>
      </w:r>
      <w:r w:rsidRPr="00152E94">
        <w:t>bàn gia</w:t>
      </w:r>
      <w:r>
        <w:t xml:space="preserve">o, nhận các công trình thủy lợi </w:t>
      </w:r>
      <w:r w:rsidRPr="00152E94">
        <w:t xml:space="preserve">được UBND thành </w:t>
      </w:r>
      <w:r>
        <w:t xml:space="preserve">phố giao nhiệm vụ quản lý, khai thác, bảo vệ </w:t>
      </w:r>
      <w:r w:rsidRPr="00152E94">
        <w:t>theo đúng Quy định này</w:t>
      </w:r>
      <w:r>
        <w:t>;</w:t>
      </w:r>
    </w:p>
    <w:p w:rsidR="007A70AA" w:rsidRPr="009819A5" w:rsidRDefault="007A70AA" w:rsidP="007A70AA">
      <w:pPr>
        <w:shd w:val="clear" w:color="auto" w:fill="FFFFFF"/>
        <w:spacing w:before="120" w:after="120"/>
        <w:ind w:firstLine="567"/>
        <w:jc w:val="both"/>
      </w:pPr>
      <w:r w:rsidRPr="00593AE7">
        <w:t>b</w:t>
      </w:r>
      <w:r w:rsidRPr="00F64A0E">
        <w:t xml:space="preserve">) </w:t>
      </w:r>
      <w:r w:rsidRPr="00A84024">
        <w:t>Xác định giá trị tài s</w:t>
      </w:r>
      <w:r w:rsidRPr="00593AE7">
        <w:t xml:space="preserve">ản các công trình thủy lợi </w:t>
      </w:r>
      <w:r w:rsidRPr="00F64A0E">
        <w:t xml:space="preserve">được UBND thành phố </w:t>
      </w:r>
      <w:r>
        <w:t>giao nhiệm vụ</w:t>
      </w:r>
      <w:r w:rsidRPr="00F64A0E">
        <w:t xml:space="preserve"> quản lý theo các quy định hiện hành để thực hiện quản lý theo đúng quy định</w:t>
      </w:r>
      <w:r w:rsidRPr="00593AE7">
        <w:t>;</w:t>
      </w:r>
    </w:p>
    <w:p w:rsidR="007A70AA" w:rsidRPr="0097722D" w:rsidRDefault="007A70AA" w:rsidP="007A70AA">
      <w:pPr>
        <w:shd w:val="clear" w:color="auto" w:fill="FFFFFF"/>
        <w:spacing w:before="120" w:after="120"/>
        <w:ind w:firstLine="567"/>
        <w:jc w:val="both"/>
      </w:pPr>
      <w:r>
        <w:t>c</w:t>
      </w:r>
      <w:r w:rsidRPr="0097722D">
        <w:t>) Báo cáo định kỳ hằng năm hoặc đột xuất khi có sự thay đổi về hiện trạng công trình, thực trạng quản lý, khai thác công trình thuỷ lợi đối với cơ quan quản lý nhà nước trên địa bàn và Sở Nông nghiệp và Phát triển nông thôn</w:t>
      </w:r>
      <w:r>
        <w:t>;</w:t>
      </w:r>
    </w:p>
    <w:p w:rsidR="007A70AA" w:rsidRPr="0097722D" w:rsidRDefault="007A70AA" w:rsidP="007A70AA">
      <w:pPr>
        <w:shd w:val="clear" w:color="auto" w:fill="FFFFFF"/>
        <w:spacing w:before="120" w:after="120"/>
        <w:ind w:firstLine="567"/>
        <w:jc w:val="both"/>
      </w:pPr>
      <w:r>
        <w:t>d</w:t>
      </w:r>
      <w:r w:rsidRPr="00527C0F">
        <w:t xml:space="preserve">) </w:t>
      </w:r>
      <w:r w:rsidRPr="002B7BDB">
        <w:t xml:space="preserve">Thực hiện các quy định hiện hành về quản lý, khai thác, đảm bảo an toàn công trình thủy lợi </w:t>
      </w:r>
      <w:r>
        <w:t>phục vụ tưới, tiêu. Xây dựng định mức kinh tế kỹ thuật</w:t>
      </w:r>
      <w:r w:rsidRPr="00B60054">
        <w:t xml:space="preserve"> </w:t>
      </w:r>
      <w:r>
        <w:t>quản lý các công trình thủy lợi phục vụ tưới, tiêu được phân cấp quản lý trình cơ quan có thẩm quyền phê duyệt thực hiện</w:t>
      </w:r>
      <w:r w:rsidRPr="00846A70">
        <w:t>;</w:t>
      </w:r>
    </w:p>
    <w:p w:rsidR="007A70AA" w:rsidRPr="00593AE7" w:rsidRDefault="007A70AA" w:rsidP="007A70AA">
      <w:pPr>
        <w:shd w:val="clear" w:color="auto" w:fill="FFFFFF"/>
        <w:spacing w:before="120" w:after="120"/>
        <w:ind w:firstLine="567"/>
        <w:jc w:val="both"/>
      </w:pPr>
      <w:r>
        <w:t>đ</w:t>
      </w:r>
      <w:r w:rsidRPr="005E7F56">
        <w:t>) Quyết định theo thẩm quyền hoặc trình cấp có thẩm quyền quyết định việc huy động lực lượng, v</w:t>
      </w:r>
      <w:r w:rsidRPr="00F64A0E">
        <w:t>ật tư, phương tiện để khắc phục</w:t>
      </w:r>
      <w:r w:rsidRPr="00A84024">
        <w:t xml:space="preserve"> hậu quả do lũ, lụt, bão gây ra đối với công trình </w:t>
      </w:r>
      <w:r w:rsidRPr="00783EBC">
        <w:t>thủy lợi</w:t>
      </w:r>
      <w:r w:rsidRPr="00A125FD">
        <w:t>;</w:t>
      </w:r>
    </w:p>
    <w:p w:rsidR="007A70AA" w:rsidRPr="00593AE7" w:rsidRDefault="007A70AA" w:rsidP="007A70AA">
      <w:pPr>
        <w:spacing w:before="120" w:after="120"/>
        <w:ind w:firstLine="567"/>
        <w:jc w:val="both"/>
      </w:pPr>
      <w:r>
        <w:t>e</w:t>
      </w:r>
      <w:r w:rsidRPr="00F64A0E">
        <w:t>) Thực hiện lập</w:t>
      </w:r>
      <w:r w:rsidRPr="00A84024">
        <w:t xml:space="preserve"> hồ sơ quản lý tài sản kết cấu hạ tầng thủy lợi, m</w:t>
      </w:r>
      <w:r w:rsidRPr="006529EC">
        <w:t>ở sổ kế toán</w:t>
      </w:r>
      <w:r w:rsidRPr="00783EBC">
        <w:t xml:space="preserve"> tài sản kết cấu hạ tầng thủy lợi và bảo trì tài sản kết cấu hạ tầng thủy lợi</w:t>
      </w:r>
      <w:r w:rsidRPr="00A125FD">
        <w:t xml:space="preserve"> theo quy định tại Điều 9, Điều 10, Điều 11 của Nghị định 129</w:t>
      </w:r>
      <w:r w:rsidRPr="00593AE7">
        <w:t>/2017/NĐ-CP ngày 16 tháng 11 năm 2017</w:t>
      </w:r>
      <w:r>
        <w:t xml:space="preserve"> của Chính phủ</w:t>
      </w:r>
      <w:r w:rsidRPr="00593AE7">
        <w:t xml:space="preserve"> quy định việc quản lý, sử dụng và khai thác tài sản</w:t>
      </w:r>
      <w:r w:rsidRPr="002028EB">
        <w:t xml:space="preserve"> kết cấu hạ tầng thủy lợi</w:t>
      </w:r>
      <w:r>
        <w:t>.</w:t>
      </w:r>
    </w:p>
    <w:p w:rsidR="007A70AA" w:rsidRPr="0097722D" w:rsidRDefault="007A70AA" w:rsidP="007A70AA">
      <w:pPr>
        <w:spacing w:before="120" w:after="120"/>
        <w:ind w:firstLine="567"/>
        <w:jc w:val="both"/>
      </w:pPr>
      <w:r w:rsidRPr="00593AE7">
        <w:t>1</w:t>
      </w:r>
      <w:r>
        <w:t>3</w:t>
      </w:r>
      <w:r w:rsidRPr="002B7BDB">
        <w:t xml:space="preserve">. </w:t>
      </w:r>
      <w:r w:rsidRPr="005E7F56">
        <w:t>Chi</w:t>
      </w:r>
      <w:r w:rsidRPr="00F64A0E">
        <w:t xml:space="preserve"> cục Thủy lợi thành phố Đà Nẵng</w:t>
      </w:r>
    </w:p>
    <w:p w:rsidR="007A70AA" w:rsidRDefault="007A70AA" w:rsidP="007A70AA">
      <w:pPr>
        <w:widowControl w:val="0"/>
        <w:spacing w:before="120" w:after="120"/>
        <w:ind w:firstLine="567"/>
        <w:jc w:val="both"/>
      </w:pPr>
      <w:r w:rsidRPr="00F64A0E">
        <w:lastRenderedPageBreak/>
        <w:t xml:space="preserve">a) </w:t>
      </w:r>
      <w:r w:rsidRPr="00A84024">
        <w:t xml:space="preserve">Phối hợp với </w:t>
      </w:r>
      <w:r w:rsidRPr="00593AE7">
        <w:t xml:space="preserve">các sở, ban, ngành, đơn vị, địa phương liên quan </w:t>
      </w:r>
      <w:r w:rsidRPr="00F64A0E">
        <w:t>thực hiện việc bàn giao</w:t>
      </w:r>
      <w:r w:rsidRPr="00A84024">
        <w:t>, nhận</w:t>
      </w:r>
      <w:r w:rsidRPr="006529EC">
        <w:t xml:space="preserve"> các công trình đê, kè</w:t>
      </w:r>
      <w:r>
        <w:t xml:space="preserve"> bảo vệ bờ</w:t>
      </w:r>
      <w:r w:rsidRPr="006529EC">
        <w:t xml:space="preserve"> theo đúng Quy định này</w:t>
      </w:r>
      <w:r w:rsidRPr="00E92C8B">
        <w:t>;</w:t>
      </w:r>
    </w:p>
    <w:p w:rsidR="007A70AA" w:rsidRPr="00593AE7" w:rsidRDefault="007A70AA" w:rsidP="007A70AA">
      <w:pPr>
        <w:tabs>
          <w:tab w:val="left" w:pos="540"/>
        </w:tabs>
        <w:spacing w:before="120" w:after="120"/>
        <w:jc w:val="both"/>
      </w:pPr>
      <w:r w:rsidRPr="00593AE7">
        <w:tab/>
        <w:t>b) Xác định giá trị tài sản, quản lý tài sản công trình kè</w:t>
      </w:r>
      <w:r>
        <w:t xml:space="preserve"> bảo vệ bờ</w:t>
      </w:r>
      <w:r w:rsidRPr="00593AE7">
        <w:t xml:space="preserve"> được UBND thành phố </w:t>
      </w:r>
      <w:r>
        <w:t>giao nhiệm vụ</w:t>
      </w:r>
      <w:r w:rsidRPr="00593AE7">
        <w:t xml:space="preserve"> quản lý theo đúng quy định hiện hành</w:t>
      </w:r>
      <w:r>
        <w:t>;</w:t>
      </w:r>
    </w:p>
    <w:p w:rsidR="007A70AA" w:rsidRPr="00593AE7" w:rsidRDefault="007A70AA" w:rsidP="007A70AA">
      <w:pPr>
        <w:tabs>
          <w:tab w:val="left" w:pos="540"/>
        </w:tabs>
        <w:spacing w:before="120" w:after="120"/>
        <w:jc w:val="both"/>
      </w:pPr>
      <w:r w:rsidRPr="00593AE7">
        <w:tab/>
        <w:t>c) Quyết định theo thẩm quyền hoặc trình cấp có thẩm quyền quyết định việc huy động lực lượng, vật tư, phương tiện để hộ đê, khắc phục hậu quả do lũ, lụt, bão g</w:t>
      </w:r>
      <w:r w:rsidRPr="00A125FD">
        <w:t>ây ra đối với công trình đê, k</w:t>
      </w:r>
      <w:r w:rsidRPr="007D3AFB">
        <w:t>è</w:t>
      </w:r>
      <w:r>
        <w:t xml:space="preserve"> bảo vệ bờ;</w:t>
      </w:r>
    </w:p>
    <w:p w:rsidR="007A70AA" w:rsidRDefault="007A70AA" w:rsidP="007A70AA">
      <w:pPr>
        <w:tabs>
          <w:tab w:val="left" w:pos="540"/>
        </w:tabs>
        <w:spacing w:before="120" w:after="120"/>
        <w:jc w:val="both"/>
      </w:pPr>
      <w:r w:rsidRPr="00593AE7">
        <w:tab/>
        <w:t>d) Báo cáo định kỳ hằng năm hoặc đột xuất khi có sự thay đổi về hiện trạng công trình, thực trạng quản lý, khai thác công trình đê, kè</w:t>
      </w:r>
      <w:r>
        <w:t xml:space="preserve"> bảo vệ bờ</w:t>
      </w:r>
      <w:r w:rsidRPr="00593AE7">
        <w:t xml:space="preserve"> cho cơ quan cấp trên liên quan;</w:t>
      </w:r>
    </w:p>
    <w:p w:rsidR="007A70AA" w:rsidRPr="00593AE7" w:rsidRDefault="007A70AA" w:rsidP="007A70AA">
      <w:pPr>
        <w:tabs>
          <w:tab w:val="left" w:pos="540"/>
        </w:tabs>
        <w:spacing w:before="120" w:after="120"/>
        <w:jc w:val="both"/>
      </w:pPr>
      <w:r>
        <w:tab/>
        <w:t>đ) Thực hiện công tác duy tu, bảo dưỡng các công trình kè bảo vệ bờ được giao nhiệm vụ quản lý;</w:t>
      </w:r>
    </w:p>
    <w:p w:rsidR="007A70AA" w:rsidRDefault="007A70AA" w:rsidP="007A70AA">
      <w:pPr>
        <w:shd w:val="clear" w:color="auto" w:fill="FFFFFF"/>
        <w:spacing w:before="120" w:after="120"/>
        <w:ind w:firstLine="567"/>
        <w:jc w:val="both"/>
      </w:pPr>
      <w:r>
        <w:t>e</w:t>
      </w:r>
      <w:r w:rsidRPr="0097722D">
        <w:t>) Thực hiện các chức năng quản lý nhà nước theo các qu</w:t>
      </w:r>
      <w:r>
        <w:t>y</w:t>
      </w:r>
      <w:r w:rsidRPr="0097722D">
        <w:t xml:space="preserve"> định hiện hành về quản lý, khai thác, đảm bảo an toàn công trình</w:t>
      </w:r>
      <w:r>
        <w:t xml:space="preserve"> thủy lợi và</w:t>
      </w:r>
      <w:r w:rsidRPr="0097722D">
        <w:t xml:space="preserve"> kè</w:t>
      </w:r>
      <w:r>
        <w:t xml:space="preserve"> bảo vệ bờ được giao nhiệm vụ quản lý</w:t>
      </w:r>
      <w:r w:rsidRPr="0097722D">
        <w:t>.</w:t>
      </w:r>
    </w:p>
    <w:p w:rsidR="007A70AA" w:rsidRPr="00F64A0E" w:rsidRDefault="007A70AA" w:rsidP="007A70AA">
      <w:pPr>
        <w:tabs>
          <w:tab w:val="left" w:pos="540"/>
        </w:tabs>
        <w:spacing w:before="120" w:after="120"/>
        <w:jc w:val="both"/>
      </w:pPr>
      <w:r>
        <w:tab/>
      </w:r>
      <w:r w:rsidRPr="00F64A0E">
        <w:t>1</w:t>
      </w:r>
      <w:r>
        <w:t>4</w:t>
      </w:r>
      <w:r w:rsidRPr="00F64A0E">
        <w:t>. Ban Quản lý Âu t</w:t>
      </w:r>
      <w:r>
        <w:t>huyền và Cảng cá Thọ Quang</w:t>
      </w:r>
    </w:p>
    <w:p w:rsidR="007A70AA" w:rsidRPr="00F64A0E" w:rsidRDefault="007A70AA" w:rsidP="007A70AA">
      <w:pPr>
        <w:tabs>
          <w:tab w:val="left" w:pos="540"/>
        </w:tabs>
        <w:spacing w:before="120" w:after="120"/>
        <w:jc w:val="both"/>
      </w:pPr>
      <w:r w:rsidRPr="00A84024">
        <w:t xml:space="preserve"> </w:t>
      </w:r>
      <w:r w:rsidRPr="00A84024">
        <w:tab/>
        <w:t>a) Thực hiện việc</w:t>
      </w:r>
      <w:r w:rsidRPr="00593AE7">
        <w:t xml:space="preserve"> tiếp</w:t>
      </w:r>
      <w:r w:rsidRPr="00F64A0E">
        <w:t xml:space="preserve"> nhận các công trình kè được UBND thành phố giao</w:t>
      </w:r>
      <w:r>
        <w:t xml:space="preserve"> nhiệm vụ quản lý</w:t>
      </w:r>
      <w:r w:rsidRPr="00F64A0E">
        <w:t xml:space="preserve"> theo đúng quy định này</w:t>
      </w:r>
      <w:r>
        <w:t>;</w:t>
      </w:r>
    </w:p>
    <w:p w:rsidR="007A70AA" w:rsidRPr="00593AE7" w:rsidRDefault="007A70AA" w:rsidP="007A70AA">
      <w:pPr>
        <w:tabs>
          <w:tab w:val="left" w:pos="540"/>
        </w:tabs>
        <w:spacing w:before="120" w:after="120"/>
        <w:jc w:val="both"/>
      </w:pPr>
      <w:r w:rsidRPr="00A84024">
        <w:tab/>
        <w:t>b)</w:t>
      </w:r>
      <w:r w:rsidRPr="006529EC">
        <w:t xml:space="preserve"> Xác định giá trị tài sa</w:t>
      </w:r>
      <w:r w:rsidRPr="00783EBC">
        <w:t>̉n</w:t>
      </w:r>
      <w:r w:rsidRPr="00593AE7">
        <w:t>, quản lý tài sản</w:t>
      </w:r>
      <w:r w:rsidRPr="00F64A0E">
        <w:t xml:space="preserve"> công trình kè được UBND thành phố giao</w:t>
      </w:r>
      <w:r>
        <w:t xml:space="preserve"> nhiệm vụ quản lý</w:t>
      </w:r>
      <w:r w:rsidRPr="00F64A0E">
        <w:t xml:space="preserve"> t</w:t>
      </w:r>
      <w:r w:rsidRPr="00593AE7">
        <w:t>heo đúng quy định hiện hành</w:t>
      </w:r>
      <w:r>
        <w:t>;</w:t>
      </w:r>
    </w:p>
    <w:p w:rsidR="007A70AA" w:rsidRDefault="007A70AA" w:rsidP="007A70AA">
      <w:pPr>
        <w:tabs>
          <w:tab w:val="left" w:pos="540"/>
        </w:tabs>
        <w:spacing w:before="120" w:after="120"/>
        <w:jc w:val="both"/>
      </w:pPr>
      <w:r>
        <w:tab/>
        <w:t>c</w:t>
      </w:r>
      <w:r w:rsidRPr="00F64A0E">
        <w:t>) Báo cáo định kỳ hằng năm hoặc đột xuất khi có sự</w:t>
      </w:r>
      <w:r w:rsidRPr="0055159F">
        <w:t xml:space="preserve"> thay đổi về hiện trạng công trình, thực trạng quản lý, khai thác công trình đê, kè cho cơ quan cấp trên liên quan;</w:t>
      </w:r>
    </w:p>
    <w:p w:rsidR="007A70AA" w:rsidRDefault="007A70AA" w:rsidP="007A70AA">
      <w:pPr>
        <w:tabs>
          <w:tab w:val="left" w:pos="540"/>
        </w:tabs>
        <w:spacing w:before="120" w:after="120"/>
        <w:jc w:val="both"/>
      </w:pPr>
      <w:r>
        <w:tab/>
        <w:t xml:space="preserve">d) Thực hiện công tác duy tu, bảo dưỡng các công trình kè được </w:t>
      </w:r>
      <w:r w:rsidRPr="00F64A0E">
        <w:t>giao</w:t>
      </w:r>
      <w:r>
        <w:t xml:space="preserve"> nhiệm vụ quản lý.</w:t>
      </w:r>
    </w:p>
    <w:p w:rsidR="007A70AA" w:rsidRPr="00593AE7" w:rsidRDefault="007A70AA" w:rsidP="007A70AA">
      <w:pPr>
        <w:tabs>
          <w:tab w:val="left" w:pos="540"/>
        </w:tabs>
        <w:spacing w:before="120" w:after="120"/>
        <w:jc w:val="both"/>
      </w:pPr>
      <w:r w:rsidRPr="00593AE7">
        <w:tab/>
        <w:t>1</w:t>
      </w:r>
      <w:r>
        <w:t>5</w:t>
      </w:r>
      <w:r w:rsidRPr="00593AE7">
        <w:t>. Ban Quản lý bán đảo Sơn Trà và các bãi biển du lịch Đà Nẵng</w:t>
      </w:r>
    </w:p>
    <w:p w:rsidR="007A70AA" w:rsidRDefault="007A70AA" w:rsidP="007A70AA">
      <w:pPr>
        <w:shd w:val="clear" w:color="auto" w:fill="FFFFFF"/>
        <w:spacing w:before="120" w:after="120"/>
        <w:ind w:firstLine="567"/>
        <w:jc w:val="both"/>
      </w:pPr>
      <w:r w:rsidRPr="00593AE7">
        <w:t xml:space="preserve">a) Phối hợp với các sở, ban, ngành, đơn vị, địa phương liên quan lập danh mục các công trình kè được </w:t>
      </w:r>
      <w:r w:rsidRPr="00F64A0E">
        <w:t>giao</w:t>
      </w:r>
      <w:r>
        <w:t xml:space="preserve"> nhiệm vụ quản lý</w:t>
      </w:r>
      <w:r w:rsidRPr="00596984">
        <w:t xml:space="preserve"> </w:t>
      </w:r>
      <w:r w:rsidRPr="00593AE7">
        <w:t>trình UBND thành phố phê duyệt theo đúng quy định này</w:t>
      </w:r>
      <w:r>
        <w:t>;</w:t>
      </w:r>
    </w:p>
    <w:p w:rsidR="007A70AA" w:rsidRPr="00593AE7" w:rsidRDefault="007A70AA" w:rsidP="007A70AA">
      <w:pPr>
        <w:tabs>
          <w:tab w:val="left" w:pos="540"/>
        </w:tabs>
        <w:spacing w:before="120" w:after="120"/>
        <w:jc w:val="both"/>
      </w:pPr>
      <w:r w:rsidRPr="00593AE7">
        <w:tab/>
        <w:t>b) Xác định giá trị tài sản</w:t>
      </w:r>
      <w:r w:rsidRPr="00F64A0E">
        <w:t>, quản lý tài sản</w:t>
      </w:r>
      <w:r w:rsidRPr="00593AE7">
        <w:t xml:space="preserve"> công trình kè được UBND thành phố </w:t>
      </w:r>
      <w:r w:rsidRPr="00F64A0E">
        <w:t>giao</w:t>
      </w:r>
      <w:r>
        <w:t xml:space="preserve"> nhiệm vụ quản lý</w:t>
      </w:r>
      <w:r w:rsidRPr="00596984">
        <w:t xml:space="preserve"> </w:t>
      </w:r>
      <w:r w:rsidRPr="00593AE7">
        <w:t>theo đúng quy định hiện hành</w:t>
      </w:r>
      <w:r>
        <w:t>;</w:t>
      </w:r>
    </w:p>
    <w:p w:rsidR="007A70AA" w:rsidRPr="007B256C" w:rsidRDefault="007A70AA" w:rsidP="007A70AA">
      <w:pPr>
        <w:shd w:val="clear" w:color="auto" w:fill="FFFFFF"/>
        <w:spacing w:before="120" w:after="120"/>
        <w:ind w:firstLine="567"/>
        <w:jc w:val="both"/>
      </w:pPr>
      <w:r w:rsidRPr="007B256C">
        <w:t>c) Quyết định theo thẩm quyền hoặc trình cấp có thẩm quyền quyết định việc huy động lực lượng, vật tư, phương tiện để hộ đê, khắc phục hậu quả do lũ, lụt, bão gây ra đối với công trình kè</w:t>
      </w:r>
      <w:r>
        <w:t xml:space="preserve"> được </w:t>
      </w:r>
      <w:r w:rsidRPr="00F64A0E">
        <w:t>giao</w:t>
      </w:r>
      <w:r>
        <w:t xml:space="preserve"> nhiệm vụ quản lý</w:t>
      </w:r>
      <w:r w:rsidRPr="007B256C">
        <w:t>;</w:t>
      </w:r>
    </w:p>
    <w:p w:rsidR="007A70AA" w:rsidRDefault="007A70AA" w:rsidP="007A70AA">
      <w:pPr>
        <w:tabs>
          <w:tab w:val="left" w:pos="540"/>
        </w:tabs>
        <w:spacing w:before="120" w:after="120"/>
        <w:jc w:val="both"/>
      </w:pPr>
      <w:r w:rsidRPr="007B256C">
        <w:tab/>
        <w:t>d) Báo cáo định kỳ hằng năm hoặc đột xuất khi có sự thay đổi về hiện trạng công trình, thực trạng quản lý, khai thác công trình đê, kè cho cơ quan cấp trên liên quan;</w:t>
      </w:r>
    </w:p>
    <w:p w:rsidR="007A70AA" w:rsidRDefault="007A70AA" w:rsidP="007A70AA">
      <w:pPr>
        <w:tabs>
          <w:tab w:val="left" w:pos="540"/>
        </w:tabs>
        <w:spacing w:before="120" w:after="120"/>
        <w:jc w:val="both"/>
      </w:pPr>
      <w:r>
        <w:tab/>
        <w:t xml:space="preserve">đ) Thực hiện công tác duy tu, bảo dưỡng các công trình kè được </w:t>
      </w:r>
      <w:r w:rsidRPr="00F64A0E">
        <w:t>giao</w:t>
      </w:r>
      <w:r>
        <w:t xml:space="preserve"> nhiệm vụ quản lý;</w:t>
      </w:r>
    </w:p>
    <w:p w:rsidR="007A70AA" w:rsidRPr="00A84024" w:rsidRDefault="007A70AA" w:rsidP="007A70AA">
      <w:pPr>
        <w:widowControl w:val="0"/>
        <w:tabs>
          <w:tab w:val="left" w:pos="540"/>
        </w:tabs>
        <w:spacing w:before="120" w:after="120"/>
        <w:jc w:val="both"/>
      </w:pPr>
      <w:r>
        <w:lastRenderedPageBreak/>
        <w:tab/>
      </w:r>
      <w:r w:rsidRPr="00E92C8B">
        <w:t>1</w:t>
      </w:r>
      <w:r>
        <w:t>6</w:t>
      </w:r>
      <w:r w:rsidRPr="00F64A0E">
        <w:t xml:space="preserve">. </w:t>
      </w:r>
      <w:r>
        <w:t>Các nhiệm vụ khác</w:t>
      </w:r>
    </w:p>
    <w:p w:rsidR="007A70AA" w:rsidRDefault="007A70AA" w:rsidP="007A70AA">
      <w:pPr>
        <w:widowControl w:val="0"/>
        <w:tabs>
          <w:tab w:val="left" w:pos="540"/>
        </w:tabs>
        <w:spacing w:before="120" w:after="120"/>
        <w:jc w:val="both"/>
      </w:pPr>
      <w:r w:rsidRPr="006529EC">
        <w:tab/>
      </w:r>
      <w:r w:rsidRPr="00783EBC">
        <w:t>Cơ quan, tổ chức được phân cấp</w:t>
      </w:r>
      <w:r>
        <w:t>,</w:t>
      </w:r>
      <w:r w:rsidRPr="00811809">
        <w:t xml:space="preserve"> </w:t>
      </w:r>
      <w:r w:rsidRPr="00F64A0E">
        <w:t>giao</w:t>
      </w:r>
      <w:r>
        <w:t xml:space="preserve"> nhiệm vụ quản lý</w:t>
      </w:r>
      <w:r w:rsidRPr="00783EBC">
        <w:t>, khai thác công trình thủy lợi và công trình đê, kè</w:t>
      </w:r>
      <w:r>
        <w:t xml:space="preserve"> bảo vệ bờ</w:t>
      </w:r>
      <w:r w:rsidRPr="00783EBC">
        <w:t xml:space="preserve"> có trách nhiệm quản lý tài sản kết cấu hạ tầng thủy lợi và ta</w:t>
      </w:r>
      <w:r w:rsidRPr="00596984">
        <w:t xml:space="preserve">̀i </w:t>
      </w:r>
      <w:r w:rsidRPr="00916019">
        <w:t>sản công trình đê, kè</w:t>
      </w:r>
      <w:r>
        <w:t xml:space="preserve"> bảo vệ bờ</w:t>
      </w:r>
      <w:r w:rsidRPr="00596984">
        <w:t xml:space="preserve"> theo pháp luật hiện hành; có trách nhiệm</w:t>
      </w:r>
      <w:r w:rsidRPr="00B4387B">
        <w:t xml:space="preserve"> </w:t>
      </w:r>
      <w:r w:rsidRPr="00475EE7">
        <w:t>rà soát, phân loại, lập hồ sơ</w:t>
      </w:r>
      <w:r w:rsidRPr="002E5346">
        <w:t xml:space="preserve"> về tài sản thuộc phạm vi quản</w:t>
      </w:r>
      <w:r w:rsidRPr="00D74838">
        <w:t xml:space="preserve"> lý, lưu trữ đầy đủ hồ sơ, thực hiện mở sổ kế toán tài sản kết cấu hạ tầng thủy lợi theo quy định của pháp luật và kế toán.</w:t>
      </w:r>
    </w:p>
    <w:p w:rsidR="007A70AA" w:rsidRPr="0097722D" w:rsidRDefault="007A70AA" w:rsidP="007A70AA">
      <w:pPr>
        <w:shd w:val="clear" w:color="auto" w:fill="FFFFFF"/>
        <w:spacing w:before="140" w:after="140"/>
        <w:ind w:firstLine="567"/>
        <w:jc w:val="both"/>
        <w:rPr>
          <w:b/>
        </w:rPr>
      </w:pPr>
      <w:r w:rsidRPr="0097722D">
        <w:rPr>
          <w:b/>
        </w:rPr>
        <w:t xml:space="preserve">Điều </w:t>
      </w:r>
      <w:r>
        <w:rPr>
          <w:b/>
        </w:rPr>
        <w:t>9</w:t>
      </w:r>
      <w:r w:rsidRPr="0097722D">
        <w:rPr>
          <w:b/>
        </w:rPr>
        <w:t>. Điều khoản thi hành</w:t>
      </w:r>
    </w:p>
    <w:p w:rsidR="007A70AA" w:rsidRPr="00593AE7" w:rsidRDefault="007A70AA" w:rsidP="007A70AA">
      <w:pPr>
        <w:spacing w:before="120" w:after="120"/>
        <w:ind w:firstLine="567"/>
        <w:jc w:val="both"/>
        <w:rPr>
          <w:sz w:val="12"/>
        </w:rPr>
      </w:pPr>
      <w:r w:rsidRPr="0097722D">
        <w:t>Trong quá trình triển khai thực hiện Quy định này nếu có những vấn đề không phù hợp cần sửa đổi, bổ sung</w:t>
      </w:r>
      <w:r w:rsidRPr="00593AE7">
        <w:rPr>
          <w:color w:val="0070C0"/>
        </w:rPr>
        <w:t>,</w:t>
      </w:r>
      <w:r>
        <w:t xml:space="preserve"> </w:t>
      </w:r>
      <w:r w:rsidRPr="0097722D">
        <w:t>các ngành, địa phương, đơn vị có ý kiến đề xuất, kiến nghị về Sở Nông nghiệp và Phát triển nông thôn để tổng hợp, báo cáo UBND thành phố xem xét, quyết định./.</w:t>
      </w:r>
    </w:p>
    <w:tbl>
      <w:tblPr>
        <w:tblW w:w="0" w:type="auto"/>
        <w:shd w:val="clear" w:color="auto" w:fill="FFFFFF"/>
        <w:tblCellMar>
          <w:left w:w="0" w:type="dxa"/>
          <w:right w:w="0" w:type="dxa"/>
        </w:tblCellMar>
        <w:tblLook w:val="0000" w:firstRow="0" w:lastRow="0" w:firstColumn="0" w:lastColumn="0" w:noHBand="0" w:noVBand="0"/>
      </w:tblPr>
      <w:tblGrid>
        <w:gridCol w:w="5148"/>
        <w:gridCol w:w="4468"/>
      </w:tblGrid>
      <w:tr w:rsidR="007A70AA" w:rsidRPr="00593AE7" w:rsidTr="005D214C">
        <w:tc>
          <w:tcPr>
            <w:tcW w:w="5148" w:type="dxa"/>
            <w:shd w:val="clear" w:color="auto" w:fill="FFFFFF"/>
          </w:tcPr>
          <w:p w:rsidR="007A70AA" w:rsidRPr="00492C91" w:rsidRDefault="007A70AA" w:rsidP="005D214C">
            <w:pPr>
              <w:jc w:val="both"/>
              <w:rPr>
                <w:b/>
                <w:bCs/>
                <w:i/>
                <w:iCs/>
              </w:rPr>
            </w:pPr>
          </w:p>
          <w:p w:rsidR="007A70AA" w:rsidRPr="00593AE7" w:rsidRDefault="007A70AA" w:rsidP="005D214C">
            <w:pPr>
              <w:ind w:left="187"/>
              <w:jc w:val="both"/>
            </w:pPr>
          </w:p>
          <w:p w:rsidR="007A70AA" w:rsidRPr="00593AE7" w:rsidRDefault="007A70AA" w:rsidP="005D214C">
            <w:pPr>
              <w:ind w:left="187"/>
              <w:jc w:val="both"/>
            </w:pPr>
          </w:p>
          <w:p w:rsidR="007A70AA" w:rsidRPr="00593AE7" w:rsidRDefault="007A70AA" w:rsidP="005D214C">
            <w:pPr>
              <w:ind w:left="187"/>
              <w:jc w:val="both"/>
            </w:pPr>
          </w:p>
        </w:tc>
        <w:tc>
          <w:tcPr>
            <w:tcW w:w="4468" w:type="dxa"/>
            <w:shd w:val="clear" w:color="auto" w:fill="FFFFFF"/>
          </w:tcPr>
          <w:p w:rsidR="007A70AA" w:rsidRDefault="007A70AA" w:rsidP="005D214C">
            <w:pPr>
              <w:jc w:val="center"/>
              <w:rPr>
                <w:b/>
                <w:bCs/>
                <w:sz w:val="26"/>
              </w:rPr>
            </w:pPr>
            <w:r w:rsidRPr="00593AE7">
              <w:rPr>
                <w:b/>
                <w:bCs/>
                <w:sz w:val="26"/>
              </w:rPr>
              <w:t>TM. ỦY BAN NHÂN DÂN</w:t>
            </w:r>
            <w:r w:rsidRPr="00593AE7">
              <w:rPr>
                <w:b/>
                <w:bCs/>
                <w:sz w:val="26"/>
              </w:rPr>
              <w:br/>
            </w:r>
            <w:r>
              <w:rPr>
                <w:b/>
                <w:bCs/>
                <w:sz w:val="26"/>
              </w:rPr>
              <w:t>KT C</w:t>
            </w:r>
            <w:r w:rsidRPr="00593AE7">
              <w:rPr>
                <w:b/>
                <w:bCs/>
                <w:sz w:val="26"/>
              </w:rPr>
              <w:t>HỦ TỊCH</w:t>
            </w:r>
          </w:p>
          <w:p w:rsidR="007A70AA" w:rsidRDefault="007A70AA" w:rsidP="005D214C">
            <w:pPr>
              <w:jc w:val="center"/>
              <w:rPr>
                <w:b/>
                <w:bCs/>
                <w:sz w:val="26"/>
              </w:rPr>
            </w:pPr>
            <w:r>
              <w:rPr>
                <w:b/>
                <w:bCs/>
                <w:sz w:val="26"/>
              </w:rPr>
              <w:t>PHÓ CHỦ TỊCH</w:t>
            </w:r>
          </w:p>
          <w:p w:rsidR="007A70AA" w:rsidRDefault="007A70AA" w:rsidP="005D214C">
            <w:pPr>
              <w:jc w:val="center"/>
              <w:rPr>
                <w:b/>
                <w:bCs/>
                <w:sz w:val="26"/>
              </w:rPr>
            </w:pPr>
            <w:r>
              <w:rPr>
                <w:b/>
                <w:bCs/>
                <w:sz w:val="26"/>
              </w:rPr>
              <w:t>Hồ Kỳ Minh</w:t>
            </w:r>
          </w:p>
          <w:p w:rsidR="007A70AA" w:rsidRDefault="007A70AA" w:rsidP="005D214C">
            <w:pPr>
              <w:jc w:val="center"/>
              <w:rPr>
                <w:b/>
                <w:bCs/>
                <w:sz w:val="26"/>
              </w:rPr>
            </w:pPr>
          </w:p>
          <w:p w:rsidR="007A70AA" w:rsidRPr="00593AE7" w:rsidRDefault="007A70AA" w:rsidP="005D214C">
            <w:pPr>
              <w:jc w:val="center"/>
            </w:pPr>
          </w:p>
        </w:tc>
      </w:tr>
    </w:tbl>
    <w:p w:rsidR="007A70AA" w:rsidRDefault="007A70AA" w:rsidP="007A70AA">
      <w:pPr>
        <w:rPr>
          <w:sz w:val="2"/>
        </w:rPr>
      </w:pPr>
      <w:r>
        <w:rPr>
          <w:sz w:val="2"/>
        </w:rPr>
        <w:t>.</w:t>
      </w:r>
    </w:p>
    <w:p w:rsidR="007A70AA" w:rsidRDefault="007A70AA" w:rsidP="007A70AA"/>
    <w:p w:rsidR="007A70AA" w:rsidRDefault="007A70AA" w:rsidP="007A70AA"/>
    <w:p w:rsidR="007A70AA" w:rsidRPr="00255CA0" w:rsidRDefault="007A70AA" w:rsidP="002042B6">
      <w:pPr>
        <w:shd w:val="clear" w:color="auto" w:fill="FFFFFF"/>
        <w:jc w:val="center"/>
        <w:rPr>
          <w:b/>
          <w:bCs/>
          <w:sz w:val="26"/>
          <w:szCs w:val="26"/>
        </w:rPr>
      </w:pPr>
    </w:p>
    <w:sectPr w:rsidR="007A70AA" w:rsidRPr="00255CA0" w:rsidSect="007A70AA">
      <w:pgSz w:w="11907" w:h="16840" w:code="9"/>
      <w:pgMar w:top="1474" w:right="1134" w:bottom="1134" w:left="1134" w:header="1170"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5DA" w:rsidRDefault="00CA55DA">
      <w:r>
        <w:separator/>
      </w:r>
    </w:p>
  </w:endnote>
  <w:endnote w:type="continuationSeparator" w:id="0">
    <w:p w:rsidR="00CA55DA" w:rsidRDefault="00CA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fani HeavyH">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5DA" w:rsidRDefault="00CA55DA">
      <w:r>
        <w:separator/>
      </w:r>
    </w:p>
  </w:footnote>
  <w:footnote w:type="continuationSeparator" w:id="0">
    <w:p w:rsidR="00CA55DA" w:rsidRDefault="00CA5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66602"/>
    <w:multiLevelType w:val="hybridMultilevel"/>
    <w:tmpl w:val="EFD2D982"/>
    <w:lvl w:ilvl="0" w:tplc="C786F21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2A9E2120"/>
    <w:multiLevelType w:val="hybridMultilevel"/>
    <w:tmpl w:val="21E80844"/>
    <w:lvl w:ilvl="0" w:tplc="331622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CFA0B0E"/>
    <w:multiLevelType w:val="hybridMultilevel"/>
    <w:tmpl w:val="7680B1CC"/>
    <w:lvl w:ilvl="0" w:tplc="60306F3A">
      <w:start w:val="8"/>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482028C4"/>
    <w:multiLevelType w:val="hybridMultilevel"/>
    <w:tmpl w:val="014AE22A"/>
    <w:lvl w:ilvl="0" w:tplc="3E746C9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4D5F0813"/>
    <w:multiLevelType w:val="hybridMultilevel"/>
    <w:tmpl w:val="E65617BA"/>
    <w:lvl w:ilvl="0" w:tplc="04A6B5C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6AFA3528"/>
    <w:multiLevelType w:val="hybridMultilevel"/>
    <w:tmpl w:val="B0540DAE"/>
    <w:lvl w:ilvl="0" w:tplc="EDBE38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E2B0A92"/>
    <w:multiLevelType w:val="hybridMultilevel"/>
    <w:tmpl w:val="9000BCDC"/>
    <w:lvl w:ilvl="0" w:tplc="673E2AC8">
      <w:start w:val="5"/>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CF"/>
    <w:rsid w:val="000004AA"/>
    <w:rsid w:val="00001A46"/>
    <w:rsid w:val="000027FB"/>
    <w:rsid w:val="000032C3"/>
    <w:rsid w:val="00003913"/>
    <w:rsid w:val="00003B1E"/>
    <w:rsid w:val="0000493F"/>
    <w:rsid w:val="000051C8"/>
    <w:rsid w:val="00006B48"/>
    <w:rsid w:val="00007A3F"/>
    <w:rsid w:val="00007BC2"/>
    <w:rsid w:val="000100DA"/>
    <w:rsid w:val="00015669"/>
    <w:rsid w:val="000157B8"/>
    <w:rsid w:val="00016390"/>
    <w:rsid w:val="00017BDA"/>
    <w:rsid w:val="00020D7E"/>
    <w:rsid w:val="000215B9"/>
    <w:rsid w:val="00024D7A"/>
    <w:rsid w:val="000255A0"/>
    <w:rsid w:val="00025826"/>
    <w:rsid w:val="00030BF7"/>
    <w:rsid w:val="00030DF1"/>
    <w:rsid w:val="0003244E"/>
    <w:rsid w:val="00032597"/>
    <w:rsid w:val="00032808"/>
    <w:rsid w:val="00033428"/>
    <w:rsid w:val="000338A0"/>
    <w:rsid w:val="000348D4"/>
    <w:rsid w:val="00037FC1"/>
    <w:rsid w:val="00040F10"/>
    <w:rsid w:val="00041C32"/>
    <w:rsid w:val="00041C95"/>
    <w:rsid w:val="000438AE"/>
    <w:rsid w:val="00044A3E"/>
    <w:rsid w:val="00044BE1"/>
    <w:rsid w:val="000451A8"/>
    <w:rsid w:val="00045566"/>
    <w:rsid w:val="000456DA"/>
    <w:rsid w:val="00050164"/>
    <w:rsid w:val="00050271"/>
    <w:rsid w:val="000505BB"/>
    <w:rsid w:val="00051338"/>
    <w:rsid w:val="0005149D"/>
    <w:rsid w:val="000515F9"/>
    <w:rsid w:val="00052CDE"/>
    <w:rsid w:val="00052D6D"/>
    <w:rsid w:val="00053C21"/>
    <w:rsid w:val="000540CE"/>
    <w:rsid w:val="000566AC"/>
    <w:rsid w:val="0006093C"/>
    <w:rsid w:val="0006320D"/>
    <w:rsid w:val="000644B0"/>
    <w:rsid w:val="00070F37"/>
    <w:rsid w:val="000725C3"/>
    <w:rsid w:val="000729F2"/>
    <w:rsid w:val="00072BA4"/>
    <w:rsid w:val="00075381"/>
    <w:rsid w:val="00075D0E"/>
    <w:rsid w:val="00075D38"/>
    <w:rsid w:val="000761B2"/>
    <w:rsid w:val="00077792"/>
    <w:rsid w:val="00077A37"/>
    <w:rsid w:val="00081F6B"/>
    <w:rsid w:val="00084561"/>
    <w:rsid w:val="000867F1"/>
    <w:rsid w:val="00086A7C"/>
    <w:rsid w:val="00087FB5"/>
    <w:rsid w:val="00090425"/>
    <w:rsid w:val="00090C3B"/>
    <w:rsid w:val="00091355"/>
    <w:rsid w:val="00091767"/>
    <w:rsid w:val="00091958"/>
    <w:rsid w:val="00091E58"/>
    <w:rsid w:val="0009311C"/>
    <w:rsid w:val="00094580"/>
    <w:rsid w:val="00094877"/>
    <w:rsid w:val="000949A0"/>
    <w:rsid w:val="00095DCD"/>
    <w:rsid w:val="00095F89"/>
    <w:rsid w:val="000963F5"/>
    <w:rsid w:val="00096AEF"/>
    <w:rsid w:val="00097F64"/>
    <w:rsid w:val="000A0BEC"/>
    <w:rsid w:val="000A0DEA"/>
    <w:rsid w:val="000A1EFB"/>
    <w:rsid w:val="000A2100"/>
    <w:rsid w:val="000A40C6"/>
    <w:rsid w:val="000A462E"/>
    <w:rsid w:val="000A4CB1"/>
    <w:rsid w:val="000A65CF"/>
    <w:rsid w:val="000A6934"/>
    <w:rsid w:val="000B09EF"/>
    <w:rsid w:val="000B0BE5"/>
    <w:rsid w:val="000B303F"/>
    <w:rsid w:val="000B4BA8"/>
    <w:rsid w:val="000B6330"/>
    <w:rsid w:val="000B6372"/>
    <w:rsid w:val="000B6E0D"/>
    <w:rsid w:val="000B75EB"/>
    <w:rsid w:val="000B763D"/>
    <w:rsid w:val="000C03E5"/>
    <w:rsid w:val="000C0B8F"/>
    <w:rsid w:val="000C1A06"/>
    <w:rsid w:val="000C46EF"/>
    <w:rsid w:val="000C519F"/>
    <w:rsid w:val="000C525D"/>
    <w:rsid w:val="000C56E4"/>
    <w:rsid w:val="000C57D2"/>
    <w:rsid w:val="000C61B5"/>
    <w:rsid w:val="000C667A"/>
    <w:rsid w:val="000C70F7"/>
    <w:rsid w:val="000D03E2"/>
    <w:rsid w:val="000D153F"/>
    <w:rsid w:val="000D4545"/>
    <w:rsid w:val="000D5839"/>
    <w:rsid w:val="000D6D96"/>
    <w:rsid w:val="000D7ADE"/>
    <w:rsid w:val="000E00BE"/>
    <w:rsid w:val="000E0EF7"/>
    <w:rsid w:val="000E196B"/>
    <w:rsid w:val="000E1E7D"/>
    <w:rsid w:val="000E23C1"/>
    <w:rsid w:val="000E2CB5"/>
    <w:rsid w:val="000E3034"/>
    <w:rsid w:val="000E3365"/>
    <w:rsid w:val="000E4B6D"/>
    <w:rsid w:val="000E4F31"/>
    <w:rsid w:val="000E6202"/>
    <w:rsid w:val="000E7B46"/>
    <w:rsid w:val="000F00F2"/>
    <w:rsid w:val="000F1533"/>
    <w:rsid w:val="000F1A8C"/>
    <w:rsid w:val="000F2532"/>
    <w:rsid w:val="000F3320"/>
    <w:rsid w:val="000F423B"/>
    <w:rsid w:val="000F496E"/>
    <w:rsid w:val="000F54EF"/>
    <w:rsid w:val="000F6328"/>
    <w:rsid w:val="000F6942"/>
    <w:rsid w:val="0010040B"/>
    <w:rsid w:val="00100A6A"/>
    <w:rsid w:val="0010156F"/>
    <w:rsid w:val="00101D7A"/>
    <w:rsid w:val="00102D67"/>
    <w:rsid w:val="001031DF"/>
    <w:rsid w:val="0010367C"/>
    <w:rsid w:val="00103E14"/>
    <w:rsid w:val="001045F8"/>
    <w:rsid w:val="0010561C"/>
    <w:rsid w:val="00106FC9"/>
    <w:rsid w:val="00110831"/>
    <w:rsid w:val="001118E9"/>
    <w:rsid w:val="00111BC6"/>
    <w:rsid w:val="001125B7"/>
    <w:rsid w:val="001135CD"/>
    <w:rsid w:val="001136CC"/>
    <w:rsid w:val="00113FAA"/>
    <w:rsid w:val="00115B90"/>
    <w:rsid w:val="00117146"/>
    <w:rsid w:val="0011742D"/>
    <w:rsid w:val="00117D9B"/>
    <w:rsid w:val="00120741"/>
    <w:rsid w:val="00121391"/>
    <w:rsid w:val="00121FF2"/>
    <w:rsid w:val="001220F7"/>
    <w:rsid w:val="00125DFC"/>
    <w:rsid w:val="0012678F"/>
    <w:rsid w:val="001268E7"/>
    <w:rsid w:val="00130811"/>
    <w:rsid w:val="0013081B"/>
    <w:rsid w:val="0013178F"/>
    <w:rsid w:val="00131FF0"/>
    <w:rsid w:val="0013285B"/>
    <w:rsid w:val="0013347E"/>
    <w:rsid w:val="00133DF0"/>
    <w:rsid w:val="001348FB"/>
    <w:rsid w:val="00135A58"/>
    <w:rsid w:val="00135EFB"/>
    <w:rsid w:val="001361D3"/>
    <w:rsid w:val="001363E3"/>
    <w:rsid w:val="00140284"/>
    <w:rsid w:val="001412F9"/>
    <w:rsid w:val="001436B5"/>
    <w:rsid w:val="00146B80"/>
    <w:rsid w:val="00147A2C"/>
    <w:rsid w:val="00150093"/>
    <w:rsid w:val="00150414"/>
    <w:rsid w:val="0015108A"/>
    <w:rsid w:val="00152097"/>
    <w:rsid w:val="001527AA"/>
    <w:rsid w:val="00152C8B"/>
    <w:rsid w:val="001542A4"/>
    <w:rsid w:val="001544EA"/>
    <w:rsid w:val="00155077"/>
    <w:rsid w:val="0015580B"/>
    <w:rsid w:val="00156053"/>
    <w:rsid w:val="0015625A"/>
    <w:rsid w:val="001579A5"/>
    <w:rsid w:val="00160352"/>
    <w:rsid w:val="00160557"/>
    <w:rsid w:val="001606FE"/>
    <w:rsid w:val="001608C4"/>
    <w:rsid w:val="0016096D"/>
    <w:rsid w:val="00161155"/>
    <w:rsid w:val="001615BC"/>
    <w:rsid w:val="00161773"/>
    <w:rsid w:val="00162451"/>
    <w:rsid w:val="0016277C"/>
    <w:rsid w:val="001644A3"/>
    <w:rsid w:val="00164C0E"/>
    <w:rsid w:val="00164D87"/>
    <w:rsid w:val="001659E0"/>
    <w:rsid w:val="00165C21"/>
    <w:rsid w:val="00166866"/>
    <w:rsid w:val="0017106E"/>
    <w:rsid w:val="0017154D"/>
    <w:rsid w:val="00171EA1"/>
    <w:rsid w:val="00177209"/>
    <w:rsid w:val="00180438"/>
    <w:rsid w:val="001815EF"/>
    <w:rsid w:val="0018298B"/>
    <w:rsid w:val="00183F12"/>
    <w:rsid w:val="0018482B"/>
    <w:rsid w:val="00185489"/>
    <w:rsid w:val="00185AFA"/>
    <w:rsid w:val="0018617E"/>
    <w:rsid w:val="001866FB"/>
    <w:rsid w:val="00193E15"/>
    <w:rsid w:val="001942C0"/>
    <w:rsid w:val="001951FE"/>
    <w:rsid w:val="00195CCE"/>
    <w:rsid w:val="00195DF8"/>
    <w:rsid w:val="00196C59"/>
    <w:rsid w:val="00197567"/>
    <w:rsid w:val="001A0229"/>
    <w:rsid w:val="001A051A"/>
    <w:rsid w:val="001A11EC"/>
    <w:rsid w:val="001A21D9"/>
    <w:rsid w:val="001A266E"/>
    <w:rsid w:val="001A2C9D"/>
    <w:rsid w:val="001A454B"/>
    <w:rsid w:val="001A637C"/>
    <w:rsid w:val="001A7C79"/>
    <w:rsid w:val="001A7EB7"/>
    <w:rsid w:val="001B0AC6"/>
    <w:rsid w:val="001B1989"/>
    <w:rsid w:val="001B1F51"/>
    <w:rsid w:val="001B4F51"/>
    <w:rsid w:val="001B5290"/>
    <w:rsid w:val="001B56AC"/>
    <w:rsid w:val="001B571D"/>
    <w:rsid w:val="001B5FE6"/>
    <w:rsid w:val="001B6240"/>
    <w:rsid w:val="001B6AAC"/>
    <w:rsid w:val="001B6C3C"/>
    <w:rsid w:val="001B77E3"/>
    <w:rsid w:val="001B7E72"/>
    <w:rsid w:val="001C00EA"/>
    <w:rsid w:val="001C0434"/>
    <w:rsid w:val="001C0D58"/>
    <w:rsid w:val="001C11B3"/>
    <w:rsid w:val="001C36E6"/>
    <w:rsid w:val="001C3D2A"/>
    <w:rsid w:val="001C3F29"/>
    <w:rsid w:val="001C44B6"/>
    <w:rsid w:val="001C467E"/>
    <w:rsid w:val="001C486F"/>
    <w:rsid w:val="001C4B36"/>
    <w:rsid w:val="001C4ECA"/>
    <w:rsid w:val="001C50B5"/>
    <w:rsid w:val="001C5416"/>
    <w:rsid w:val="001C5B1C"/>
    <w:rsid w:val="001C63AF"/>
    <w:rsid w:val="001D0788"/>
    <w:rsid w:val="001D0805"/>
    <w:rsid w:val="001D59D4"/>
    <w:rsid w:val="001D5F1D"/>
    <w:rsid w:val="001D5F96"/>
    <w:rsid w:val="001D7858"/>
    <w:rsid w:val="001E1F93"/>
    <w:rsid w:val="001E238F"/>
    <w:rsid w:val="001E303B"/>
    <w:rsid w:val="001E4324"/>
    <w:rsid w:val="001E64DB"/>
    <w:rsid w:val="001E7989"/>
    <w:rsid w:val="001F5B83"/>
    <w:rsid w:val="00200D14"/>
    <w:rsid w:val="00202337"/>
    <w:rsid w:val="002028EB"/>
    <w:rsid w:val="002042B6"/>
    <w:rsid w:val="00204CDE"/>
    <w:rsid w:val="00210CF3"/>
    <w:rsid w:val="002114DC"/>
    <w:rsid w:val="00212D89"/>
    <w:rsid w:val="00216E03"/>
    <w:rsid w:val="002177E3"/>
    <w:rsid w:val="002201FF"/>
    <w:rsid w:val="00220904"/>
    <w:rsid w:val="00222A7E"/>
    <w:rsid w:val="00224086"/>
    <w:rsid w:val="00225086"/>
    <w:rsid w:val="00225163"/>
    <w:rsid w:val="002302EE"/>
    <w:rsid w:val="00231F1C"/>
    <w:rsid w:val="002338CE"/>
    <w:rsid w:val="002342B1"/>
    <w:rsid w:val="002361E5"/>
    <w:rsid w:val="002379C8"/>
    <w:rsid w:val="00237FCF"/>
    <w:rsid w:val="0024059A"/>
    <w:rsid w:val="002443BD"/>
    <w:rsid w:val="002463D9"/>
    <w:rsid w:val="00246BA7"/>
    <w:rsid w:val="002470B2"/>
    <w:rsid w:val="00247256"/>
    <w:rsid w:val="00250831"/>
    <w:rsid w:val="00250D87"/>
    <w:rsid w:val="00251A72"/>
    <w:rsid w:val="0025287F"/>
    <w:rsid w:val="00252BAB"/>
    <w:rsid w:val="00254A64"/>
    <w:rsid w:val="002555A1"/>
    <w:rsid w:val="00255CA0"/>
    <w:rsid w:val="00256EFC"/>
    <w:rsid w:val="00257E92"/>
    <w:rsid w:val="002603DA"/>
    <w:rsid w:val="00261E3A"/>
    <w:rsid w:val="0026444A"/>
    <w:rsid w:val="00265554"/>
    <w:rsid w:val="00266A3A"/>
    <w:rsid w:val="0026714A"/>
    <w:rsid w:val="00267B4E"/>
    <w:rsid w:val="002726B3"/>
    <w:rsid w:val="00272B84"/>
    <w:rsid w:val="00272C1D"/>
    <w:rsid w:val="00275746"/>
    <w:rsid w:val="00275C07"/>
    <w:rsid w:val="00276498"/>
    <w:rsid w:val="00276E9F"/>
    <w:rsid w:val="00277750"/>
    <w:rsid w:val="00280622"/>
    <w:rsid w:val="00281AD4"/>
    <w:rsid w:val="00282C5D"/>
    <w:rsid w:val="00282D18"/>
    <w:rsid w:val="002835E8"/>
    <w:rsid w:val="00285754"/>
    <w:rsid w:val="00285861"/>
    <w:rsid w:val="002862D5"/>
    <w:rsid w:val="00287A09"/>
    <w:rsid w:val="00290CE5"/>
    <w:rsid w:val="0029266C"/>
    <w:rsid w:val="00292821"/>
    <w:rsid w:val="00292837"/>
    <w:rsid w:val="00292941"/>
    <w:rsid w:val="00292948"/>
    <w:rsid w:val="00292AEF"/>
    <w:rsid w:val="0029324F"/>
    <w:rsid w:val="00293268"/>
    <w:rsid w:val="002934CB"/>
    <w:rsid w:val="0029700F"/>
    <w:rsid w:val="002A019B"/>
    <w:rsid w:val="002A019C"/>
    <w:rsid w:val="002A044B"/>
    <w:rsid w:val="002A1282"/>
    <w:rsid w:val="002A1DEF"/>
    <w:rsid w:val="002A268F"/>
    <w:rsid w:val="002A5869"/>
    <w:rsid w:val="002A59A3"/>
    <w:rsid w:val="002A6257"/>
    <w:rsid w:val="002A68F5"/>
    <w:rsid w:val="002A73A8"/>
    <w:rsid w:val="002A73B6"/>
    <w:rsid w:val="002A7828"/>
    <w:rsid w:val="002B03BD"/>
    <w:rsid w:val="002B1D6C"/>
    <w:rsid w:val="002B26B5"/>
    <w:rsid w:val="002B7BDB"/>
    <w:rsid w:val="002C1AD1"/>
    <w:rsid w:val="002C1D50"/>
    <w:rsid w:val="002C293E"/>
    <w:rsid w:val="002C523E"/>
    <w:rsid w:val="002C5564"/>
    <w:rsid w:val="002C5778"/>
    <w:rsid w:val="002C5C80"/>
    <w:rsid w:val="002C63B2"/>
    <w:rsid w:val="002C64B3"/>
    <w:rsid w:val="002C64B8"/>
    <w:rsid w:val="002C6D29"/>
    <w:rsid w:val="002C732B"/>
    <w:rsid w:val="002D3F67"/>
    <w:rsid w:val="002D5ADE"/>
    <w:rsid w:val="002E076C"/>
    <w:rsid w:val="002E09E7"/>
    <w:rsid w:val="002E0E62"/>
    <w:rsid w:val="002E123A"/>
    <w:rsid w:val="002E1AE0"/>
    <w:rsid w:val="002E24EC"/>
    <w:rsid w:val="002E2C8E"/>
    <w:rsid w:val="002E3641"/>
    <w:rsid w:val="002E5148"/>
    <w:rsid w:val="002E5346"/>
    <w:rsid w:val="002E6A04"/>
    <w:rsid w:val="002F00DA"/>
    <w:rsid w:val="002F12E4"/>
    <w:rsid w:val="002F25E5"/>
    <w:rsid w:val="002F31AA"/>
    <w:rsid w:val="002F37F5"/>
    <w:rsid w:val="002F4BB6"/>
    <w:rsid w:val="002F529B"/>
    <w:rsid w:val="002F5596"/>
    <w:rsid w:val="002F59AC"/>
    <w:rsid w:val="002F5D37"/>
    <w:rsid w:val="00300D41"/>
    <w:rsid w:val="003016D4"/>
    <w:rsid w:val="003030EE"/>
    <w:rsid w:val="003037BE"/>
    <w:rsid w:val="003043FA"/>
    <w:rsid w:val="003060D9"/>
    <w:rsid w:val="00307FCC"/>
    <w:rsid w:val="003100FA"/>
    <w:rsid w:val="00310A20"/>
    <w:rsid w:val="00312051"/>
    <w:rsid w:val="00316AF1"/>
    <w:rsid w:val="00317160"/>
    <w:rsid w:val="00324D80"/>
    <w:rsid w:val="00327EA4"/>
    <w:rsid w:val="00327F9C"/>
    <w:rsid w:val="00330F18"/>
    <w:rsid w:val="00333284"/>
    <w:rsid w:val="003350A5"/>
    <w:rsid w:val="003354FB"/>
    <w:rsid w:val="0033681A"/>
    <w:rsid w:val="003404DA"/>
    <w:rsid w:val="003404DB"/>
    <w:rsid w:val="003412EE"/>
    <w:rsid w:val="00342A86"/>
    <w:rsid w:val="003449B3"/>
    <w:rsid w:val="0034543E"/>
    <w:rsid w:val="00345A0D"/>
    <w:rsid w:val="00345D4E"/>
    <w:rsid w:val="003460FC"/>
    <w:rsid w:val="00346DE8"/>
    <w:rsid w:val="0035085D"/>
    <w:rsid w:val="00350BB9"/>
    <w:rsid w:val="00350D55"/>
    <w:rsid w:val="00351E12"/>
    <w:rsid w:val="00353598"/>
    <w:rsid w:val="00353C06"/>
    <w:rsid w:val="0035451F"/>
    <w:rsid w:val="0035611D"/>
    <w:rsid w:val="00356AFA"/>
    <w:rsid w:val="00356DB4"/>
    <w:rsid w:val="00361913"/>
    <w:rsid w:val="00365D4B"/>
    <w:rsid w:val="003667BD"/>
    <w:rsid w:val="00366949"/>
    <w:rsid w:val="00367D8F"/>
    <w:rsid w:val="003708BF"/>
    <w:rsid w:val="00370C23"/>
    <w:rsid w:val="00371E0D"/>
    <w:rsid w:val="00373AF3"/>
    <w:rsid w:val="00373BFA"/>
    <w:rsid w:val="00374569"/>
    <w:rsid w:val="003753BE"/>
    <w:rsid w:val="003764B7"/>
    <w:rsid w:val="003810EA"/>
    <w:rsid w:val="003812FC"/>
    <w:rsid w:val="00381EAA"/>
    <w:rsid w:val="00382509"/>
    <w:rsid w:val="00382A6D"/>
    <w:rsid w:val="00382FEB"/>
    <w:rsid w:val="00383C7A"/>
    <w:rsid w:val="00387E43"/>
    <w:rsid w:val="003904F1"/>
    <w:rsid w:val="0039117E"/>
    <w:rsid w:val="00391207"/>
    <w:rsid w:val="0039152D"/>
    <w:rsid w:val="00392267"/>
    <w:rsid w:val="0039396A"/>
    <w:rsid w:val="003941F2"/>
    <w:rsid w:val="00395336"/>
    <w:rsid w:val="00396ED0"/>
    <w:rsid w:val="00397FCE"/>
    <w:rsid w:val="003A0E60"/>
    <w:rsid w:val="003A2696"/>
    <w:rsid w:val="003A2792"/>
    <w:rsid w:val="003A31C6"/>
    <w:rsid w:val="003A44FF"/>
    <w:rsid w:val="003A5D6A"/>
    <w:rsid w:val="003A71AC"/>
    <w:rsid w:val="003A78AD"/>
    <w:rsid w:val="003B0EEB"/>
    <w:rsid w:val="003B2293"/>
    <w:rsid w:val="003B22D4"/>
    <w:rsid w:val="003B2413"/>
    <w:rsid w:val="003B24B1"/>
    <w:rsid w:val="003B28A6"/>
    <w:rsid w:val="003B28BD"/>
    <w:rsid w:val="003B322D"/>
    <w:rsid w:val="003B3314"/>
    <w:rsid w:val="003B4FD2"/>
    <w:rsid w:val="003B5003"/>
    <w:rsid w:val="003B5D17"/>
    <w:rsid w:val="003B6FAD"/>
    <w:rsid w:val="003B7A75"/>
    <w:rsid w:val="003C03F5"/>
    <w:rsid w:val="003C3FF4"/>
    <w:rsid w:val="003C4726"/>
    <w:rsid w:val="003C6249"/>
    <w:rsid w:val="003C65C3"/>
    <w:rsid w:val="003C6DEA"/>
    <w:rsid w:val="003D239F"/>
    <w:rsid w:val="003D25CF"/>
    <w:rsid w:val="003D4A66"/>
    <w:rsid w:val="003D4DFE"/>
    <w:rsid w:val="003D55C0"/>
    <w:rsid w:val="003D7036"/>
    <w:rsid w:val="003D796A"/>
    <w:rsid w:val="003E2A76"/>
    <w:rsid w:val="003E38F0"/>
    <w:rsid w:val="003E39AB"/>
    <w:rsid w:val="003E485C"/>
    <w:rsid w:val="003E5AA9"/>
    <w:rsid w:val="003E5CAE"/>
    <w:rsid w:val="003E6907"/>
    <w:rsid w:val="003F013D"/>
    <w:rsid w:val="003F12E3"/>
    <w:rsid w:val="003F2676"/>
    <w:rsid w:val="003F2D15"/>
    <w:rsid w:val="003F60F5"/>
    <w:rsid w:val="00400FAC"/>
    <w:rsid w:val="00401324"/>
    <w:rsid w:val="004036A1"/>
    <w:rsid w:val="004055B1"/>
    <w:rsid w:val="0040633E"/>
    <w:rsid w:val="00406F28"/>
    <w:rsid w:val="00407352"/>
    <w:rsid w:val="00407CB9"/>
    <w:rsid w:val="00410DCB"/>
    <w:rsid w:val="004118F1"/>
    <w:rsid w:val="0041422D"/>
    <w:rsid w:val="0041760F"/>
    <w:rsid w:val="00417F6E"/>
    <w:rsid w:val="00420B06"/>
    <w:rsid w:val="00420E0B"/>
    <w:rsid w:val="0042185F"/>
    <w:rsid w:val="0042377B"/>
    <w:rsid w:val="00424A6D"/>
    <w:rsid w:val="004267D6"/>
    <w:rsid w:val="00426FB1"/>
    <w:rsid w:val="00427452"/>
    <w:rsid w:val="004278DA"/>
    <w:rsid w:val="00430DA4"/>
    <w:rsid w:val="004319B3"/>
    <w:rsid w:val="004326EB"/>
    <w:rsid w:val="004328D8"/>
    <w:rsid w:val="004336DA"/>
    <w:rsid w:val="004348C6"/>
    <w:rsid w:val="00435E53"/>
    <w:rsid w:val="004368F3"/>
    <w:rsid w:val="00437B0E"/>
    <w:rsid w:val="0044041E"/>
    <w:rsid w:val="00440772"/>
    <w:rsid w:val="00440C1F"/>
    <w:rsid w:val="00443D70"/>
    <w:rsid w:val="00444DBF"/>
    <w:rsid w:val="0044514B"/>
    <w:rsid w:val="004457DF"/>
    <w:rsid w:val="00445EE0"/>
    <w:rsid w:val="0044617F"/>
    <w:rsid w:val="00446D35"/>
    <w:rsid w:val="00447530"/>
    <w:rsid w:val="004514C3"/>
    <w:rsid w:val="0045220F"/>
    <w:rsid w:val="00452FC0"/>
    <w:rsid w:val="004533E9"/>
    <w:rsid w:val="0045353C"/>
    <w:rsid w:val="004550ED"/>
    <w:rsid w:val="00456E9B"/>
    <w:rsid w:val="00457295"/>
    <w:rsid w:val="00457A56"/>
    <w:rsid w:val="0046105D"/>
    <w:rsid w:val="004616A2"/>
    <w:rsid w:val="00461A4F"/>
    <w:rsid w:val="00464513"/>
    <w:rsid w:val="00464FFD"/>
    <w:rsid w:val="00465155"/>
    <w:rsid w:val="00465269"/>
    <w:rsid w:val="00467157"/>
    <w:rsid w:val="00471106"/>
    <w:rsid w:val="0047136E"/>
    <w:rsid w:val="00472351"/>
    <w:rsid w:val="00474522"/>
    <w:rsid w:val="00475885"/>
    <w:rsid w:val="004760CF"/>
    <w:rsid w:val="0047631F"/>
    <w:rsid w:val="00476A1F"/>
    <w:rsid w:val="0047736E"/>
    <w:rsid w:val="00477450"/>
    <w:rsid w:val="00477EEC"/>
    <w:rsid w:val="004812E2"/>
    <w:rsid w:val="00483876"/>
    <w:rsid w:val="00484C31"/>
    <w:rsid w:val="004856CE"/>
    <w:rsid w:val="00485A63"/>
    <w:rsid w:val="004901E5"/>
    <w:rsid w:val="0049171D"/>
    <w:rsid w:val="00491855"/>
    <w:rsid w:val="00491BAC"/>
    <w:rsid w:val="00491FFF"/>
    <w:rsid w:val="0049247F"/>
    <w:rsid w:val="00492C91"/>
    <w:rsid w:val="00492CFD"/>
    <w:rsid w:val="00492DA7"/>
    <w:rsid w:val="00493161"/>
    <w:rsid w:val="004932EF"/>
    <w:rsid w:val="00493878"/>
    <w:rsid w:val="00494865"/>
    <w:rsid w:val="00495773"/>
    <w:rsid w:val="004960B1"/>
    <w:rsid w:val="004A075A"/>
    <w:rsid w:val="004A0CAF"/>
    <w:rsid w:val="004A1ABD"/>
    <w:rsid w:val="004A2B4A"/>
    <w:rsid w:val="004A359F"/>
    <w:rsid w:val="004A43E9"/>
    <w:rsid w:val="004A51DD"/>
    <w:rsid w:val="004A74E2"/>
    <w:rsid w:val="004B0430"/>
    <w:rsid w:val="004B073C"/>
    <w:rsid w:val="004B1BE1"/>
    <w:rsid w:val="004B26FA"/>
    <w:rsid w:val="004B3F0B"/>
    <w:rsid w:val="004B49A1"/>
    <w:rsid w:val="004B4EBE"/>
    <w:rsid w:val="004B6146"/>
    <w:rsid w:val="004B67D3"/>
    <w:rsid w:val="004B719A"/>
    <w:rsid w:val="004C10AE"/>
    <w:rsid w:val="004C10BE"/>
    <w:rsid w:val="004C13E9"/>
    <w:rsid w:val="004C28A6"/>
    <w:rsid w:val="004C44CB"/>
    <w:rsid w:val="004C513D"/>
    <w:rsid w:val="004C522E"/>
    <w:rsid w:val="004D2139"/>
    <w:rsid w:val="004D226A"/>
    <w:rsid w:val="004D3E6F"/>
    <w:rsid w:val="004D4EC0"/>
    <w:rsid w:val="004D6422"/>
    <w:rsid w:val="004E46F7"/>
    <w:rsid w:val="004E4CB3"/>
    <w:rsid w:val="004E5FC3"/>
    <w:rsid w:val="004E6C7A"/>
    <w:rsid w:val="004E7B28"/>
    <w:rsid w:val="004F2BE7"/>
    <w:rsid w:val="004F2CEF"/>
    <w:rsid w:val="004F33A7"/>
    <w:rsid w:val="004F348E"/>
    <w:rsid w:val="004F382C"/>
    <w:rsid w:val="004F3842"/>
    <w:rsid w:val="004F4761"/>
    <w:rsid w:val="004F4B51"/>
    <w:rsid w:val="004F4C6A"/>
    <w:rsid w:val="004F509F"/>
    <w:rsid w:val="004F5E1F"/>
    <w:rsid w:val="004F6B69"/>
    <w:rsid w:val="0050019D"/>
    <w:rsid w:val="00500B69"/>
    <w:rsid w:val="00501220"/>
    <w:rsid w:val="005016E9"/>
    <w:rsid w:val="00501E65"/>
    <w:rsid w:val="00502681"/>
    <w:rsid w:val="005026D3"/>
    <w:rsid w:val="00502BBD"/>
    <w:rsid w:val="00505263"/>
    <w:rsid w:val="00505725"/>
    <w:rsid w:val="0051299F"/>
    <w:rsid w:val="00512D81"/>
    <w:rsid w:val="0051468C"/>
    <w:rsid w:val="00514E0D"/>
    <w:rsid w:val="00515757"/>
    <w:rsid w:val="00516203"/>
    <w:rsid w:val="00516304"/>
    <w:rsid w:val="0051776E"/>
    <w:rsid w:val="00520B29"/>
    <w:rsid w:val="0052235C"/>
    <w:rsid w:val="005224D2"/>
    <w:rsid w:val="005230BD"/>
    <w:rsid w:val="00523796"/>
    <w:rsid w:val="00523982"/>
    <w:rsid w:val="00526057"/>
    <w:rsid w:val="0052628B"/>
    <w:rsid w:val="0052631F"/>
    <w:rsid w:val="00527863"/>
    <w:rsid w:val="00527B41"/>
    <w:rsid w:val="00527BCD"/>
    <w:rsid w:val="00527C0F"/>
    <w:rsid w:val="00527E11"/>
    <w:rsid w:val="005309E4"/>
    <w:rsid w:val="00530F85"/>
    <w:rsid w:val="00531A4D"/>
    <w:rsid w:val="00531B0B"/>
    <w:rsid w:val="00532AB3"/>
    <w:rsid w:val="0053433C"/>
    <w:rsid w:val="00534B4A"/>
    <w:rsid w:val="00534E34"/>
    <w:rsid w:val="00537969"/>
    <w:rsid w:val="00540477"/>
    <w:rsid w:val="0054142C"/>
    <w:rsid w:val="00541B59"/>
    <w:rsid w:val="00543920"/>
    <w:rsid w:val="00545728"/>
    <w:rsid w:val="00545AE6"/>
    <w:rsid w:val="00546291"/>
    <w:rsid w:val="00547805"/>
    <w:rsid w:val="00547CB2"/>
    <w:rsid w:val="005502BC"/>
    <w:rsid w:val="005503E8"/>
    <w:rsid w:val="005517FF"/>
    <w:rsid w:val="005518AA"/>
    <w:rsid w:val="00555664"/>
    <w:rsid w:val="00555C4B"/>
    <w:rsid w:val="00557535"/>
    <w:rsid w:val="0055760E"/>
    <w:rsid w:val="00557ED5"/>
    <w:rsid w:val="00561A0A"/>
    <w:rsid w:val="00561A91"/>
    <w:rsid w:val="00562C50"/>
    <w:rsid w:val="00563C48"/>
    <w:rsid w:val="005644FF"/>
    <w:rsid w:val="00565169"/>
    <w:rsid w:val="00565212"/>
    <w:rsid w:val="0056521F"/>
    <w:rsid w:val="00565279"/>
    <w:rsid w:val="0057318D"/>
    <w:rsid w:val="00573934"/>
    <w:rsid w:val="00573ECF"/>
    <w:rsid w:val="00574B87"/>
    <w:rsid w:val="005771AF"/>
    <w:rsid w:val="00577CE9"/>
    <w:rsid w:val="005800B4"/>
    <w:rsid w:val="0058088F"/>
    <w:rsid w:val="00581882"/>
    <w:rsid w:val="00584414"/>
    <w:rsid w:val="00584BF9"/>
    <w:rsid w:val="00585604"/>
    <w:rsid w:val="00590A54"/>
    <w:rsid w:val="00591CD3"/>
    <w:rsid w:val="00591F1A"/>
    <w:rsid w:val="00592738"/>
    <w:rsid w:val="00593AE7"/>
    <w:rsid w:val="00594678"/>
    <w:rsid w:val="00594ACD"/>
    <w:rsid w:val="00596984"/>
    <w:rsid w:val="0059793B"/>
    <w:rsid w:val="005A046B"/>
    <w:rsid w:val="005A0BF2"/>
    <w:rsid w:val="005A0E0D"/>
    <w:rsid w:val="005A1DEE"/>
    <w:rsid w:val="005A1FBD"/>
    <w:rsid w:val="005A26F1"/>
    <w:rsid w:val="005A3746"/>
    <w:rsid w:val="005A3B79"/>
    <w:rsid w:val="005A4235"/>
    <w:rsid w:val="005A5D97"/>
    <w:rsid w:val="005A68B5"/>
    <w:rsid w:val="005A6F02"/>
    <w:rsid w:val="005A7662"/>
    <w:rsid w:val="005B0282"/>
    <w:rsid w:val="005B075B"/>
    <w:rsid w:val="005B1664"/>
    <w:rsid w:val="005B240F"/>
    <w:rsid w:val="005B3202"/>
    <w:rsid w:val="005B3880"/>
    <w:rsid w:val="005B564A"/>
    <w:rsid w:val="005B778B"/>
    <w:rsid w:val="005C04D7"/>
    <w:rsid w:val="005C0E12"/>
    <w:rsid w:val="005C10B9"/>
    <w:rsid w:val="005C1490"/>
    <w:rsid w:val="005C1CA2"/>
    <w:rsid w:val="005C2FA1"/>
    <w:rsid w:val="005C3B4E"/>
    <w:rsid w:val="005C40FA"/>
    <w:rsid w:val="005C4414"/>
    <w:rsid w:val="005C446B"/>
    <w:rsid w:val="005D0008"/>
    <w:rsid w:val="005D03C0"/>
    <w:rsid w:val="005D1D9D"/>
    <w:rsid w:val="005D3463"/>
    <w:rsid w:val="005D3FB7"/>
    <w:rsid w:val="005D5224"/>
    <w:rsid w:val="005D63F6"/>
    <w:rsid w:val="005D6B05"/>
    <w:rsid w:val="005E104A"/>
    <w:rsid w:val="005E1820"/>
    <w:rsid w:val="005E2198"/>
    <w:rsid w:val="005E2AEE"/>
    <w:rsid w:val="005E2D12"/>
    <w:rsid w:val="005E31F7"/>
    <w:rsid w:val="005E419C"/>
    <w:rsid w:val="005E50D0"/>
    <w:rsid w:val="005E5B61"/>
    <w:rsid w:val="005E5DB4"/>
    <w:rsid w:val="005E6046"/>
    <w:rsid w:val="005E70EC"/>
    <w:rsid w:val="005E734F"/>
    <w:rsid w:val="005E75CF"/>
    <w:rsid w:val="005E7F56"/>
    <w:rsid w:val="005F0408"/>
    <w:rsid w:val="005F28EF"/>
    <w:rsid w:val="005F2A35"/>
    <w:rsid w:val="005F2F13"/>
    <w:rsid w:val="005F331D"/>
    <w:rsid w:val="005F34B2"/>
    <w:rsid w:val="005F367B"/>
    <w:rsid w:val="005F58C6"/>
    <w:rsid w:val="005F5994"/>
    <w:rsid w:val="005F6294"/>
    <w:rsid w:val="005F6E09"/>
    <w:rsid w:val="00600665"/>
    <w:rsid w:val="00601341"/>
    <w:rsid w:val="00601D74"/>
    <w:rsid w:val="00602847"/>
    <w:rsid w:val="006036DC"/>
    <w:rsid w:val="0060469A"/>
    <w:rsid w:val="006050C5"/>
    <w:rsid w:val="0060632C"/>
    <w:rsid w:val="00607ACA"/>
    <w:rsid w:val="006110EA"/>
    <w:rsid w:val="00613591"/>
    <w:rsid w:val="00613F59"/>
    <w:rsid w:val="0061532D"/>
    <w:rsid w:val="00617ECE"/>
    <w:rsid w:val="0062099E"/>
    <w:rsid w:val="00621C2E"/>
    <w:rsid w:val="00623AC3"/>
    <w:rsid w:val="00624355"/>
    <w:rsid w:val="00625A46"/>
    <w:rsid w:val="00626898"/>
    <w:rsid w:val="00627020"/>
    <w:rsid w:val="00630706"/>
    <w:rsid w:val="0063318C"/>
    <w:rsid w:val="00633B55"/>
    <w:rsid w:val="00634331"/>
    <w:rsid w:val="0063470E"/>
    <w:rsid w:val="00635163"/>
    <w:rsid w:val="006360F5"/>
    <w:rsid w:val="0063640C"/>
    <w:rsid w:val="00636890"/>
    <w:rsid w:val="00636B55"/>
    <w:rsid w:val="00637347"/>
    <w:rsid w:val="00641291"/>
    <w:rsid w:val="00641D50"/>
    <w:rsid w:val="00642C62"/>
    <w:rsid w:val="006446AE"/>
    <w:rsid w:val="00644CA0"/>
    <w:rsid w:val="00645A6D"/>
    <w:rsid w:val="00647E27"/>
    <w:rsid w:val="00650089"/>
    <w:rsid w:val="00651323"/>
    <w:rsid w:val="00651BDB"/>
    <w:rsid w:val="00651C5C"/>
    <w:rsid w:val="00651E0A"/>
    <w:rsid w:val="006529EC"/>
    <w:rsid w:val="00652CC6"/>
    <w:rsid w:val="00652DEF"/>
    <w:rsid w:val="00655481"/>
    <w:rsid w:val="0065655C"/>
    <w:rsid w:val="00657C20"/>
    <w:rsid w:val="0066096B"/>
    <w:rsid w:val="00660CDF"/>
    <w:rsid w:val="00661850"/>
    <w:rsid w:val="00663F7D"/>
    <w:rsid w:val="006643A1"/>
    <w:rsid w:val="00665407"/>
    <w:rsid w:val="006658FD"/>
    <w:rsid w:val="006672E0"/>
    <w:rsid w:val="0066785F"/>
    <w:rsid w:val="00667F08"/>
    <w:rsid w:val="00667F0D"/>
    <w:rsid w:val="006704CD"/>
    <w:rsid w:val="00670673"/>
    <w:rsid w:val="00670F9E"/>
    <w:rsid w:val="006717AA"/>
    <w:rsid w:val="00671D80"/>
    <w:rsid w:val="00672FC8"/>
    <w:rsid w:val="00673315"/>
    <w:rsid w:val="0067367A"/>
    <w:rsid w:val="00674407"/>
    <w:rsid w:val="00674568"/>
    <w:rsid w:val="00674E9F"/>
    <w:rsid w:val="00675976"/>
    <w:rsid w:val="00675BB3"/>
    <w:rsid w:val="00675D83"/>
    <w:rsid w:val="006760BC"/>
    <w:rsid w:val="00677CD9"/>
    <w:rsid w:val="00677F14"/>
    <w:rsid w:val="00682033"/>
    <w:rsid w:val="00683BF9"/>
    <w:rsid w:val="0068618A"/>
    <w:rsid w:val="00686960"/>
    <w:rsid w:val="00690EFA"/>
    <w:rsid w:val="0069120D"/>
    <w:rsid w:val="0069149A"/>
    <w:rsid w:val="0069227C"/>
    <w:rsid w:val="0069260E"/>
    <w:rsid w:val="00692FC1"/>
    <w:rsid w:val="00693507"/>
    <w:rsid w:val="00694728"/>
    <w:rsid w:val="0069482E"/>
    <w:rsid w:val="00694AB7"/>
    <w:rsid w:val="0069583B"/>
    <w:rsid w:val="006972B3"/>
    <w:rsid w:val="006A0DAE"/>
    <w:rsid w:val="006A1172"/>
    <w:rsid w:val="006A2FDB"/>
    <w:rsid w:val="006A31E3"/>
    <w:rsid w:val="006A3216"/>
    <w:rsid w:val="006A3A3F"/>
    <w:rsid w:val="006A3A99"/>
    <w:rsid w:val="006A4836"/>
    <w:rsid w:val="006A570B"/>
    <w:rsid w:val="006A6A0A"/>
    <w:rsid w:val="006A6FA4"/>
    <w:rsid w:val="006A7617"/>
    <w:rsid w:val="006A7BC2"/>
    <w:rsid w:val="006A7F69"/>
    <w:rsid w:val="006B0E45"/>
    <w:rsid w:val="006B292B"/>
    <w:rsid w:val="006B4AFD"/>
    <w:rsid w:val="006B4BE9"/>
    <w:rsid w:val="006B53C1"/>
    <w:rsid w:val="006B53CF"/>
    <w:rsid w:val="006B55B1"/>
    <w:rsid w:val="006B6179"/>
    <w:rsid w:val="006B6759"/>
    <w:rsid w:val="006B69BF"/>
    <w:rsid w:val="006B6E27"/>
    <w:rsid w:val="006B6FFC"/>
    <w:rsid w:val="006B7821"/>
    <w:rsid w:val="006C066E"/>
    <w:rsid w:val="006C158F"/>
    <w:rsid w:val="006C2230"/>
    <w:rsid w:val="006C2D22"/>
    <w:rsid w:val="006C31B2"/>
    <w:rsid w:val="006C4F6C"/>
    <w:rsid w:val="006C53E6"/>
    <w:rsid w:val="006C5877"/>
    <w:rsid w:val="006C5B3E"/>
    <w:rsid w:val="006C6008"/>
    <w:rsid w:val="006C7DD2"/>
    <w:rsid w:val="006D166B"/>
    <w:rsid w:val="006D2161"/>
    <w:rsid w:val="006D479B"/>
    <w:rsid w:val="006D4E0A"/>
    <w:rsid w:val="006D56F4"/>
    <w:rsid w:val="006D5EF5"/>
    <w:rsid w:val="006D6EA5"/>
    <w:rsid w:val="006D71C9"/>
    <w:rsid w:val="006D77E9"/>
    <w:rsid w:val="006D7964"/>
    <w:rsid w:val="006E04D9"/>
    <w:rsid w:val="006E0D0E"/>
    <w:rsid w:val="006E1207"/>
    <w:rsid w:val="006E12D0"/>
    <w:rsid w:val="006E153B"/>
    <w:rsid w:val="006E30A9"/>
    <w:rsid w:val="006E3895"/>
    <w:rsid w:val="006E4724"/>
    <w:rsid w:val="006E744B"/>
    <w:rsid w:val="006F00A4"/>
    <w:rsid w:val="006F0533"/>
    <w:rsid w:val="006F0BAA"/>
    <w:rsid w:val="006F1072"/>
    <w:rsid w:val="006F1B67"/>
    <w:rsid w:val="006F1DEB"/>
    <w:rsid w:val="006F21B1"/>
    <w:rsid w:val="006F2351"/>
    <w:rsid w:val="006F39E0"/>
    <w:rsid w:val="006F5D11"/>
    <w:rsid w:val="007010CD"/>
    <w:rsid w:val="007042B9"/>
    <w:rsid w:val="00707520"/>
    <w:rsid w:val="007106BC"/>
    <w:rsid w:val="00710C29"/>
    <w:rsid w:val="00717DA2"/>
    <w:rsid w:val="00721D72"/>
    <w:rsid w:val="00723560"/>
    <w:rsid w:val="00724E25"/>
    <w:rsid w:val="00730304"/>
    <w:rsid w:val="00731106"/>
    <w:rsid w:val="0073215B"/>
    <w:rsid w:val="00732349"/>
    <w:rsid w:val="00732845"/>
    <w:rsid w:val="0073492A"/>
    <w:rsid w:val="00734A47"/>
    <w:rsid w:val="00734D20"/>
    <w:rsid w:val="00735616"/>
    <w:rsid w:val="00736881"/>
    <w:rsid w:val="00736CE5"/>
    <w:rsid w:val="00737962"/>
    <w:rsid w:val="00740353"/>
    <w:rsid w:val="00741C9E"/>
    <w:rsid w:val="0074296F"/>
    <w:rsid w:val="00742F6C"/>
    <w:rsid w:val="00747C13"/>
    <w:rsid w:val="00750008"/>
    <w:rsid w:val="00753211"/>
    <w:rsid w:val="00753AC6"/>
    <w:rsid w:val="00754299"/>
    <w:rsid w:val="007547FC"/>
    <w:rsid w:val="00754ABA"/>
    <w:rsid w:val="00755A39"/>
    <w:rsid w:val="007565F9"/>
    <w:rsid w:val="00760F51"/>
    <w:rsid w:val="00761B61"/>
    <w:rsid w:val="00763265"/>
    <w:rsid w:val="007637F4"/>
    <w:rsid w:val="0076463E"/>
    <w:rsid w:val="00765661"/>
    <w:rsid w:val="007660C0"/>
    <w:rsid w:val="00766D51"/>
    <w:rsid w:val="00766E35"/>
    <w:rsid w:val="007673E1"/>
    <w:rsid w:val="00770E49"/>
    <w:rsid w:val="007712F4"/>
    <w:rsid w:val="00771916"/>
    <w:rsid w:val="00771BE5"/>
    <w:rsid w:val="00772361"/>
    <w:rsid w:val="00773E20"/>
    <w:rsid w:val="007755AF"/>
    <w:rsid w:val="00775BB4"/>
    <w:rsid w:val="00775BFD"/>
    <w:rsid w:val="0077645C"/>
    <w:rsid w:val="007801E9"/>
    <w:rsid w:val="007807CE"/>
    <w:rsid w:val="00781280"/>
    <w:rsid w:val="00781CAA"/>
    <w:rsid w:val="0078395D"/>
    <w:rsid w:val="00783EBC"/>
    <w:rsid w:val="0078435C"/>
    <w:rsid w:val="007843F3"/>
    <w:rsid w:val="007848EB"/>
    <w:rsid w:val="00785305"/>
    <w:rsid w:val="00786B98"/>
    <w:rsid w:val="007874B6"/>
    <w:rsid w:val="00790213"/>
    <w:rsid w:val="00790964"/>
    <w:rsid w:val="00790ABC"/>
    <w:rsid w:val="00790E81"/>
    <w:rsid w:val="0079191D"/>
    <w:rsid w:val="0079597B"/>
    <w:rsid w:val="007964C8"/>
    <w:rsid w:val="007967AD"/>
    <w:rsid w:val="007970AB"/>
    <w:rsid w:val="007977B4"/>
    <w:rsid w:val="007A0F6D"/>
    <w:rsid w:val="007A1A1B"/>
    <w:rsid w:val="007A1C94"/>
    <w:rsid w:val="007A3287"/>
    <w:rsid w:val="007A622B"/>
    <w:rsid w:val="007A70AA"/>
    <w:rsid w:val="007A7EC5"/>
    <w:rsid w:val="007B1A0D"/>
    <w:rsid w:val="007B2159"/>
    <w:rsid w:val="007B2704"/>
    <w:rsid w:val="007B2A92"/>
    <w:rsid w:val="007B2D89"/>
    <w:rsid w:val="007B547C"/>
    <w:rsid w:val="007B5501"/>
    <w:rsid w:val="007C010C"/>
    <w:rsid w:val="007C18E3"/>
    <w:rsid w:val="007C2F01"/>
    <w:rsid w:val="007C5D7A"/>
    <w:rsid w:val="007C6702"/>
    <w:rsid w:val="007C6BBA"/>
    <w:rsid w:val="007C6CC9"/>
    <w:rsid w:val="007C6CF6"/>
    <w:rsid w:val="007C6FF9"/>
    <w:rsid w:val="007D00CA"/>
    <w:rsid w:val="007D0429"/>
    <w:rsid w:val="007D1A06"/>
    <w:rsid w:val="007D1D1D"/>
    <w:rsid w:val="007D2EDB"/>
    <w:rsid w:val="007D3AFB"/>
    <w:rsid w:val="007D3CE2"/>
    <w:rsid w:val="007D449E"/>
    <w:rsid w:val="007D46E9"/>
    <w:rsid w:val="007D50E8"/>
    <w:rsid w:val="007D53D0"/>
    <w:rsid w:val="007D58A1"/>
    <w:rsid w:val="007D6E41"/>
    <w:rsid w:val="007E1952"/>
    <w:rsid w:val="007E2757"/>
    <w:rsid w:val="007E2E28"/>
    <w:rsid w:val="007E6731"/>
    <w:rsid w:val="007E7519"/>
    <w:rsid w:val="007E75CD"/>
    <w:rsid w:val="007F0FD0"/>
    <w:rsid w:val="007F1DAF"/>
    <w:rsid w:val="007F1E99"/>
    <w:rsid w:val="007F269C"/>
    <w:rsid w:val="007F29BE"/>
    <w:rsid w:val="007F2D24"/>
    <w:rsid w:val="007F3E3E"/>
    <w:rsid w:val="007F520D"/>
    <w:rsid w:val="007F5687"/>
    <w:rsid w:val="007F5EB9"/>
    <w:rsid w:val="007F728B"/>
    <w:rsid w:val="007F777D"/>
    <w:rsid w:val="00802206"/>
    <w:rsid w:val="008022F4"/>
    <w:rsid w:val="00803B77"/>
    <w:rsid w:val="0080684E"/>
    <w:rsid w:val="008102E4"/>
    <w:rsid w:val="008105D8"/>
    <w:rsid w:val="00810630"/>
    <w:rsid w:val="00811809"/>
    <w:rsid w:val="00811CE6"/>
    <w:rsid w:val="0081223D"/>
    <w:rsid w:val="008122A0"/>
    <w:rsid w:val="008140A1"/>
    <w:rsid w:val="008160FE"/>
    <w:rsid w:val="0081637F"/>
    <w:rsid w:val="00817EB7"/>
    <w:rsid w:val="008201E6"/>
    <w:rsid w:val="00822040"/>
    <w:rsid w:val="008225BD"/>
    <w:rsid w:val="00822A7E"/>
    <w:rsid w:val="00824F15"/>
    <w:rsid w:val="008255B2"/>
    <w:rsid w:val="008256AE"/>
    <w:rsid w:val="00826070"/>
    <w:rsid w:val="00826AB7"/>
    <w:rsid w:val="00827533"/>
    <w:rsid w:val="0082792B"/>
    <w:rsid w:val="00830064"/>
    <w:rsid w:val="008311A2"/>
    <w:rsid w:val="00831644"/>
    <w:rsid w:val="00831BFA"/>
    <w:rsid w:val="00832A0A"/>
    <w:rsid w:val="0083320F"/>
    <w:rsid w:val="00834912"/>
    <w:rsid w:val="008354C6"/>
    <w:rsid w:val="00836488"/>
    <w:rsid w:val="00836F8C"/>
    <w:rsid w:val="00841F21"/>
    <w:rsid w:val="00842CC0"/>
    <w:rsid w:val="00842FB4"/>
    <w:rsid w:val="00843A6D"/>
    <w:rsid w:val="00843C44"/>
    <w:rsid w:val="00845095"/>
    <w:rsid w:val="008454E0"/>
    <w:rsid w:val="0084595B"/>
    <w:rsid w:val="00845F78"/>
    <w:rsid w:val="008464F8"/>
    <w:rsid w:val="00846A70"/>
    <w:rsid w:val="00846C68"/>
    <w:rsid w:val="008478B0"/>
    <w:rsid w:val="008479CC"/>
    <w:rsid w:val="00850AFF"/>
    <w:rsid w:val="00850B5D"/>
    <w:rsid w:val="00850D8D"/>
    <w:rsid w:val="00851D7C"/>
    <w:rsid w:val="00852D91"/>
    <w:rsid w:val="0085534A"/>
    <w:rsid w:val="0085652F"/>
    <w:rsid w:val="008568CA"/>
    <w:rsid w:val="00856AAD"/>
    <w:rsid w:val="00856C48"/>
    <w:rsid w:val="0085790B"/>
    <w:rsid w:val="008628AE"/>
    <w:rsid w:val="00862DED"/>
    <w:rsid w:val="00863DC0"/>
    <w:rsid w:val="008640DB"/>
    <w:rsid w:val="008644DF"/>
    <w:rsid w:val="00864B6B"/>
    <w:rsid w:val="008661F5"/>
    <w:rsid w:val="008672EE"/>
    <w:rsid w:val="00870084"/>
    <w:rsid w:val="0087017C"/>
    <w:rsid w:val="00870367"/>
    <w:rsid w:val="00870E3C"/>
    <w:rsid w:val="008719C5"/>
    <w:rsid w:val="00872E56"/>
    <w:rsid w:val="0087371F"/>
    <w:rsid w:val="0087424B"/>
    <w:rsid w:val="008744ED"/>
    <w:rsid w:val="00875CA4"/>
    <w:rsid w:val="00875FC9"/>
    <w:rsid w:val="00877C7D"/>
    <w:rsid w:val="00880644"/>
    <w:rsid w:val="00880B45"/>
    <w:rsid w:val="00880E81"/>
    <w:rsid w:val="00881071"/>
    <w:rsid w:val="00881AE2"/>
    <w:rsid w:val="0088283B"/>
    <w:rsid w:val="008829F8"/>
    <w:rsid w:val="00883D5F"/>
    <w:rsid w:val="00883E06"/>
    <w:rsid w:val="008865E9"/>
    <w:rsid w:val="0089037E"/>
    <w:rsid w:val="008911A3"/>
    <w:rsid w:val="008920CA"/>
    <w:rsid w:val="00892ABF"/>
    <w:rsid w:val="00893AEC"/>
    <w:rsid w:val="00893D69"/>
    <w:rsid w:val="00894302"/>
    <w:rsid w:val="00895BDF"/>
    <w:rsid w:val="00895CD9"/>
    <w:rsid w:val="00895E32"/>
    <w:rsid w:val="0089727C"/>
    <w:rsid w:val="008977F5"/>
    <w:rsid w:val="008A01FD"/>
    <w:rsid w:val="008A1093"/>
    <w:rsid w:val="008A16F2"/>
    <w:rsid w:val="008A1BAD"/>
    <w:rsid w:val="008A3085"/>
    <w:rsid w:val="008A3B1F"/>
    <w:rsid w:val="008A4F3B"/>
    <w:rsid w:val="008A4FBD"/>
    <w:rsid w:val="008A5661"/>
    <w:rsid w:val="008A629C"/>
    <w:rsid w:val="008A64DD"/>
    <w:rsid w:val="008A6F39"/>
    <w:rsid w:val="008A7385"/>
    <w:rsid w:val="008A7B8B"/>
    <w:rsid w:val="008B1474"/>
    <w:rsid w:val="008B3ABC"/>
    <w:rsid w:val="008B4EDC"/>
    <w:rsid w:val="008B59EE"/>
    <w:rsid w:val="008B5AD1"/>
    <w:rsid w:val="008B66B9"/>
    <w:rsid w:val="008B739F"/>
    <w:rsid w:val="008B7523"/>
    <w:rsid w:val="008B7722"/>
    <w:rsid w:val="008C02C1"/>
    <w:rsid w:val="008C0842"/>
    <w:rsid w:val="008C105D"/>
    <w:rsid w:val="008C229C"/>
    <w:rsid w:val="008C2E23"/>
    <w:rsid w:val="008C30D3"/>
    <w:rsid w:val="008C3933"/>
    <w:rsid w:val="008C495F"/>
    <w:rsid w:val="008C7DC4"/>
    <w:rsid w:val="008D024C"/>
    <w:rsid w:val="008D0A6A"/>
    <w:rsid w:val="008D1659"/>
    <w:rsid w:val="008D1ADD"/>
    <w:rsid w:val="008D278E"/>
    <w:rsid w:val="008D3175"/>
    <w:rsid w:val="008D344E"/>
    <w:rsid w:val="008D36E6"/>
    <w:rsid w:val="008D49E5"/>
    <w:rsid w:val="008D5B54"/>
    <w:rsid w:val="008D7ACF"/>
    <w:rsid w:val="008E1479"/>
    <w:rsid w:val="008E27D9"/>
    <w:rsid w:val="008E3151"/>
    <w:rsid w:val="008E3518"/>
    <w:rsid w:val="008E37B1"/>
    <w:rsid w:val="008E3AFF"/>
    <w:rsid w:val="008E768C"/>
    <w:rsid w:val="008F01DB"/>
    <w:rsid w:val="008F0A28"/>
    <w:rsid w:val="008F0FF6"/>
    <w:rsid w:val="008F1052"/>
    <w:rsid w:val="008F224D"/>
    <w:rsid w:val="008F25BE"/>
    <w:rsid w:val="008F310B"/>
    <w:rsid w:val="008F4384"/>
    <w:rsid w:val="008F4F3B"/>
    <w:rsid w:val="008F6230"/>
    <w:rsid w:val="008F6397"/>
    <w:rsid w:val="008F65BD"/>
    <w:rsid w:val="008F7049"/>
    <w:rsid w:val="00900670"/>
    <w:rsid w:val="00901206"/>
    <w:rsid w:val="00901BCA"/>
    <w:rsid w:val="00902A49"/>
    <w:rsid w:val="00903164"/>
    <w:rsid w:val="00903ACE"/>
    <w:rsid w:val="00905B96"/>
    <w:rsid w:val="0090795B"/>
    <w:rsid w:val="00911D7E"/>
    <w:rsid w:val="00912F00"/>
    <w:rsid w:val="00912F39"/>
    <w:rsid w:val="00914260"/>
    <w:rsid w:val="009143E5"/>
    <w:rsid w:val="00915843"/>
    <w:rsid w:val="00916019"/>
    <w:rsid w:val="009160A2"/>
    <w:rsid w:val="00916674"/>
    <w:rsid w:val="00916D2A"/>
    <w:rsid w:val="009172C4"/>
    <w:rsid w:val="00920523"/>
    <w:rsid w:val="00923EFE"/>
    <w:rsid w:val="009257A6"/>
    <w:rsid w:val="00925935"/>
    <w:rsid w:val="00927E98"/>
    <w:rsid w:val="00931212"/>
    <w:rsid w:val="00931905"/>
    <w:rsid w:val="00932117"/>
    <w:rsid w:val="00932BB2"/>
    <w:rsid w:val="00933333"/>
    <w:rsid w:val="009348DA"/>
    <w:rsid w:val="009360A5"/>
    <w:rsid w:val="0093658C"/>
    <w:rsid w:val="00936F7A"/>
    <w:rsid w:val="009370AE"/>
    <w:rsid w:val="00937553"/>
    <w:rsid w:val="009378A7"/>
    <w:rsid w:val="00937F0D"/>
    <w:rsid w:val="00944184"/>
    <w:rsid w:val="00946606"/>
    <w:rsid w:val="00946CE8"/>
    <w:rsid w:val="00952C23"/>
    <w:rsid w:val="00952F7F"/>
    <w:rsid w:val="009537C9"/>
    <w:rsid w:val="009538E1"/>
    <w:rsid w:val="009543AC"/>
    <w:rsid w:val="00954EAE"/>
    <w:rsid w:val="00956243"/>
    <w:rsid w:val="009565A8"/>
    <w:rsid w:val="009571AC"/>
    <w:rsid w:val="0096262F"/>
    <w:rsid w:val="00963FD5"/>
    <w:rsid w:val="0096484C"/>
    <w:rsid w:val="00966024"/>
    <w:rsid w:val="00967C17"/>
    <w:rsid w:val="00967F1F"/>
    <w:rsid w:val="00970C55"/>
    <w:rsid w:val="00970F3F"/>
    <w:rsid w:val="00971AC4"/>
    <w:rsid w:val="0097308F"/>
    <w:rsid w:val="009736DE"/>
    <w:rsid w:val="00974A4D"/>
    <w:rsid w:val="0097529E"/>
    <w:rsid w:val="0097577B"/>
    <w:rsid w:val="0097722D"/>
    <w:rsid w:val="00981364"/>
    <w:rsid w:val="009819A5"/>
    <w:rsid w:val="00981CF1"/>
    <w:rsid w:val="00983B68"/>
    <w:rsid w:val="00983EB7"/>
    <w:rsid w:val="009861E5"/>
    <w:rsid w:val="0098626E"/>
    <w:rsid w:val="00990440"/>
    <w:rsid w:val="00990CA6"/>
    <w:rsid w:val="00991BF4"/>
    <w:rsid w:val="009928E5"/>
    <w:rsid w:val="00993D54"/>
    <w:rsid w:val="00994436"/>
    <w:rsid w:val="00994668"/>
    <w:rsid w:val="00994965"/>
    <w:rsid w:val="009956FA"/>
    <w:rsid w:val="00995E1E"/>
    <w:rsid w:val="009966C3"/>
    <w:rsid w:val="009A2CA5"/>
    <w:rsid w:val="009A3329"/>
    <w:rsid w:val="009A34E1"/>
    <w:rsid w:val="009A4AFD"/>
    <w:rsid w:val="009A4FF3"/>
    <w:rsid w:val="009A5300"/>
    <w:rsid w:val="009A5A61"/>
    <w:rsid w:val="009A72A7"/>
    <w:rsid w:val="009A7F53"/>
    <w:rsid w:val="009B25C5"/>
    <w:rsid w:val="009B3ACC"/>
    <w:rsid w:val="009B3D0F"/>
    <w:rsid w:val="009B464F"/>
    <w:rsid w:val="009B5142"/>
    <w:rsid w:val="009B5856"/>
    <w:rsid w:val="009B62C4"/>
    <w:rsid w:val="009B6FCF"/>
    <w:rsid w:val="009C158B"/>
    <w:rsid w:val="009C1F86"/>
    <w:rsid w:val="009C53FB"/>
    <w:rsid w:val="009C6BEF"/>
    <w:rsid w:val="009C71A6"/>
    <w:rsid w:val="009C7C01"/>
    <w:rsid w:val="009C7DA6"/>
    <w:rsid w:val="009D1557"/>
    <w:rsid w:val="009D3721"/>
    <w:rsid w:val="009D38B9"/>
    <w:rsid w:val="009D41D8"/>
    <w:rsid w:val="009D4249"/>
    <w:rsid w:val="009D556C"/>
    <w:rsid w:val="009D573C"/>
    <w:rsid w:val="009D6C20"/>
    <w:rsid w:val="009D77FB"/>
    <w:rsid w:val="009D7DC9"/>
    <w:rsid w:val="009E05EE"/>
    <w:rsid w:val="009E39FE"/>
    <w:rsid w:val="009E43CE"/>
    <w:rsid w:val="009E5B22"/>
    <w:rsid w:val="009E6A7D"/>
    <w:rsid w:val="009F0123"/>
    <w:rsid w:val="009F1743"/>
    <w:rsid w:val="009F1EE5"/>
    <w:rsid w:val="009F2F18"/>
    <w:rsid w:val="009F3D00"/>
    <w:rsid w:val="009F405D"/>
    <w:rsid w:val="009F49E9"/>
    <w:rsid w:val="009F6551"/>
    <w:rsid w:val="009F7C27"/>
    <w:rsid w:val="00A03D10"/>
    <w:rsid w:val="00A048A9"/>
    <w:rsid w:val="00A04EB1"/>
    <w:rsid w:val="00A06574"/>
    <w:rsid w:val="00A0670E"/>
    <w:rsid w:val="00A07952"/>
    <w:rsid w:val="00A1009A"/>
    <w:rsid w:val="00A1043B"/>
    <w:rsid w:val="00A108D8"/>
    <w:rsid w:val="00A11DE1"/>
    <w:rsid w:val="00A125FD"/>
    <w:rsid w:val="00A13258"/>
    <w:rsid w:val="00A143D6"/>
    <w:rsid w:val="00A14757"/>
    <w:rsid w:val="00A14C1C"/>
    <w:rsid w:val="00A163F9"/>
    <w:rsid w:val="00A1707D"/>
    <w:rsid w:val="00A17363"/>
    <w:rsid w:val="00A1782B"/>
    <w:rsid w:val="00A212F2"/>
    <w:rsid w:val="00A21B8F"/>
    <w:rsid w:val="00A22F40"/>
    <w:rsid w:val="00A2595A"/>
    <w:rsid w:val="00A260CD"/>
    <w:rsid w:val="00A267F2"/>
    <w:rsid w:val="00A2771A"/>
    <w:rsid w:val="00A32D85"/>
    <w:rsid w:val="00A34868"/>
    <w:rsid w:val="00A359C9"/>
    <w:rsid w:val="00A35D20"/>
    <w:rsid w:val="00A35F1A"/>
    <w:rsid w:val="00A3689A"/>
    <w:rsid w:val="00A36F40"/>
    <w:rsid w:val="00A37725"/>
    <w:rsid w:val="00A40318"/>
    <w:rsid w:val="00A4094B"/>
    <w:rsid w:val="00A40A93"/>
    <w:rsid w:val="00A40B9E"/>
    <w:rsid w:val="00A4204E"/>
    <w:rsid w:val="00A4213D"/>
    <w:rsid w:val="00A42725"/>
    <w:rsid w:val="00A42807"/>
    <w:rsid w:val="00A4312C"/>
    <w:rsid w:val="00A431E2"/>
    <w:rsid w:val="00A434A6"/>
    <w:rsid w:val="00A43CEC"/>
    <w:rsid w:val="00A43F08"/>
    <w:rsid w:val="00A461AC"/>
    <w:rsid w:val="00A462BE"/>
    <w:rsid w:val="00A46979"/>
    <w:rsid w:val="00A46A39"/>
    <w:rsid w:val="00A471B1"/>
    <w:rsid w:val="00A4760A"/>
    <w:rsid w:val="00A501D1"/>
    <w:rsid w:val="00A509FD"/>
    <w:rsid w:val="00A511CC"/>
    <w:rsid w:val="00A53C18"/>
    <w:rsid w:val="00A53D0A"/>
    <w:rsid w:val="00A54586"/>
    <w:rsid w:val="00A5486A"/>
    <w:rsid w:val="00A577FE"/>
    <w:rsid w:val="00A602D2"/>
    <w:rsid w:val="00A6151E"/>
    <w:rsid w:val="00A63201"/>
    <w:rsid w:val="00A634A7"/>
    <w:rsid w:val="00A6356B"/>
    <w:rsid w:val="00A64AE3"/>
    <w:rsid w:val="00A64C30"/>
    <w:rsid w:val="00A65BCC"/>
    <w:rsid w:val="00A6656D"/>
    <w:rsid w:val="00A6700E"/>
    <w:rsid w:val="00A713F6"/>
    <w:rsid w:val="00A728D2"/>
    <w:rsid w:val="00A7417A"/>
    <w:rsid w:val="00A778B4"/>
    <w:rsid w:val="00A77A3C"/>
    <w:rsid w:val="00A8070D"/>
    <w:rsid w:val="00A80A6E"/>
    <w:rsid w:val="00A8128B"/>
    <w:rsid w:val="00A81801"/>
    <w:rsid w:val="00A81C40"/>
    <w:rsid w:val="00A8345B"/>
    <w:rsid w:val="00A84024"/>
    <w:rsid w:val="00A84658"/>
    <w:rsid w:val="00A85638"/>
    <w:rsid w:val="00A85937"/>
    <w:rsid w:val="00A86EAA"/>
    <w:rsid w:val="00A87101"/>
    <w:rsid w:val="00A876C2"/>
    <w:rsid w:val="00A911AC"/>
    <w:rsid w:val="00A9140B"/>
    <w:rsid w:val="00A93FD1"/>
    <w:rsid w:val="00A9433D"/>
    <w:rsid w:val="00A9569D"/>
    <w:rsid w:val="00A95A87"/>
    <w:rsid w:val="00A972F4"/>
    <w:rsid w:val="00AA0B07"/>
    <w:rsid w:val="00AA194E"/>
    <w:rsid w:val="00AA1B82"/>
    <w:rsid w:val="00AA3D89"/>
    <w:rsid w:val="00AA523B"/>
    <w:rsid w:val="00AA5337"/>
    <w:rsid w:val="00AA5C40"/>
    <w:rsid w:val="00AA687E"/>
    <w:rsid w:val="00AA6C42"/>
    <w:rsid w:val="00AA784C"/>
    <w:rsid w:val="00AB0ABC"/>
    <w:rsid w:val="00AB0B86"/>
    <w:rsid w:val="00AB0F6A"/>
    <w:rsid w:val="00AB1347"/>
    <w:rsid w:val="00AB1DEF"/>
    <w:rsid w:val="00AB2551"/>
    <w:rsid w:val="00AB2EB6"/>
    <w:rsid w:val="00AB396E"/>
    <w:rsid w:val="00AB439D"/>
    <w:rsid w:val="00AB6081"/>
    <w:rsid w:val="00AB67F8"/>
    <w:rsid w:val="00AB6C5A"/>
    <w:rsid w:val="00AC1BFE"/>
    <w:rsid w:val="00AC229E"/>
    <w:rsid w:val="00AC262D"/>
    <w:rsid w:val="00AC3CB8"/>
    <w:rsid w:val="00AC3D2D"/>
    <w:rsid w:val="00AC5717"/>
    <w:rsid w:val="00AC5962"/>
    <w:rsid w:val="00AC6D2F"/>
    <w:rsid w:val="00AD0018"/>
    <w:rsid w:val="00AD0839"/>
    <w:rsid w:val="00AD0ABE"/>
    <w:rsid w:val="00AD0C42"/>
    <w:rsid w:val="00AD1C34"/>
    <w:rsid w:val="00AD2140"/>
    <w:rsid w:val="00AD5945"/>
    <w:rsid w:val="00AD6BED"/>
    <w:rsid w:val="00AE09ED"/>
    <w:rsid w:val="00AE3D6D"/>
    <w:rsid w:val="00AE5352"/>
    <w:rsid w:val="00AE71D2"/>
    <w:rsid w:val="00AF0063"/>
    <w:rsid w:val="00AF0777"/>
    <w:rsid w:val="00AF1FA7"/>
    <w:rsid w:val="00AF2551"/>
    <w:rsid w:val="00AF2643"/>
    <w:rsid w:val="00AF2D44"/>
    <w:rsid w:val="00AF4E40"/>
    <w:rsid w:val="00AF4F16"/>
    <w:rsid w:val="00AF5FCF"/>
    <w:rsid w:val="00AF6857"/>
    <w:rsid w:val="00AF7D3C"/>
    <w:rsid w:val="00B010EC"/>
    <w:rsid w:val="00B01E5B"/>
    <w:rsid w:val="00B020A2"/>
    <w:rsid w:val="00B0215C"/>
    <w:rsid w:val="00B028C9"/>
    <w:rsid w:val="00B03FE9"/>
    <w:rsid w:val="00B041CC"/>
    <w:rsid w:val="00B071D9"/>
    <w:rsid w:val="00B104BB"/>
    <w:rsid w:val="00B109D8"/>
    <w:rsid w:val="00B12B8F"/>
    <w:rsid w:val="00B131D6"/>
    <w:rsid w:val="00B143EB"/>
    <w:rsid w:val="00B15376"/>
    <w:rsid w:val="00B153BC"/>
    <w:rsid w:val="00B17055"/>
    <w:rsid w:val="00B1768F"/>
    <w:rsid w:val="00B178EC"/>
    <w:rsid w:val="00B17B64"/>
    <w:rsid w:val="00B17E5C"/>
    <w:rsid w:val="00B228D6"/>
    <w:rsid w:val="00B235BF"/>
    <w:rsid w:val="00B264DF"/>
    <w:rsid w:val="00B26E1E"/>
    <w:rsid w:val="00B27A14"/>
    <w:rsid w:val="00B3055F"/>
    <w:rsid w:val="00B30F9C"/>
    <w:rsid w:val="00B31D70"/>
    <w:rsid w:val="00B34B0B"/>
    <w:rsid w:val="00B350E6"/>
    <w:rsid w:val="00B361D9"/>
    <w:rsid w:val="00B41164"/>
    <w:rsid w:val="00B413CC"/>
    <w:rsid w:val="00B41DBE"/>
    <w:rsid w:val="00B43209"/>
    <w:rsid w:val="00B4387B"/>
    <w:rsid w:val="00B44285"/>
    <w:rsid w:val="00B446DC"/>
    <w:rsid w:val="00B44BD7"/>
    <w:rsid w:val="00B46C67"/>
    <w:rsid w:val="00B52625"/>
    <w:rsid w:val="00B5274B"/>
    <w:rsid w:val="00B528FB"/>
    <w:rsid w:val="00B53DA2"/>
    <w:rsid w:val="00B53DAD"/>
    <w:rsid w:val="00B54983"/>
    <w:rsid w:val="00B57267"/>
    <w:rsid w:val="00B57EE0"/>
    <w:rsid w:val="00B60054"/>
    <w:rsid w:val="00B61586"/>
    <w:rsid w:val="00B62616"/>
    <w:rsid w:val="00B6310B"/>
    <w:rsid w:val="00B641F1"/>
    <w:rsid w:val="00B644F6"/>
    <w:rsid w:val="00B67607"/>
    <w:rsid w:val="00B67775"/>
    <w:rsid w:val="00B7060C"/>
    <w:rsid w:val="00B713CB"/>
    <w:rsid w:val="00B71D7B"/>
    <w:rsid w:val="00B72AA7"/>
    <w:rsid w:val="00B72F34"/>
    <w:rsid w:val="00B7518E"/>
    <w:rsid w:val="00B76C12"/>
    <w:rsid w:val="00B83DAA"/>
    <w:rsid w:val="00B84120"/>
    <w:rsid w:val="00B845DB"/>
    <w:rsid w:val="00B84B55"/>
    <w:rsid w:val="00B8557D"/>
    <w:rsid w:val="00B86552"/>
    <w:rsid w:val="00B8737A"/>
    <w:rsid w:val="00B876D4"/>
    <w:rsid w:val="00B87858"/>
    <w:rsid w:val="00B90049"/>
    <w:rsid w:val="00B91B95"/>
    <w:rsid w:val="00B9360B"/>
    <w:rsid w:val="00B946A3"/>
    <w:rsid w:val="00B97A44"/>
    <w:rsid w:val="00BA046C"/>
    <w:rsid w:val="00BA0999"/>
    <w:rsid w:val="00BA11B5"/>
    <w:rsid w:val="00BA45A5"/>
    <w:rsid w:val="00BA49C8"/>
    <w:rsid w:val="00BA5245"/>
    <w:rsid w:val="00BA53D4"/>
    <w:rsid w:val="00BB15B2"/>
    <w:rsid w:val="00BB26BD"/>
    <w:rsid w:val="00BB620D"/>
    <w:rsid w:val="00BB7250"/>
    <w:rsid w:val="00BB74B6"/>
    <w:rsid w:val="00BB7A15"/>
    <w:rsid w:val="00BB7FB9"/>
    <w:rsid w:val="00BC0204"/>
    <w:rsid w:val="00BC0BED"/>
    <w:rsid w:val="00BC0EFC"/>
    <w:rsid w:val="00BC1AB2"/>
    <w:rsid w:val="00BC1D7E"/>
    <w:rsid w:val="00BC3AD8"/>
    <w:rsid w:val="00BC5B99"/>
    <w:rsid w:val="00BC6E6C"/>
    <w:rsid w:val="00BD1795"/>
    <w:rsid w:val="00BD2404"/>
    <w:rsid w:val="00BD3A5E"/>
    <w:rsid w:val="00BD63C4"/>
    <w:rsid w:val="00BD7DDC"/>
    <w:rsid w:val="00BD7EF2"/>
    <w:rsid w:val="00BE09E4"/>
    <w:rsid w:val="00BE0F04"/>
    <w:rsid w:val="00BE14EF"/>
    <w:rsid w:val="00BE21E3"/>
    <w:rsid w:val="00BE552B"/>
    <w:rsid w:val="00BE73E5"/>
    <w:rsid w:val="00BF0677"/>
    <w:rsid w:val="00BF0B7D"/>
    <w:rsid w:val="00BF0F3B"/>
    <w:rsid w:val="00BF2538"/>
    <w:rsid w:val="00BF446D"/>
    <w:rsid w:val="00BF5BAE"/>
    <w:rsid w:val="00BF6A81"/>
    <w:rsid w:val="00BF70A2"/>
    <w:rsid w:val="00BF784E"/>
    <w:rsid w:val="00C014B7"/>
    <w:rsid w:val="00C0150E"/>
    <w:rsid w:val="00C01ACC"/>
    <w:rsid w:val="00C0202B"/>
    <w:rsid w:val="00C036EC"/>
    <w:rsid w:val="00C100CC"/>
    <w:rsid w:val="00C128A9"/>
    <w:rsid w:val="00C12C5A"/>
    <w:rsid w:val="00C13D79"/>
    <w:rsid w:val="00C1413A"/>
    <w:rsid w:val="00C164B7"/>
    <w:rsid w:val="00C20208"/>
    <w:rsid w:val="00C2049C"/>
    <w:rsid w:val="00C21529"/>
    <w:rsid w:val="00C224CE"/>
    <w:rsid w:val="00C2336C"/>
    <w:rsid w:val="00C242FD"/>
    <w:rsid w:val="00C26464"/>
    <w:rsid w:val="00C26704"/>
    <w:rsid w:val="00C26C46"/>
    <w:rsid w:val="00C30B15"/>
    <w:rsid w:val="00C31E2B"/>
    <w:rsid w:val="00C31FE0"/>
    <w:rsid w:val="00C32959"/>
    <w:rsid w:val="00C33A5C"/>
    <w:rsid w:val="00C349EF"/>
    <w:rsid w:val="00C36414"/>
    <w:rsid w:val="00C37228"/>
    <w:rsid w:val="00C3761B"/>
    <w:rsid w:val="00C3772B"/>
    <w:rsid w:val="00C377AB"/>
    <w:rsid w:val="00C40A27"/>
    <w:rsid w:val="00C426A5"/>
    <w:rsid w:val="00C44E69"/>
    <w:rsid w:val="00C463D3"/>
    <w:rsid w:val="00C46B2D"/>
    <w:rsid w:val="00C477E5"/>
    <w:rsid w:val="00C47C9E"/>
    <w:rsid w:val="00C50A6A"/>
    <w:rsid w:val="00C511C1"/>
    <w:rsid w:val="00C52060"/>
    <w:rsid w:val="00C535F3"/>
    <w:rsid w:val="00C5428E"/>
    <w:rsid w:val="00C5465C"/>
    <w:rsid w:val="00C5490D"/>
    <w:rsid w:val="00C54E58"/>
    <w:rsid w:val="00C55F34"/>
    <w:rsid w:val="00C574F9"/>
    <w:rsid w:val="00C5751D"/>
    <w:rsid w:val="00C627D5"/>
    <w:rsid w:val="00C63C83"/>
    <w:rsid w:val="00C6438F"/>
    <w:rsid w:val="00C65027"/>
    <w:rsid w:val="00C711DF"/>
    <w:rsid w:val="00C71542"/>
    <w:rsid w:val="00C71A78"/>
    <w:rsid w:val="00C725CE"/>
    <w:rsid w:val="00C7291F"/>
    <w:rsid w:val="00C7533C"/>
    <w:rsid w:val="00C7608B"/>
    <w:rsid w:val="00C7762F"/>
    <w:rsid w:val="00C77890"/>
    <w:rsid w:val="00C77C43"/>
    <w:rsid w:val="00C80240"/>
    <w:rsid w:val="00C81C92"/>
    <w:rsid w:val="00C826EF"/>
    <w:rsid w:val="00C85073"/>
    <w:rsid w:val="00C85F8D"/>
    <w:rsid w:val="00C87048"/>
    <w:rsid w:val="00C8769D"/>
    <w:rsid w:val="00C87F46"/>
    <w:rsid w:val="00C906D6"/>
    <w:rsid w:val="00C920C3"/>
    <w:rsid w:val="00C9398B"/>
    <w:rsid w:val="00C93E43"/>
    <w:rsid w:val="00C94A0C"/>
    <w:rsid w:val="00C9528A"/>
    <w:rsid w:val="00C952FB"/>
    <w:rsid w:val="00C95720"/>
    <w:rsid w:val="00C979CE"/>
    <w:rsid w:val="00C97F49"/>
    <w:rsid w:val="00CA0135"/>
    <w:rsid w:val="00CA233B"/>
    <w:rsid w:val="00CA3AB1"/>
    <w:rsid w:val="00CA55DA"/>
    <w:rsid w:val="00CA5D59"/>
    <w:rsid w:val="00CA5D61"/>
    <w:rsid w:val="00CA7489"/>
    <w:rsid w:val="00CB0376"/>
    <w:rsid w:val="00CB10D0"/>
    <w:rsid w:val="00CB1D2C"/>
    <w:rsid w:val="00CB449D"/>
    <w:rsid w:val="00CB7A64"/>
    <w:rsid w:val="00CB7D8F"/>
    <w:rsid w:val="00CC0048"/>
    <w:rsid w:val="00CC0E64"/>
    <w:rsid w:val="00CC16CD"/>
    <w:rsid w:val="00CC29F2"/>
    <w:rsid w:val="00CC410A"/>
    <w:rsid w:val="00CC4D92"/>
    <w:rsid w:val="00CC5149"/>
    <w:rsid w:val="00CC59F8"/>
    <w:rsid w:val="00CC6007"/>
    <w:rsid w:val="00CC65DC"/>
    <w:rsid w:val="00CD1AFC"/>
    <w:rsid w:val="00CD6001"/>
    <w:rsid w:val="00CD6429"/>
    <w:rsid w:val="00CD674F"/>
    <w:rsid w:val="00CD68F1"/>
    <w:rsid w:val="00CD7B41"/>
    <w:rsid w:val="00CE067B"/>
    <w:rsid w:val="00CE0776"/>
    <w:rsid w:val="00CE0A15"/>
    <w:rsid w:val="00CE1E45"/>
    <w:rsid w:val="00CE20E2"/>
    <w:rsid w:val="00CE2965"/>
    <w:rsid w:val="00CE349C"/>
    <w:rsid w:val="00CE3543"/>
    <w:rsid w:val="00CE3B5B"/>
    <w:rsid w:val="00CE4D03"/>
    <w:rsid w:val="00CE4F62"/>
    <w:rsid w:val="00CE60C1"/>
    <w:rsid w:val="00CE7FF7"/>
    <w:rsid w:val="00CF17D2"/>
    <w:rsid w:val="00CF217E"/>
    <w:rsid w:val="00CF292C"/>
    <w:rsid w:val="00CF2A4C"/>
    <w:rsid w:val="00CF6F90"/>
    <w:rsid w:val="00CF7BD4"/>
    <w:rsid w:val="00CF7E22"/>
    <w:rsid w:val="00D0047A"/>
    <w:rsid w:val="00D0201E"/>
    <w:rsid w:val="00D04D7C"/>
    <w:rsid w:val="00D04D86"/>
    <w:rsid w:val="00D055FD"/>
    <w:rsid w:val="00D05B92"/>
    <w:rsid w:val="00D0642F"/>
    <w:rsid w:val="00D0699F"/>
    <w:rsid w:val="00D12BB1"/>
    <w:rsid w:val="00D1381D"/>
    <w:rsid w:val="00D139E8"/>
    <w:rsid w:val="00D15BB6"/>
    <w:rsid w:val="00D15DD3"/>
    <w:rsid w:val="00D20015"/>
    <w:rsid w:val="00D200AE"/>
    <w:rsid w:val="00D2059A"/>
    <w:rsid w:val="00D206AA"/>
    <w:rsid w:val="00D21C57"/>
    <w:rsid w:val="00D230D7"/>
    <w:rsid w:val="00D2340D"/>
    <w:rsid w:val="00D2538E"/>
    <w:rsid w:val="00D2650F"/>
    <w:rsid w:val="00D26BCE"/>
    <w:rsid w:val="00D27A13"/>
    <w:rsid w:val="00D27F4B"/>
    <w:rsid w:val="00D3059A"/>
    <w:rsid w:val="00D30875"/>
    <w:rsid w:val="00D3100E"/>
    <w:rsid w:val="00D31383"/>
    <w:rsid w:val="00D31D4C"/>
    <w:rsid w:val="00D31FD8"/>
    <w:rsid w:val="00D32B87"/>
    <w:rsid w:val="00D331A0"/>
    <w:rsid w:val="00D342CF"/>
    <w:rsid w:val="00D35120"/>
    <w:rsid w:val="00D3596F"/>
    <w:rsid w:val="00D360FF"/>
    <w:rsid w:val="00D36EF1"/>
    <w:rsid w:val="00D373BB"/>
    <w:rsid w:val="00D373E2"/>
    <w:rsid w:val="00D41A85"/>
    <w:rsid w:val="00D42677"/>
    <w:rsid w:val="00D4449D"/>
    <w:rsid w:val="00D47F55"/>
    <w:rsid w:val="00D50B02"/>
    <w:rsid w:val="00D50E7D"/>
    <w:rsid w:val="00D51E93"/>
    <w:rsid w:val="00D522DC"/>
    <w:rsid w:val="00D54237"/>
    <w:rsid w:val="00D551C0"/>
    <w:rsid w:val="00D55348"/>
    <w:rsid w:val="00D556A9"/>
    <w:rsid w:val="00D57AD8"/>
    <w:rsid w:val="00D61E54"/>
    <w:rsid w:val="00D61FED"/>
    <w:rsid w:val="00D6380A"/>
    <w:rsid w:val="00D63FB7"/>
    <w:rsid w:val="00D64677"/>
    <w:rsid w:val="00D64785"/>
    <w:rsid w:val="00D647A1"/>
    <w:rsid w:val="00D64987"/>
    <w:rsid w:val="00D64BE8"/>
    <w:rsid w:val="00D65593"/>
    <w:rsid w:val="00D65FAE"/>
    <w:rsid w:val="00D660F1"/>
    <w:rsid w:val="00D66390"/>
    <w:rsid w:val="00D6720A"/>
    <w:rsid w:val="00D6730E"/>
    <w:rsid w:val="00D6774F"/>
    <w:rsid w:val="00D7001A"/>
    <w:rsid w:val="00D7016E"/>
    <w:rsid w:val="00D7092C"/>
    <w:rsid w:val="00D70AE2"/>
    <w:rsid w:val="00D74838"/>
    <w:rsid w:val="00D804DD"/>
    <w:rsid w:val="00D807CE"/>
    <w:rsid w:val="00D82179"/>
    <w:rsid w:val="00D826EF"/>
    <w:rsid w:val="00D82803"/>
    <w:rsid w:val="00D83B12"/>
    <w:rsid w:val="00D83CDD"/>
    <w:rsid w:val="00D841CB"/>
    <w:rsid w:val="00D86897"/>
    <w:rsid w:val="00D86EBA"/>
    <w:rsid w:val="00D87B1C"/>
    <w:rsid w:val="00D87BD1"/>
    <w:rsid w:val="00D87D3D"/>
    <w:rsid w:val="00D9017A"/>
    <w:rsid w:val="00D918BD"/>
    <w:rsid w:val="00D921DE"/>
    <w:rsid w:val="00D922EB"/>
    <w:rsid w:val="00D92CFA"/>
    <w:rsid w:val="00D9336D"/>
    <w:rsid w:val="00D95775"/>
    <w:rsid w:val="00D96517"/>
    <w:rsid w:val="00D96F06"/>
    <w:rsid w:val="00DA0FE2"/>
    <w:rsid w:val="00DA24EA"/>
    <w:rsid w:val="00DA2DB2"/>
    <w:rsid w:val="00DA484C"/>
    <w:rsid w:val="00DA5894"/>
    <w:rsid w:val="00DA720A"/>
    <w:rsid w:val="00DA7F23"/>
    <w:rsid w:val="00DA7FA3"/>
    <w:rsid w:val="00DB1DB3"/>
    <w:rsid w:val="00DB4362"/>
    <w:rsid w:val="00DB4F14"/>
    <w:rsid w:val="00DB5C30"/>
    <w:rsid w:val="00DB63E5"/>
    <w:rsid w:val="00DB6F76"/>
    <w:rsid w:val="00DC0286"/>
    <w:rsid w:val="00DC05AF"/>
    <w:rsid w:val="00DC3BA1"/>
    <w:rsid w:val="00DC3C5A"/>
    <w:rsid w:val="00DC45F9"/>
    <w:rsid w:val="00DC4AF8"/>
    <w:rsid w:val="00DC516F"/>
    <w:rsid w:val="00DC6C24"/>
    <w:rsid w:val="00DD209E"/>
    <w:rsid w:val="00DD3665"/>
    <w:rsid w:val="00DD6162"/>
    <w:rsid w:val="00DD68D0"/>
    <w:rsid w:val="00DD7A42"/>
    <w:rsid w:val="00DE0999"/>
    <w:rsid w:val="00DE210F"/>
    <w:rsid w:val="00DE26DD"/>
    <w:rsid w:val="00DE4273"/>
    <w:rsid w:val="00DE493F"/>
    <w:rsid w:val="00DE5868"/>
    <w:rsid w:val="00DE6923"/>
    <w:rsid w:val="00DE72EA"/>
    <w:rsid w:val="00DF046F"/>
    <w:rsid w:val="00DF1216"/>
    <w:rsid w:val="00DF18C0"/>
    <w:rsid w:val="00DF198C"/>
    <w:rsid w:val="00DF2598"/>
    <w:rsid w:val="00DF2CAD"/>
    <w:rsid w:val="00DF37F3"/>
    <w:rsid w:val="00DF4B1C"/>
    <w:rsid w:val="00DF6321"/>
    <w:rsid w:val="00DF729A"/>
    <w:rsid w:val="00E02973"/>
    <w:rsid w:val="00E02F3C"/>
    <w:rsid w:val="00E03615"/>
    <w:rsid w:val="00E03FA1"/>
    <w:rsid w:val="00E046C6"/>
    <w:rsid w:val="00E05032"/>
    <w:rsid w:val="00E078D1"/>
    <w:rsid w:val="00E10895"/>
    <w:rsid w:val="00E10CA0"/>
    <w:rsid w:val="00E10F86"/>
    <w:rsid w:val="00E1108F"/>
    <w:rsid w:val="00E11366"/>
    <w:rsid w:val="00E115FC"/>
    <w:rsid w:val="00E11C6C"/>
    <w:rsid w:val="00E12506"/>
    <w:rsid w:val="00E16275"/>
    <w:rsid w:val="00E17BC7"/>
    <w:rsid w:val="00E205F5"/>
    <w:rsid w:val="00E20A84"/>
    <w:rsid w:val="00E21F76"/>
    <w:rsid w:val="00E22494"/>
    <w:rsid w:val="00E22783"/>
    <w:rsid w:val="00E229A9"/>
    <w:rsid w:val="00E25927"/>
    <w:rsid w:val="00E25EFF"/>
    <w:rsid w:val="00E27D5F"/>
    <w:rsid w:val="00E30C8E"/>
    <w:rsid w:val="00E315EB"/>
    <w:rsid w:val="00E31E24"/>
    <w:rsid w:val="00E331E3"/>
    <w:rsid w:val="00E33A2C"/>
    <w:rsid w:val="00E353E6"/>
    <w:rsid w:val="00E35CC2"/>
    <w:rsid w:val="00E36E25"/>
    <w:rsid w:val="00E37493"/>
    <w:rsid w:val="00E409B2"/>
    <w:rsid w:val="00E410B8"/>
    <w:rsid w:val="00E4370A"/>
    <w:rsid w:val="00E437CB"/>
    <w:rsid w:val="00E43B07"/>
    <w:rsid w:val="00E43C8C"/>
    <w:rsid w:val="00E44AE7"/>
    <w:rsid w:val="00E45D02"/>
    <w:rsid w:val="00E46286"/>
    <w:rsid w:val="00E46B09"/>
    <w:rsid w:val="00E46CC6"/>
    <w:rsid w:val="00E46D29"/>
    <w:rsid w:val="00E5106C"/>
    <w:rsid w:val="00E515E6"/>
    <w:rsid w:val="00E526B0"/>
    <w:rsid w:val="00E52F0E"/>
    <w:rsid w:val="00E53075"/>
    <w:rsid w:val="00E5310E"/>
    <w:rsid w:val="00E557DB"/>
    <w:rsid w:val="00E55B5D"/>
    <w:rsid w:val="00E57886"/>
    <w:rsid w:val="00E60A15"/>
    <w:rsid w:val="00E60CE6"/>
    <w:rsid w:val="00E60FC0"/>
    <w:rsid w:val="00E63341"/>
    <w:rsid w:val="00E65534"/>
    <w:rsid w:val="00E6566F"/>
    <w:rsid w:val="00E65F50"/>
    <w:rsid w:val="00E67CBD"/>
    <w:rsid w:val="00E70DB6"/>
    <w:rsid w:val="00E72132"/>
    <w:rsid w:val="00E728AE"/>
    <w:rsid w:val="00E75793"/>
    <w:rsid w:val="00E757CB"/>
    <w:rsid w:val="00E75D01"/>
    <w:rsid w:val="00E76B9B"/>
    <w:rsid w:val="00E814DD"/>
    <w:rsid w:val="00E81C7F"/>
    <w:rsid w:val="00E81DFC"/>
    <w:rsid w:val="00E85EE8"/>
    <w:rsid w:val="00E8667A"/>
    <w:rsid w:val="00E8711B"/>
    <w:rsid w:val="00E8712A"/>
    <w:rsid w:val="00E87298"/>
    <w:rsid w:val="00E923B4"/>
    <w:rsid w:val="00E92C8B"/>
    <w:rsid w:val="00E93CBF"/>
    <w:rsid w:val="00E94525"/>
    <w:rsid w:val="00E95802"/>
    <w:rsid w:val="00E97D97"/>
    <w:rsid w:val="00EA04E6"/>
    <w:rsid w:val="00EA0A42"/>
    <w:rsid w:val="00EA0B0D"/>
    <w:rsid w:val="00EA1515"/>
    <w:rsid w:val="00EA1E97"/>
    <w:rsid w:val="00EA294F"/>
    <w:rsid w:val="00EA37D2"/>
    <w:rsid w:val="00EA44FB"/>
    <w:rsid w:val="00EA4D54"/>
    <w:rsid w:val="00EA6D9F"/>
    <w:rsid w:val="00EB04D3"/>
    <w:rsid w:val="00EB0827"/>
    <w:rsid w:val="00EB0F7E"/>
    <w:rsid w:val="00EB251C"/>
    <w:rsid w:val="00EB51DC"/>
    <w:rsid w:val="00EB743D"/>
    <w:rsid w:val="00EB781E"/>
    <w:rsid w:val="00EB7CF4"/>
    <w:rsid w:val="00EC2023"/>
    <w:rsid w:val="00EC310B"/>
    <w:rsid w:val="00EC3E7F"/>
    <w:rsid w:val="00ED03B0"/>
    <w:rsid w:val="00ED03BA"/>
    <w:rsid w:val="00ED0790"/>
    <w:rsid w:val="00ED0914"/>
    <w:rsid w:val="00ED214B"/>
    <w:rsid w:val="00ED2C11"/>
    <w:rsid w:val="00ED545F"/>
    <w:rsid w:val="00ED587C"/>
    <w:rsid w:val="00ED6BC8"/>
    <w:rsid w:val="00ED772F"/>
    <w:rsid w:val="00ED7BC3"/>
    <w:rsid w:val="00ED7F4D"/>
    <w:rsid w:val="00EE0698"/>
    <w:rsid w:val="00EE0D93"/>
    <w:rsid w:val="00EE1983"/>
    <w:rsid w:val="00EE1AD2"/>
    <w:rsid w:val="00EE1DEA"/>
    <w:rsid w:val="00EE20D4"/>
    <w:rsid w:val="00EE285D"/>
    <w:rsid w:val="00EE2B4C"/>
    <w:rsid w:val="00EE3490"/>
    <w:rsid w:val="00EE366C"/>
    <w:rsid w:val="00EE5B61"/>
    <w:rsid w:val="00EE68E5"/>
    <w:rsid w:val="00EE6FA5"/>
    <w:rsid w:val="00EE749D"/>
    <w:rsid w:val="00EF141E"/>
    <w:rsid w:val="00EF1AC6"/>
    <w:rsid w:val="00EF5178"/>
    <w:rsid w:val="00EF57F9"/>
    <w:rsid w:val="00EF5954"/>
    <w:rsid w:val="00EF5BD4"/>
    <w:rsid w:val="00EF5C47"/>
    <w:rsid w:val="00EF79B7"/>
    <w:rsid w:val="00F00ABF"/>
    <w:rsid w:val="00F01565"/>
    <w:rsid w:val="00F01F63"/>
    <w:rsid w:val="00F02359"/>
    <w:rsid w:val="00F03E32"/>
    <w:rsid w:val="00F04648"/>
    <w:rsid w:val="00F0495E"/>
    <w:rsid w:val="00F04BF0"/>
    <w:rsid w:val="00F06EE0"/>
    <w:rsid w:val="00F06F27"/>
    <w:rsid w:val="00F07319"/>
    <w:rsid w:val="00F0772B"/>
    <w:rsid w:val="00F07A65"/>
    <w:rsid w:val="00F07D28"/>
    <w:rsid w:val="00F1083E"/>
    <w:rsid w:val="00F13CA8"/>
    <w:rsid w:val="00F142EF"/>
    <w:rsid w:val="00F14ABE"/>
    <w:rsid w:val="00F14F0F"/>
    <w:rsid w:val="00F154C2"/>
    <w:rsid w:val="00F159B3"/>
    <w:rsid w:val="00F173AF"/>
    <w:rsid w:val="00F1768D"/>
    <w:rsid w:val="00F177CC"/>
    <w:rsid w:val="00F2055C"/>
    <w:rsid w:val="00F2105C"/>
    <w:rsid w:val="00F21988"/>
    <w:rsid w:val="00F21998"/>
    <w:rsid w:val="00F219F0"/>
    <w:rsid w:val="00F23187"/>
    <w:rsid w:val="00F23980"/>
    <w:rsid w:val="00F241DE"/>
    <w:rsid w:val="00F26E29"/>
    <w:rsid w:val="00F352A9"/>
    <w:rsid w:val="00F35D73"/>
    <w:rsid w:val="00F360B2"/>
    <w:rsid w:val="00F369A3"/>
    <w:rsid w:val="00F36CAA"/>
    <w:rsid w:val="00F37089"/>
    <w:rsid w:val="00F370ED"/>
    <w:rsid w:val="00F372B6"/>
    <w:rsid w:val="00F37768"/>
    <w:rsid w:val="00F37944"/>
    <w:rsid w:val="00F37D3C"/>
    <w:rsid w:val="00F4064F"/>
    <w:rsid w:val="00F41D57"/>
    <w:rsid w:val="00F41D70"/>
    <w:rsid w:val="00F41ECD"/>
    <w:rsid w:val="00F434A2"/>
    <w:rsid w:val="00F449CD"/>
    <w:rsid w:val="00F45211"/>
    <w:rsid w:val="00F454A8"/>
    <w:rsid w:val="00F4705E"/>
    <w:rsid w:val="00F507FA"/>
    <w:rsid w:val="00F5262A"/>
    <w:rsid w:val="00F541F9"/>
    <w:rsid w:val="00F54364"/>
    <w:rsid w:val="00F54442"/>
    <w:rsid w:val="00F54568"/>
    <w:rsid w:val="00F55A95"/>
    <w:rsid w:val="00F55EA3"/>
    <w:rsid w:val="00F56DF1"/>
    <w:rsid w:val="00F5716E"/>
    <w:rsid w:val="00F57396"/>
    <w:rsid w:val="00F604B1"/>
    <w:rsid w:val="00F6405B"/>
    <w:rsid w:val="00F640A2"/>
    <w:rsid w:val="00F6445B"/>
    <w:rsid w:val="00F64A0E"/>
    <w:rsid w:val="00F66229"/>
    <w:rsid w:val="00F6675D"/>
    <w:rsid w:val="00F66972"/>
    <w:rsid w:val="00F67364"/>
    <w:rsid w:val="00F677E4"/>
    <w:rsid w:val="00F67831"/>
    <w:rsid w:val="00F67D9B"/>
    <w:rsid w:val="00F70073"/>
    <w:rsid w:val="00F71ED3"/>
    <w:rsid w:val="00F75A37"/>
    <w:rsid w:val="00F77507"/>
    <w:rsid w:val="00F77FEF"/>
    <w:rsid w:val="00F81C99"/>
    <w:rsid w:val="00F82E2D"/>
    <w:rsid w:val="00F84A50"/>
    <w:rsid w:val="00F85C5D"/>
    <w:rsid w:val="00F86861"/>
    <w:rsid w:val="00F868E6"/>
    <w:rsid w:val="00F90408"/>
    <w:rsid w:val="00F90A18"/>
    <w:rsid w:val="00F90CAE"/>
    <w:rsid w:val="00F9148B"/>
    <w:rsid w:val="00F91A3A"/>
    <w:rsid w:val="00F927FC"/>
    <w:rsid w:val="00F92A89"/>
    <w:rsid w:val="00F936AF"/>
    <w:rsid w:val="00F93C02"/>
    <w:rsid w:val="00F942D9"/>
    <w:rsid w:val="00F94EAC"/>
    <w:rsid w:val="00F97B3A"/>
    <w:rsid w:val="00FA0A37"/>
    <w:rsid w:val="00FA31A6"/>
    <w:rsid w:val="00FA33E9"/>
    <w:rsid w:val="00FA47EF"/>
    <w:rsid w:val="00FA4A10"/>
    <w:rsid w:val="00FA54BD"/>
    <w:rsid w:val="00FA676A"/>
    <w:rsid w:val="00FA6ADF"/>
    <w:rsid w:val="00FA7971"/>
    <w:rsid w:val="00FB1A80"/>
    <w:rsid w:val="00FB23AC"/>
    <w:rsid w:val="00FB2B7E"/>
    <w:rsid w:val="00FB2E1D"/>
    <w:rsid w:val="00FB347B"/>
    <w:rsid w:val="00FB4409"/>
    <w:rsid w:val="00FB48AC"/>
    <w:rsid w:val="00FB5A3C"/>
    <w:rsid w:val="00FB6EF2"/>
    <w:rsid w:val="00FB6F8E"/>
    <w:rsid w:val="00FB7168"/>
    <w:rsid w:val="00FC0356"/>
    <w:rsid w:val="00FC06CE"/>
    <w:rsid w:val="00FC06FF"/>
    <w:rsid w:val="00FC0C55"/>
    <w:rsid w:val="00FC1E33"/>
    <w:rsid w:val="00FC2497"/>
    <w:rsid w:val="00FC301B"/>
    <w:rsid w:val="00FC40F2"/>
    <w:rsid w:val="00FC4235"/>
    <w:rsid w:val="00FC4C54"/>
    <w:rsid w:val="00FC6E29"/>
    <w:rsid w:val="00FD08E5"/>
    <w:rsid w:val="00FD1802"/>
    <w:rsid w:val="00FD20F5"/>
    <w:rsid w:val="00FD2927"/>
    <w:rsid w:val="00FD2E96"/>
    <w:rsid w:val="00FD31BA"/>
    <w:rsid w:val="00FD34BF"/>
    <w:rsid w:val="00FD4765"/>
    <w:rsid w:val="00FD4F97"/>
    <w:rsid w:val="00FD651D"/>
    <w:rsid w:val="00FD6F46"/>
    <w:rsid w:val="00FE1189"/>
    <w:rsid w:val="00FE22EB"/>
    <w:rsid w:val="00FE36D6"/>
    <w:rsid w:val="00FE45B9"/>
    <w:rsid w:val="00FE481F"/>
    <w:rsid w:val="00FE484E"/>
    <w:rsid w:val="00FE7C0D"/>
    <w:rsid w:val="00FF0863"/>
    <w:rsid w:val="00FF0B26"/>
    <w:rsid w:val="00FF12F9"/>
    <w:rsid w:val="00FF2CC1"/>
    <w:rsid w:val="00FF487A"/>
    <w:rsid w:val="00FF498E"/>
    <w:rsid w:val="00FF63FD"/>
    <w:rsid w:val="00FF65E4"/>
    <w:rsid w:val="00FF66BD"/>
    <w:rsid w:val="00FF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1E66DD2F-FAD0-4A8F-8158-7E96B47B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32D"/>
    <w:rPr>
      <w:sz w:val="28"/>
      <w:szCs w:val="28"/>
    </w:rPr>
  </w:style>
  <w:style w:type="paragraph" w:styleId="Heading4">
    <w:name w:val="heading 4"/>
    <w:basedOn w:val="Normal"/>
    <w:next w:val="Normal"/>
    <w:link w:val="Heading4Char"/>
    <w:qFormat/>
    <w:rsid w:val="00353598"/>
    <w:pPr>
      <w:keepNext/>
      <w:jc w:val="both"/>
      <w:outlineLvl w:val="3"/>
    </w:pPr>
    <w:rPr>
      <w:rFonts w:ascii=".VnTime" w:hAnsi=".VnTime"/>
      <w:b/>
      <w:bCs/>
      <w:noProof/>
      <w:szCs w:val="24"/>
      <w:lang w:val="x-none" w:eastAsia="x-none"/>
    </w:rPr>
  </w:style>
  <w:style w:type="paragraph" w:styleId="Heading7">
    <w:name w:val="heading 7"/>
    <w:basedOn w:val="Normal"/>
    <w:next w:val="Normal"/>
    <w:link w:val="Heading7Char"/>
    <w:qFormat/>
    <w:rsid w:val="00353598"/>
    <w:pPr>
      <w:keepNext/>
      <w:jc w:val="both"/>
      <w:outlineLvl w:val="6"/>
    </w:pPr>
    <w:rPr>
      <w:rFonts w:ascii=".VnTime" w:hAnsi=".VnTime"/>
      <w:b/>
      <w:bCs/>
      <w:noProof/>
      <w:sz w:val="30"/>
      <w:szCs w:val="24"/>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237FCF"/>
    <w:pPr>
      <w:tabs>
        <w:tab w:val="center" w:pos="4680"/>
        <w:tab w:val="right" w:pos="9360"/>
      </w:tabs>
    </w:pPr>
    <w:rPr>
      <w:rFonts w:ascii="Helvetica" w:hAnsi="Helvetica"/>
      <w:sz w:val="24"/>
      <w:szCs w:val="24"/>
      <w:lang w:val="x-none" w:eastAsia="x-none"/>
    </w:rPr>
  </w:style>
  <w:style w:type="character" w:customStyle="1" w:styleId="FooterChar">
    <w:name w:val="Footer Char"/>
    <w:link w:val="Footer"/>
    <w:rsid w:val="00237FCF"/>
    <w:rPr>
      <w:rFonts w:ascii="Helvetica" w:hAnsi="Helvetica"/>
      <w:sz w:val="24"/>
      <w:szCs w:val="24"/>
      <w:lang w:val="x-none" w:eastAsia="x-none" w:bidi="ar-SA"/>
    </w:rPr>
  </w:style>
  <w:style w:type="paragraph" w:styleId="BalloonText">
    <w:name w:val="Balloon Text"/>
    <w:basedOn w:val="Normal"/>
    <w:link w:val="BalloonTextChar"/>
    <w:rsid w:val="007843F3"/>
    <w:rPr>
      <w:rFonts w:ascii="Tahoma" w:hAnsi="Tahoma"/>
      <w:sz w:val="16"/>
      <w:szCs w:val="16"/>
      <w:lang w:val="x-none" w:eastAsia="x-none"/>
    </w:rPr>
  </w:style>
  <w:style w:type="character" w:customStyle="1" w:styleId="BalloonTextChar">
    <w:name w:val="Balloon Text Char"/>
    <w:link w:val="BalloonText"/>
    <w:rsid w:val="007843F3"/>
    <w:rPr>
      <w:rFonts w:ascii="Tahoma" w:hAnsi="Tahoma" w:cs="Tahoma"/>
      <w:sz w:val="16"/>
      <w:szCs w:val="16"/>
    </w:rPr>
  </w:style>
  <w:style w:type="paragraph" w:styleId="ListParagraph">
    <w:name w:val="List Paragraph"/>
    <w:basedOn w:val="Normal"/>
    <w:uiPriority w:val="34"/>
    <w:qFormat/>
    <w:rsid w:val="007843F3"/>
    <w:pPr>
      <w:ind w:left="720"/>
      <w:contextualSpacing/>
    </w:pPr>
    <w:rPr>
      <w:rFonts w:ascii=".VnTime" w:hAnsi=".VnTime" w:cs=".VnTifani HeavyH"/>
      <w:szCs w:val="20"/>
    </w:rPr>
  </w:style>
  <w:style w:type="paragraph" w:styleId="BodyTextIndent">
    <w:name w:val="Body Text Indent"/>
    <w:basedOn w:val="Normal"/>
    <w:link w:val="BodyTextIndentChar"/>
    <w:rsid w:val="00785305"/>
    <w:pPr>
      <w:spacing w:line="360" w:lineRule="auto"/>
      <w:ind w:firstLine="720"/>
      <w:jc w:val="both"/>
    </w:pPr>
    <w:rPr>
      <w:rFonts w:ascii=".VnTime" w:hAnsi=".VnTime"/>
      <w:i/>
      <w:iCs/>
      <w:szCs w:val="20"/>
      <w:lang w:val="x-none" w:eastAsia="x-none"/>
    </w:rPr>
  </w:style>
  <w:style w:type="character" w:customStyle="1" w:styleId="BodyTextIndentChar">
    <w:name w:val="Body Text Indent Char"/>
    <w:link w:val="BodyTextIndent"/>
    <w:rsid w:val="00785305"/>
    <w:rPr>
      <w:rFonts w:ascii=".VnTime" w:hAnsi=".VnTime" w:cs=".VnTifani HeavyH"/>
      <w:i/>
      <w:iCs/>
      <w:sz w:val="28"/>
    </w:rPr>
  </w:style>
  <w:style w:type="paragraph" w:styleId="BodyText">
    <w:name w:val="Body Text"/>
    <w:basedOn w:val="Normal"/>
    <w:link w:val="BodyTextChar"/>
    <w:rsid w:val="004F382C"/>
    <w:pPr>
      <w:spacing w:line="360" w:lineRule="auto"/>
      <w:jc w:val="both"/>
    </w:pPr>
    <w:rPr>
      <w:rFonts w:ascii=".VnTime" w:hAnsi=".VnTime"/>
      <w:szCs w:val="20"/>
      <w:lang w:val="x-none" w:eastAsia="x-none"/>
    </w:rPr>
  </w:style>
  <w:style w:type="paragraph" w:styleId="CommentText">
    <w:name w:val="annotation text"/>
    <w:basedOn w:val="Normal"/>
    <w:link w:val="CommentTextChar"/>
    <w:unhideWhenUsed/>
    <w:rsid w:val="001A7EB7"/>
    <w:rPr>
      <w:rFonts w:ascii="Helvetica" w:hAnsi="Helvetica"/>
      <w:sz w:val="20"/>
      <w:szCs w:val="20"/>
      <w:lang w:val="x-none" w:eastAsia="x-none"/>
    </w:rPr>
  </w:style>
  <w:style w:type="character" w:customStyle="1" w:styleId="CommentTextChar">
    <w:name w:val="Comment Text Char"/>
    <w:link w:val="CommentText"/>
    <w:rsid w:val="001A7EB7"/>
    <w:rPr>
      <w:rFonts w:ascii="Helvetica" w:hAnsi="Helvetica"/>
    </w:rPr>
  </w:style>
  <w:style w:type="character" w:customStyle="1" w:styleId="Heading4Char">
    <w:name w:val="Heading 4 Char"/>
    <w:link w:val="Heading4"/>
    <w:rsid w:val="00353598"/>
    <w:rPr>
      <w:rFonts w:ascii=".VnTime" w:hAnsi=".VnTime"/>
      <w:b/>
      <w:bCs/>
      <w:noProof/>
      <w:sz w:val="28"/>
      <w:szCs w:val="24"/>
    </w:rPr>
  </w:style>
  <w:style w:type="character" w:customStyle="1" w:styleId="Heading7Char">
    <w:name w:val="Heading 7 Char"/>
    <w:link w:val="Heading7"/>
    <w:rsid w:val="00353598"/>
    <w:rPr>
      <w:rFonts w:ascii=".VnTime" w:hAnsi=".VnTime"/>
      <w:b/>
      <w:bCs/>
      <w:noProof/>
      <w:sz w:val="30"/>
      <w:szCs w:val="24"/>
    </w:rPr>
  </w:style>
  <w:style w:type="paragraph" w:styleId="Header">
    <w:name w:val="header"/>
    <w:basedOn w:val="Normal"/>
    <w:link w:val="HeaderChar"/>
    <w:uiPriority w:val="99"/>
    <w:rsid w:val="00FF2CC1"/>
    <w:pPr>
      <w:tabs>
        <w:tab w:val="center" w:pos="4680"/>
        <w:tab w:val="right" w:pos="9360"/>
      </w:tabs>
    </w:pPr>
    <w:rPr>
      <w:lang w:val="x-none" w:eastAsia="x-none"/>
    </w:rPr>
  </w:style>
  <w:style w:type="character" w:customStyle="1" w:styleId="HeaderChar">
    <w:name w:val="Header Char"/>
    <w:link w:val="Header"/>
    <w:uiPriority w:val="99"/>
    <w:rsid w:val="00FF2CC1"/>
    <w:rPr>
      <w:sz w:val="28"/>
      <w:szCs w:val="28"/>
    </w:rPr>
  </w:style>
  <w:style w:type="paragraph" w:styleId="NormalWeb">
    <w:name w:val="Normal (Web)"/>
    <w:basedOn w:val="Normal"/>
    <w:uiPriority w:val="99"/>
    <w:unhideWhenUsed/>
    <w:rsid w:val="007F1E99"/>
    <w:pPr>
      <w:spacing w:before="100" w:beforeAutospacing="1" w:after="100" w:afterAutospacing="1"/>
    </w:pPr>
    <w:rPr>
      <w:sz w:val="24"/>
      <w:szCs w:val="24"/>
    </w:rPr>
  </w:style>
  <w:style w:type="character" w:customStyle="1" w:styleId="apple-converted-space">
    <w:name w:val="apple-converted-space"/>
    <w:rsid w:val="007F1E99"/>
  </w:style>
  <w:style w:type="character" w:styleId="CommentReference">
    <w:name w:val="annotation reference"/>
    <w:rsid w:val="007A0F6D"/>
    <w:rPr>
      <w:sz w:val="16"/>
      <w:szCs w:val="16"/>
    </w:rPr>
  </w:style>
  <w:style w:type="paragraph" w:styleId="CommentSubject">
    <w:name w:val="annotation subject"/>
    <w:basedOn w:val="CommentText"/>
    <w:next w:val="CommentText"/>
    <w:link w:val="CommentSubjectChar"/>
    <w:rsid w:val="007A0F6D"/>
    <w:rPr>
      <w:b/>
      <w:bCs/>
    </w:rPr>
  </w:style>
  <w:style w:type="character" w:customStyle="1" w:styleId="CommentSubjectChar">
    <w:name w:val="Comment Subject Char"/>
    <w:link w:val="CommentSubject"/>
    <w:rsid w:val="007A0F6D"/>
    <w:rPr>
      <w:rFonts w:ascii="Helvetica" w:hAnsi="Helvetica"/>
      <w:b/>
      <w:bCs/>
    </w:rPr>
  </w:style>
  <w:style w:type="paragraph" w:styleId="Revision">
    <w:name w:val="Revision"/>
    <w:hidden/>
    <w:uiPriority w:val="99"/>
    <w:semiHidden/>
    <w:rsid w:val="00D36EF1"/>
    <w:rPr>
      <w:sz w:val="28"/>
      <w:szCs w:val="28"/>
    </w:rPr>
  </w:style>
  <w:style w:type="character" w:styleId="Hyperlink">
    <w:name w:val="Hyperlink"/>
    <w:uiPriority w:val="99"/>
    <w:unhideWhenUsed/>
    <w:rsid w:val="002F37F5"/>
    <w:rPr>
      <w:color w:val="0000FF"/>
      <w:u w:val="single"/>
    </w:rPr>
  </w:style>
  <w:style w:type="character" w:customStyle="1" w:styleId="BodyTextChar">
    <w:name w:val="Body Text Char"/>
    <w:link w:val="BodyText"/>
    <w:rsid w:val="009257A6"/>
    <w:rPr>
      <w:rFonts w:ascii=".VnTime" w:hAnsi=".VnTime" w:cs=".VnTifani HeavyH"/>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4627">
      <w:bodyDiv w:val="1"/>
      <w:marLeft w:val="0"/>
      <w:marRight w:val="0"/>
      <w:marTop w:val="0"/>
      <w:marBottom w:val="0"/>
      <w:divBdr>
        <w:top w:val="none" w:sz="0" w:space="0" w:color="auto"/>
        <w:left w:val="none" w:sz="0" w:space="0" w:color="auto"/>
        <w:bottom w:val="none" w:sz="0" w:space="0" w:color="auto"/>
        <w:right w:val="none" w:sz="0" w:space="0" w:color="auto"/>
      </w:divBdr>
    </w:div>
    <w:div w:id="597099659">
      <w:bodyDiv w:val="1"/>
      <w:marLeft w:val="0"/>
      <w:marRight w:val="0"/>
      <w:marTop w:val="0"/>
      <w:marBottom w:val="0"/>
      <w:divBdr>
        <w:top w:val="none" w:sz="0" w:space="0" w:color="auto"/>
        <w:left w:val="none" w:sz="0" w:space="0" w:color="auto"/>
        <w:bottom w:val="none" w:sz="0" w:space="0" w:color="auto"/>
        <w:right w:val="none" w:sz="0" w:space="0" w:color="auto"/>
      </w:divBdr>
    </w:div>
    <w:div w:id="879321379">
      <w:bodyDiv w:val="1"/>
      <w:marLeft w:val="0"/>
      <w:marRight w:val="0"/>
      <w:marTop w:val="0"/>
      <w:marBottom w:val="0"/>
      <w:divBdr>
        <w:top w:val="none" w:sz="0" w:space="0" w:color="auto"/>
        <w:left w:val="none" w:sz="0" w:space="0" w:color="auto"/>
        <w:bottom w:val="none" w:sz="0" w:space="0" w:color="auto"/>
        <w:right w:val="none" w:sz="0" w:space="0" w:color="auto"/>
      </w:divBdr>
    </w:div>
    <w:div w:id="891698497">
      <w:bodyDiv w:val="1"/>
      <w:marLeft w:val="0"/>
      <w:marRight w:val="0"/>
      <w:marTop w:val="0"/>
      <w:marBottom w:val="0"/>
      <w:divBdr>
        <w:top w:val="none" w:sz="0" w:space="0" w:color="auto"/>
        <w:left w:val="none" w:sz="0" w:space="0" w:color="auto"/>
        <w:bottom w:val="none" w:sz="0" w:space="0" w:color="auto"/>
        <w:right w:val="none" w:sz="0" w:space="0" w:color="auto"/>
      </w:divBdr>
    </w:div>
    <w:div w:id="1008408959">
      <w:bodyDiv w:val="1"/>
      <w:marLeft w:val="0"/>
      <w:marRight w:val="0"/>
      <w:marTop w:val="0"/>
      <w:marBottom w:val="0"/>
      <w:divBdr>
        <w:top w:val="none" w:sz="0" w:space="0" w:color="auto"/>
        <w:left w:val="none" w:sz="0" w:space="0" w:color="auto"/>
        <w:bottom w:val="none" w:sz="0" w:space="0" w:color="auto"/>
        <w:right w:val="none" w:sz="0" w:space="0" w:color="auto"/>
      </w:divBdr>
    </w:div>
    <w:div w:id="1282492297">
      <w:bodyDiv w:val="1"/>
      <w:marLeft w:val="0"/>
      <w:marRight w:val="0"/>
      <w:marTop w:val="0"/>
      <w:marBottom w:val="0"/>
      <w:divBdr>
        <w:top w:val="none" w:sz="0" w:space="0" w:color="auto"/>
        <w:left w:val="none" w:sz="0" w:space="0" w:color="auto"/>
        <w:bottom w:val="none" w:sz="0" w:space="0" w:color="auto"/>
        <w:right w:val="none" w:sz="0" w:space="0" w:color="auto"/>
      </w:divBdr>
    </w:div>
    <w:div w:id="1317951592">
      <w:bodyDiv w:val="1"/>
      <w:marLeft w:val="0"/>
      <w:marRight w:val="0"/>
      <w:marTop w:val="0"/>
      <w:marBottom w:val="0"/>
      <w:divBdr>
        <w:top w:val="none" w:sz="0" w:space="0" w:color="auto"/>
        <w:left w:val="none" w:sz="0" w:space="0" w:color="auto"/>
        <w:bottom w:val="none" w:sz="0" w:space="0" w:color="auto"/>
        <w:right w:val="none" w:sz="0" w:space="0" w:color="auto"/>
      </w:divBdr>
    </w:div>
    <w:div w:id="1370110770">
      <w:bodyDiv w:val="1"/>
      <w:marLeft w:val="0"/>
      <w:marRight w:val="0"/>
      <w:marTop w:val="0"/>
      <w:marBottom w:val="0"/>
      <w:divBdr>
        <w:top w:val="none" w:sz="0" w:space="0" w:color="auto"/>
        <w:left w:val="none" w:sz="0" w:space="0" w:color="auto"/>
        <w:bottom w:val="none" w:sz="0" w:space="0" w:color="auto"/>
        <w:right w:val="none" w:sz="0" w:space="0" w:color="auto"/>
      </w:divBdr>
    </w:div>
    <w:div w:id="1620337923">
      <w:bodyDiv w:val="1"/>
      <w:marLeft w:val="0"/>
      <w:marRight w:val="0"/>
      <w:marTop w:val="0"/>
      <w:marBottom w:val="0"/>
      <w:divBdr>
        <w:top w:val="none" w:sz="0" w:space="0" w:color="auto"/>
        <w:left w:val="none" w:sz="0" w:space="0" w:color="auto"/>
        <w:bottom w:val="none" w:sz="0" w:space="0" w:color="auto"/>
        <w:right w:val="none" w:sz="0" w:space="0" w:color="auto"/>
      </w:divBdr>
    </w:div>
    <w:div w:id="1984431060">
      <w:bodyDiv w:val="1"/>
      <w:marLeft w:val="0"/>
      <w:marRight w:val="0"/>
      <w:marTop w:val="0"/>
      <w:marBottom w:val="0"/>
      <w:divBdr>
        <w:top w:val="none" w:sz="0" w:space="0" w:color="auto"/>
        <w:left w:val="none" w:sz="0" w:space="0" w:color="auto"/>
        <w:bottom w:val="none" w:sz="0" w:space="0" w:color="auto"/>
        <w:right w:val="none" w:sz="0" w:space="0" w:color="auto"/>
      </w:divBdr>
    </w:div>
    <w:div w:id="1991933786">
      <w:bodyDiv w:val="1"/>
      <w:marLeft w:val="0"/>
      <w:marRight w:val="0"/>
      <w:marTop w:val="0"/>
      <w:marBottom w:val="0"/>
      <w:divBdr>
        <w:top w:val="none" w:sz="0" w:space="0" w:color="auto"/>
        <w:left w:val="none" w:sz="0" w:space="0" w:color="auto"/>
        <w:bottom w:val="none" w:sz="0" w:space="0" w:color="auto"/>
        <w:right w:val="none" w:sz="0" w:space="0" w:color="auto"/>
      </w:divBdr>
    </w:div>
    <w:div w:id="211192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4D45B-F817-4EFF-9FDF-4A4C7AA6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3902</Words>
  <Characters>22246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ỦY BAN NHÂN DÂN</vt:lpstr>
    </vt:vector>
  </TitlesOfParts>
  <Company>Grizli777</Company>
  <LinksUpToDate>false</LinksUpToDate>
  <CharactersWithSpaces>26096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Truong Cong Nguyen Thanh</cp:lastModifiedBy>
  <cp:revision>2</cp:revision>
  <cp:lastPrinted>2020-09-10T09:59:00Z</cp:lastPrinted>
  <dcterms:created xsi:type="dcterms:W3CDTF">2021-04-12T10:16:00Z</dcterms:created>
  <dcterms:modified xsi:type="dcterms:W3CDTF">2021-04-12T10:16:00Z</dcterms:modified>
</cp:coreProperties>
</file>