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jc w:val="center"/>
        <w:tblLook w:val="0000" w:firstRow="0" w:lastRow="0" w:firstColumn="0" w:lastColumn="0" w:noHBand="0" w:noVBand="0"/>
      </w:tblPr>
      <w:tblGrid>
        <w:gridCol w:w="3478"/>
        <w:gridCol w:w="6130"/>
      </w:tblGrid>
      <w:tr w:rsidR="00430AB0" w:rsidRPr="00826881">
        <w:trPr>
          <w:trHeight w:val="755"/>
          <w:jc w:val="center"/>
        </w:trPr>
        <w:tc>
          <w:tcPr>
            <w:tcW w:w="3478" w:type="dxa"/>
          </w:tcPr>
          <w:p w:rsidR="00430AB0" w:rsidRPr="00826881" w:rsidRDefault="00430AB0" w:rsidP="00F37FCB">
            <w:pPr>
              <w:keepNext/>
              <w:widowControl w:val="0"/>
              <w:jc w:val="center"/>
              <w:rPr>
                <w:b/>
                <w:sz w:val="26"/>
                <w:szCs w:val="26"/>
              </w:rPr>
            </w:pPr>
            <w:bookmarkStart w:id="0" w:name="_GoBack"/>
            <w:bookmarkEnd w:id="0"/>
            <w:r w:rsidRPr="00826881">
              <w:rPr>
                <w:b/>
                <w:sz w:val="26"/>
                <w:szCs w:val="26"/>
              </w:rPr>
              <w:t>HỘI ĐỒNG NHÂN DÂN</w:t>
            </w:r>
          </w:p>
          <w:p w:rsidR="00430AB0" w:rsidRPr="00826881" w:rsidRDefault="00256E40" w:rsidP="00F37FCB">
            <w:pPr>
              <w:keepNext/>
              <w:widowControl w:val="0"/>
              <w:jc w:val="center"/>
              <w:outlineLvl w:val="2"/>
              <w:rPr>
                <w:rFonts w:eastAsia="SimSun"/>
                <w:b/>
                <w:bCs/>
                <w:sz w:val="28"/>
                <w:szCs w:val="28"/>
              </w:rPr>
            </w:pPr>
            <w:r w:rsidRPr="00826881">
              <w:rPr>
                <w:rFonts w:eastAsia="SimSun"/>
                <w:b/>
                <w:bCs/>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690245</wp:posOffset>
                      </wp:positionH>
                      <wp:positionV relativeFrom="paragraph">
                        <wp:posOffset>201930</wp:posOffset>
                      </wp:positionV>
                      <wp:extent cx="741680" cy="0"/>
                      <wp:effectExtent l="12065" t="13335" r="8255"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33719" id="_x0000_t32" coordsize="21600,21600" o:spt="32" o:oned="t" path="m,l21600,21600e" filled="f">
                      <v:path arrowok="t" fillok="f" o:connecttype="none"/>
                      <o:lock v:ext="edit" shapetype="t"/>
                    </v:shapetype>
                    <v:shape id="AutoShape 13" o:spid="_x0000_s1026" type="#_x0000_t32" style="position:absolute;margin-left:54.35pt;margin-top:15.9pt;width: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je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"/>
                  </w:pict>
                </mc:Fallback>
              </mc:AlternateContent>
            </w:r>
            <w:r w:rsidR="00430AB0" w:rsidRPr="00826881">
              <w:rPr>
                <w:rFonts w:eastAsia="SimSun"/>
                <w:b/>
                <w:bCs/>
                <w:sz w:val="26"/>
                <w:szCs w:val="26"/>
              </w:rPr>
              <w:t>THÀNH PHỐ ĐÀ NẴNG</w:t>
            </w:r>
          </w:p>
        </w:tc>
        <w:tc>
          <w:tcPr>
            <w:tcW w:w="6130" w:type="dxa"/>
          </w:tcPr>
          <w:p w:rsidR="00430AB0" w:rsidRPr="00826881" w:rsidRDefault="00430AB0" w:rsidP="00F37FCB">
            <w:pPr>
              <w:keepNext/>
              <w:widowControl w:val="0"/>
              <w:jc w:val="center"/>
              <w:outlineLvl w:val="4"/>
              <w:rPr>
                <w:rFonts w:eastAsia="SimSun"/>
                <w:b/>
                <w:sz w:val="26"/>
                <w:szCs w:val="26"/>
              </w:rPr>
            </w:pPr>
            <w:r w:rsidRPr="00826881">
              <w:rPr>
                <w:rFonts w:eastAsia="SimSun"/>
                <w:b/>
                <w:sz w:val="26"/>
                <w:szCs w:val="26"/>
              </w:rPr>
              <w:t xml:space="preserve"> CỘNG HÒA XÃ HỘI CHỦ NGHĨA VIỆT NAM</w:t>
            </w:r>
          </w:p>
          <w:p w:rsidR="00430AB0" w:rsidRPr="00826881" w:rsidRDefault="00256E40" w:rsidP="00F37FCB">
            <w:pPr>
              <w:keepNext/>
              <w:widowControl w:val="0"/>
              <w:jc w:val="center"/>
              <w:rPr>
                <w:b/>
                <w:sz w:val="28"/>
                <w:szCs w:val="28"/>
              </w:rPr>
            </w:pPr>
            <w:r w:rsidRPr="00826881">
              <w:rPr>
                <w:b/>
                <w:noProof/>
                <w:sz w:val="28"/>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821690</wp:posOffset>
                      </wp:positionH>
                      <wp:positionV relativeFrom="paragraph">
                        <wp:posOffset>210185</wp:posOffset>
                      </wp:positionV>
                      <wp:extent cx="2117090" cy="0"/>
                      <wp:effectExtent l="8890" t="12065" r="7620" b="698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0DC82" id="AutoShape 14" o:spid="_x0000_s1026" type="#_x0000_t32" style="position:absolute;margin-left:64.7pt;margin-top:16.55pt;width:166.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s3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JHmIl7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"/>
                  </w:pict>
                </mc:Fallback>
              </mc:AlternateContent>
            </w:r>
            <w:r w:rsidR="00430AB0" w:rsidRPr="00826881">
              <w:rPr>
                <w:b/>
                <w:sz w:val="28"/>
                <w:szCs w:val="28"/>
              </w:rPr>
              <w:t>Độc lập - Tự do - Hạnh phúc</w:t>
            </w:r>
          </w:p>
        </w:tc>
      </w:tr>
      <w:tr w:rsidR="00450CA4" w:rsidRPr="00826881">
        <w:trPr>
          <w:trHeight w:val="264"/>
          <w:jc w:val="center"/>
        </w:trPr>
        <w:tc>
          <w:tcPr>
            <w:tcW w:w="3478" w:type="dxa"/>
            <w:vAlign w:val="bottom"/>
          </w:tcPr>
          <w:p w:rsidR="00430AB0" w:rsidRPr="00430AF1" w:rsidRDefault="00430AB0" w:rsidP="00D9529C">
            <w:pPr>
              <w:keepNext/>
              <w:widowControl w:val="0"/>
              <w:ind w:left="-156" w:right="45"/>
              <w:jc w:val="center"/>
              <w:outlineLvl w:val="3"/>
              <w:rPr>
                <w:rFonts w:eastAsia="SimSun"/>
                <w:b/>
                <w:bCs/>
                <w:sz w:val="26"/>
                <w:szCs w:val="26"/>
              </w:rPr>
            </w:pPr>
            <w:r w:rsidRPr="00826881">
              <w:rPr>
                <w:rFonts w:eastAsia="SimSun"/>
                <w:bCs/>
                <w:sz w:val="28"/>
                <w:szCs w:val="27"/>
              </w:rPr>
              <w:t xml:space="preserve">  </w:t>
            </w:r>
            <w:r w:rsidRPr="00430AF1">
              <w:rPr>
                <w:rFonts w:eastAsia="SimSun"/>
                <w:b/>
                <w:bCs/>
                <w:sz w:val="28"/>
                <w:szCs w:val="27"/>
              </w:rPr>
              <w:t xml:space="preserve"> </w:t>
            </w:r>
            <w:r w:rsidRPr="00430AF1">
              <w:rPr>
                <w:rFonts w:eastAsia="SimSun"/>
                <w:b/>
                <w:bCs/>
                <w:sz w:val="26"/>
                <w:szCs w:val="26"/>
              </w:rPr>
              <w:t>Số:</w:t>
            </w:r>
            <w:r w:rsidR="00D9529C" w:rsidRPr="00430AF1">
              <w:rPr>
                <w:rFonts w:eastAsia="SimSun"/>
                <w:b/>
                <w:bCs/>
                <w:sz w:val="26"/>
                <w:szCs w:val="26"/>
                <w:lang w:val="en-US"/>
              </w:rPr>
              <w:t>309</w:t>
            </w:r>
            <w:r w:rsidRPr="00430AF1">
              <w:rPr>
                <w:rFonts w:eastAsia="SimSun"/>
                <w:b/>
                <w:bCs/>
                <w:sz w:val="26"/>
                <w:szCs w:val="26"/>
              </w:rPr>
              <w:t>/NQ-HĐND</w:t>
            </w:r>
          </w:p>
        </w:tc>
        <w:tc>
          <w:tcPr>
            <w:tcW w:w="6130" w:type="dxa"/>
            <w:vAlign w:val="bottom"/>
          </w:tcPr>
          <w:p w:rsidR="00430AB0" w:rsidRPr="00826881" w:rsidRDefault="00430AB0" w:rsidP="00D9529C">
            <w:pPr>
              <w:keepNext/>
              <w:widowControl w:val="0"/>
              <w:jc w:val="center"/>
              <w:outlineLvl w:val="7"/>
              <w:rPr>
                <w:rFonts w:eastAsia="SimSun"/>
                <w:i/>
                <w:sz w:val="28"/>
                <w:szCs w:val="28"/>
                <w:lang w:val="en-US"/>
              </w:rPr>
            </w:pPr>
            <w:r w:rsidRPr="00826881">
              <w:rPr>
                <w:rFonts w:eastAsia="SimSun"/>
                <w:i/>
                <w:sz w:val="28"/>
                <w:szCs w:val="28"/>
              </w:rPr>
              <w:t xml:space="preserve"> Đà Nẵng, ngày </w:t>
            </w:r>
            <w:r w:rsidR="00D9529C" w:rsidRPr="00826881">
              <w:rPr>
                <w:rFonts w:eastAsia="SimSun"/>
                <w:i/>
                <w:sz w:val="28"/>
                <w:szCs w:val="28"/>
                <w:lang w:val="en-US"/>
              </w:rPr>
              <w:t>08</w:t>
            </w:r>
            <w:r w:rsidR="00F83303" w:rsidRPr="00826881">
              <w:rPr>
                <w:rFonts w:eastAsia="SimSun"/>
                <w:i/>
                <w:sz w:val="28"/>
                <w:szCs w:val="28"/>
              </w:rPr>
              <w:t xml:space="preserve"> tháng</w:t>
            </w:r>
            <w:r w:rsidRPr="00826881">
              <w:rPr>
                <w:rFonts w:eastAsia="SimSun"/>
                <w:i/>
                <w:sz w:val="28"/>
                <w:szCs w:val="28"/>
              </w:rPr>
              <w:t xml:space="preserve"> </w:t>
            </w:r>
            <w:r w:rsidR="00F21AF9" w:rsidRPr="00826881">
              <w:rPr>
                <w:rFonts w:eastAsia="SimSun"/>
                <w:i/>
                <w:sz w:val="28"/>
                <w:szCs w:val="28"/>
                <w:lang w:val="en-US"/>
              </w:rPr>
              <w:t>7</w:t>
            </w:r>
            <w:r w:rsidRPr="00826881">
              <w:rPr>
                <w:rFonts w:eastAsia="SimSun"/>
                <w:i/>
                <w:sz w:val="28"/>
                <w:szCs w:val="28"/>
              </w:rPr>
              <w:t xml:space="preserve"> năm 20</w:t>
            </w:r>
            <w:r w:rsidR="00553492" w:rsidRPr="00826881">
              <w:rPr>
                <w:rFonts w:eastAsia="SimSun"/>
                <w:i/>
                <w:sz w:val="28"/>
                <w:szCs w:val="28"/>
                <w:lang w:val="en-US"/>
              </w:rPr>
              <w:t>20</w:t>
            </w:r>
          </w:p>
        </w:tc>
      </w:tr>
    </w:tbl>
    <w:p w:rsidR="00430AB0" w:rsidRPr="00826881" w:rsidRDefault="00430AB0" w:rsidP="00F37FCB">
      <w:pPr>
        <w:pStyle w:val="Heading1"/>
        <w:keepNext w:val="0"/>
        <w:widowControl w:val="0"/>
        <w:spacing w:before="480"/>
        <w:jc w:val="center"/>
        <w:rPr>
          <w:rFonts w:ascii="Times New Roman" w:hAnsi="Times New Roman"/>
          <w:b/>
          <w:bCs/>
          <w:w w:val="108"/>
          <w:szCs w:val="28"/>
          <w:lang w:val="en-US"/>
        </w:rPr>
      </w:pPr>
      <w:r w:rsidRPr="00826881">
        <w:rPr>
          <w:rFonts w:ascii="Times New Roman" w:hAnsi="Times New Roman"/>
          <w:b/>
          <w:bCs/>
          <w:w w:val="108"/>
          <w:szCs w:val="28"/>
          <w:lang w:val="vi-VN"/>
        </w:rPr>
        <w:t>NGHỊ QUYẾT</w:t>
      </w:r>
    </w:p>
    <w:p w:rsidR="00430AB0" w:rsidRPr="00826881" w:rsidRDefault="00256E40" w:rsidP="006C012B">
      <w:pPr>
        <w:widowControl w:val="0"/>
        <w:spacing w:after="480"/>
        <w:jc w:val="center"/>
        <w:rPr>
          <w:w w:val="108"/>
          <w:sz w:val="28"/>
          <w:szCs w:val="28"/>
          <w:lang w:val="en-US"/>
        </w:rPr>
      </w:pPr>
      <w:r w:rsidRPr="00826881">
        <w:rPr>
          <w:b/>
          <w:bCs/>
          <w:noProof/>
          <w:w w:val="108"/>
          <w:sz w:val="28"/>
          <w:szCs w:val="28"/>
          <w:lang w:val="en-US" w:eastAsia="en-US"/>
        </w:rPr>
        <mc:AlternateContent>
          <mc:Choice Requires="wps">
            <w:drawing>
              <wp:anchor distT="0" distB="0" distL="114300" distR="114300" simplePos="0" relativeHeight="251656704" behindDoc="0" locked="0" layoutInCell="1" allowOverlap="1">
                <wp:simplePos x="0" y="0"/>
                <wp:positionH relativeFrom="column">
                  <wp:posOffset>2418715</wp:posOffset>
                </wp:positionH>
                <wp:positionV relativeFrom="paragraph">
                  <wp:posOffset>212090</wp:posOffset>
                </wp:positionV>
                <wp:extent cx="1103630" cy="0"/>
                <wp:effectExtent l="5080" t="7620" r="5715"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CE465" id="AutoShape 12" o:spid="_x0000_s1026" type="#_x0000_t32" style="position:absolute;margin-left:190.45pt;margin-top:16.7pt;width:8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aj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"/>
            </w:pict>
          </mc:Fallback>
        </mc:AlternateContent>
      </w:r>
      <w:r w:rsidR="00430AB0" w:rsidRPr="00826881">
        <w:rPr>
          <w:b/>
          <w:bCs/>
          <w:w w:val="108"/>
          <w:sz w:val="28"/>
          <w:szCs w:val="28"/>
        </w:rPr>
        <w:t>Về nhiệm vụ 6 tháng cuối năm 20</w:t>
      </w:r>
      <w:r w:rsidR="00553492" w:rsidRPr="00826881">
        <w:rPr>
          <w:b/>
          <w:bCs/>
          <w:w w:val="108"/>
          <w:sz w:val="28"/>
          <w:szCs w:val="28"/>
          <w:lang w:val="en-US"/>
        </w:rPr>
        <w:t>20</w:t>
      </w:r>
    </w:p>
    <w:p w:rsidR="00430AB0" w:rsidRPr="00826881" w:rsidRDefault="00430AB0" w:rsidP="00F37FCB">
      <w:pPr>
        <w:pStyle w:val="Heading9"/>
        <w:keepNext w:val="0"/>
        <w:widowControl w:val="0"/>
        <w:spacing w:before="480"/>
        <w:rPr>
          <w:i w:val="0"/>
          <w:iCs w:val="0"/>
          <w:w w:val="108"/>
          <w:sz w:val="28"/>
          <w:szCs w:val="28"/>
          <w:lang w:val="vi-VN"/>
        </w:rPr>
      </w:pPr>
      <w:r w:rsidRPr="00826881">
        <w:rPr>
          <w:i w:val="0"/>
          <w:iCs w:val="0"/>
          <w:w w:val="108"/>
          <w:sz w:val="28"/>
          <w:szCs w:val="28"/>
          <w:lang w:val="vi-VN"/>
        </w:rPr>
        <w:t xml:space="preserve">HỘI ĐỒNG NHÂN DÂN THÀNH PHỐ ĐÀ NẴNG </w:t>
      </w:r>
    </w:p>
    <w:p w:rsidR="00430AB0" w:rsidRPr="00826881" w:rsidRDefault="00430AB0" w:rsidP="00F37FCB">
      <w:pPr>
        <w:pStyle w:val="Heading9"/>
        <w:keepNext w:val="0"/>
        <w:widowControl w:val="0"/>
        <w:rPr>
          <w:i w:val="0"/>
          <w:w w:val="108"/>
          <w:sz w:val="28"/>
          <w:szCs w:val="28"/>
          <w:lang w:val="en-US"/>
        </w:rPr>
      </w:pPr>
      <w:r w:rsidRPr="00826881">
        <w:rPr>
          <w:i w:val="0"/>
          <w:w w:val="108"/>
          <w:sz w:val="28"/>
          <w:szCs w:val="28"/>
          <w:lang w:val="vi-VN"/>
        </w:rPr>
        <w:t xml:space="preserve">KHÓA IX, </w:t>
      </w:r>
      <w:r w:rsidR="00D675FB" w:rsidRPr="00826881">
        <w:rPr>
          <w:i w:val="0"/>
          <w:w w:val="108"/>
          <w:sz w:val="28"/>
          <w:szCs w:val="28"/>
        </w:rPr>
        <w:t xml:space="preserve">NHIỆM KỲ 2016 - 2021, </w:t>
      </w:r>
      <w:r w:rsidRPr="00826881">
        <w:rPr>
          <w:i w:val="0"/>
          <w:w w:val="108"/>
          <w:sz w:val="28"/>
          <w:szCs w:val="28"/>
          <w:lang w:val="vi-VN"/>
        </w:rPr>
        <w:t xml:space="preserve">KỲ HỌP THỨ </w:t>
      </w:r>
      <w:r w:rsidR="006D75BE" w:rsidRPr="00826881">
        <w:rPr>
          <w:i w:val="0"/>
          <w:w w:val="108"/>
          <w:sz w:val="28"/>
          <w:szCs w:val="28"/>
          <w:lang w:val="en-US"/>
        </w:rPr>
        <w:t>1</w:t>
      </w:r>
      <w:r w:rsidR="00BE7CAE" w:rsidRPr="00826881">
        <w:rPr>
          <w:i w:val="0"/>
          <w:w w:val="108"/>
          <w:sz w:val="28"/>
          <w:szCs w:val="28"/>
          <w:lang w:val="en-US"/>
        </w:rPr>
        <w:t>5</w:t>
      </w:r>
    </w:p>
    <w:p w:rsidR="00430AB0" w:rsidRPr="00826881" w:rsidRDefault="00430AB0" w:rsidP="00F37FCB">
      <w:pPr>
        <w:widowControl w:val="0"/>
        <w:rPr>
          <w:w w:val="108"/>
          <w:sz w:val="16"/>
          <w:szCs w:val="28"/>
        </w:rPr>
      </w:pPr>
    </w:p>
    <w:p w:rsidR="00430AB0" w:rsidRPr="00C61FD4" w:rsidRDefault="00430AB0" w:rsidP="00C61FD4">
      <w:pPr>
        <w:widowControl w:val="0"/>
        <w:spacing w:before="120" w:after="120" w:line="264" w:lineRule="auto"/>
        <w:ind w:firstLine="720"/>
        <w:jc w:val="both"/>
        <w:rPr>
          <w:i/>
          <w:kern w:val="16"/>
          <w:sz w:val="28"/>
          <w:szCs w:val="28"/>
        </w:rPr>
      </w:pPr>
      <w:r w:rsidRPr="00C61FD4">
        <w:rPr>
          <w:i/>
          <w:kern w:val="16"/>
          <w:sz w:val="28"/>
          <w:szCs w:val="28"/>
        </w:rPr>
        <w:t>Căn cứ Luật Tổ chức chính quyền địa phương ngày 19 tháng 6 năm 2015;</w:t>
      </w:r>
    </w:p>
    <w:p w:rsidR="00430AB0" w:rsidRPr="00C61FD4" w:rsidRDefault="00430AB0" w:rsidP="00C61FD4">
      <w:pPr>
        <w:keepNext/>
        <w:widowControl w:val="0"/>
        <w:spacing w:before="120" w:after="120" w:line="264" w:lineRule="auto"/>
        <w:ind w:firstLine="720"/>
        <w:jc w:val="both"/>
        <w:rPr>
          <w:bCs/>
          <w:i/>
          <w:kern w:val="16"/>
          <w:sz w:val="28"/>
          <w:szCs w:val="28"/>
          <w:lang w:val="en-US"/>
        </w:rPr>
      </w:pPr>
      <w:r w:rsidRPr="00C61FD4">
        <w:rPr>
          <w:bCs/>
          <w:i/>
          <w:kern w:val="16"/>
          <w:sz w:val="28"/>
          <w:szCs w:val="28"/>
        </w:rPr>
        <w:t xml:space="preserve">Trên cơ sở xem xét các </w:t>
      </w:r>
      <w:r w:rsidR="00D9529C" w:rsidRPr="00C61FD4">
        <w:rPr>
          <w:bCs/>
          <w:i/>
          <w:kern w:val="16"/>
          <w:sz w:val="28"/>
          <w:szCs w:val="28"/>
          <w:lang w:val="en-US"/>
        </w:rPr>
        <w:t>B</w:t>
      </w:r>
      <w:r w:rsidRPr="00C61FD4">
        <w:rPr>
          <w:bCs/>
          <w:i/>
          <w:kern w:val="16"/>
          <w:sz w:val="28"/>
          <w:szCs w:val="28"/>
        </w:rPr>
        <w:t xml:space="preserve">áo cáo, </w:t>
      </w:r>
      <w:r w:rsidR="00D9529C" w:rsidRPr="00C61FD4">
        <w:rPr>
          <w:bCs/>
          <w:i/>
          <w:kern w:val="16"/>
          <w:sz w:val="28"/>
          <w:szCs w:val="28"/>
          <w:lang w:val="en-US"/>
        </w:rPr>
        <w:t>T</w:t>
      </w:r>
      <w:r w:rsidRPr="00C61FD4">
        <w:rPr>
          <w:bCs/>
          <w:i/>
          <w:kern w:val="16"/>
          <w:sz w:val="28"/>
          <w:szCs w:val="28"/>
        </w:rPr>
        <w:t xml:space="preserve">ờ trình của Thường trực Hội đồng nhân dân (HĐND) thành phố, Ủy ban nhân dân (UBND) thành phố, các cơ quan hữu quan, </w:t>
      </w:r>
      <w:r w:rsidR="00D9529C" w:rsidRPr="00C61FD4">
        <w:rPr>
          <w:bCs/>
          <w:i/>
          <w:kern w:val="16"/>
          <w:sz w:val="28"/>
          <w:szCs w:val="28"/>
          <w:lang w:val="en-US"/>
        </w:rPr>
        <w:t>T</w:t>
      </w:r>
      <w:r w:rsidRPr="00C61FD4">
        <w:rPr>
          <w:bCs/>
          <w:i/>
          <w:kern w:val="16"/>
          <w:sz w:val="28"/>
          <w:szCs w:val="28"/>
        </w:rPr>
        <w:t xml:space="preserve">hông báo của Chủ tịch Ủy ban Mặt trận Tổ quốc (UBMTTQ) Việt Nam thành phố, </w:t>
      </w:r>
      <w:r w:rsidR="00D9529C" w:rsidRPr="00C61FD4">
        <w:rPr>
          <w:bCs/>
          <w:i/>
          <w:kern w:val="16"/>
          <w:sz w:val="28"/>
          <w:szCs w:val="28"/>
          <w:lang w:val="en-US"/>
        </w:rPr>
        <w:t>B</w:t>
      </w:r>
      <w:r w:rsidRPr="00C61FD4">
        <w:rPr>
          <w:bCs/>
          <w:i/>
          <w:kern w:val="16"/>
          <w:sz w:val="28"/>
          <w:szCs w:val="28"/>
        </w:rPr>
        <w:t xml:space="preserve">áo cáo thẩm tra của các </w:t>
      </w:r>
      <w:r w:rsidR="00D72F18" w:rsidRPr="00C61FD4">
        <w:rPr>
          <w:bCs/>
          <w:i/>
          <w:kern w:val="16"/>
          <w:sz w:val="28"/>
          <w:szCs w:val="28"/>
          <w:lang w:val="en-US"/>
        </w:rPr>
        <w:t>B</w:t>
      </w:r>
      <w:r w:rsidRPr="00C61FD4">
        <w:rPr>
          <w:bCs/>
          <w:i/>
          <w:kern w:val="16"/>
          <w:sz w:val="28"/>
          <w:szCs w:val="28"/>
        </w:rPr>
        <w:t>an HĐND</w:t>
      </w:r>
      <w:r w:rsidR="00F83303" w:rsidRPr="00C61FD4">
        <w:rPr>
          <w:bCs/>
          <w:i/>
          <w:kern w:val="16"/>
          <w:sz w:val="28"/>
          <w:szCs w:val="28"/>
          <w:lang w:val="en-US"/>
        </w:rPr>
        <w:t xml:space="preserve"> thành phố</w:t>
      </w:r>
      <w:r w:rsidR="00D9529C" w:rsidRPr="00C61FD4">
        <w:rPr>
          <w:bCs/>
          <w:i/>
          <w:kern w:val="16"/>
          <w:sz w:val="28"/>
          <w:szCs w:val="28"/>
        </w:rPr>
        <w:t xml:space="preserve"> và ý kiến</w:t>
      </w:r>
      <w:r w:rsidRPr="00C61FD4">
        <w:rPr>
          <w:bCs/>
          <w:i/>
          <w:kern w:val="16"/>
          <w:sz w:val="28"/>
          <w:szCs w:val="28"/>
        </w:rPr>
        <w:t xml:space="preserve"> của </w:t>
      </w:r>
      <w:r w:rsidR="00D9529C" w:rsidRPr="00C61FD4">
        <w:rPr>
          <w:bCs/>
          <w:i/>
          <w:kern w:val="16"/>
          <w:sz w:val="28"/>
          <w:szCs w:val="28"/>
          <w:lang w:val="en-US"/>
        </w:rPr>
        <w:t xml:space="preserve">các vị </w:t>
      </w:r>
      <w:r w:rsidRPr="00C61FD4">
        <w:rPr>
          <w:bCs/>
          <w:i/>
          <w:kern w:val="16"/>
          <w:sz w:val="28"/>
          <w:szCs w:val="28"/>
        </w:rPr>
        <w:t>đại biểu HĐND thành phố</w:t>
      </w:r>
      <w:r w:rsidR="003C696E" w:rsidRPr="00C61FD4">
        <w:rPr>
          <w:bCs/>
          <w:i/>
          <w:kern w:val="16"/>
          <w:sz w:val="28"/>
          <w:szCs w:val="28"/>
          <w:lang w:val="en-US"/>
        </w:rPr>
        <w:t>.</w:t>
      </w:r>
    </w:p>
    <w:p w:rsidR="00430AB0" w:rsidRPr="00C61FD4" w:rsidRDefault="00430AB0" w:rsidP="00C61FD4">
      <w:pPr>
        <w:pStyle w:val="Heading2"/>
        <w:keepNext w:val="0"/>
        <w:widowControl w:val="0"/>
        <w:spacing w:before="120" w:after="120" w:line="264" w:lineRule="auto"/>
        <w:jc w:val="center"/>
        <w:rPr>
          <w:rFonts w:ascii="Times New Roman" w:hAnsi="Times New Roman"/>
          <w:b/>
          <w:bCs/>
          <w:i w:val="0"/>
          <w:iCs w:val="0"/>
          <w:kern w:val="16"/>
          <w:szCs w:val="28"/>
          <w:lang w:val="vi-VN"/>
        </w:rPr>
      </w:pPr>
      <w:r w:rsidRPr="00C61FD4">
        <w:rPr>
          <w:rFonts w:ascii="Times New Roman" w:hAnsi="Times New Roman"/>
          <w:b/>
          <w:bCs/>
          <w:i w:val="0"/>
          <w:iCs w:val="0"/>
          <w:kern w:val="16"/>
          <w:szCs w:val="28"/>
          <w:lang w:val="vi-VN"/>
        </w:rPr>
        <w:t>QUYẾT NGHỊ:</w:t>
      </w:r>
    </w:p>
    <w:p w:rsidR="003C696E" w:rsidRPr="00C61FD4" w:rsidRDefault="003C696E" w:rsidP="00430AF1">
      <w:pPr>
        <w:widowControl w:val="0"/>
        <w:spacing w:before="120" w:after="120" w:line="264" w:lineRule="auto"/>
        <w:ind w:left="1" w:firstLineChars="255" w:firstLine="717"/>
        <w:jc w:val="both"/>
        <w:rPr>
          <w:kern w:val="16"/>
          <w:sz w:val="28"/>
          <w:szCs w:val="28"/>
          <w:lang w:val="en-US"/>
        </w:rPr>
      </w:pPr>
      <w:r w:rsidRPr="00C61FD4">
        <w:rPr>
          <w:b/>
          <w:kern w:val="16"/>
          <w:sz w:val="28"/>
          <w:szCs w:val="28"/>
        </w:rPr>
        <w:t xml:space="preserve">Điều 1. </w:t>
      </w:r>
      <w:r w:rsidRPr="00C61FD4">
        <w:rPr>
          <w:b/>
          <w:kern w:val="16"/>
          <w:sz w:val="28"/>
          <w:szCs w:val="28"/>
          <w:lang w:val="en-US"/>
        </w:rPr>
        <w:t>HĐND thành phố đã hoàn thành chương trình kỳ họp thứ 15 với các nội dung được xem xét, quyết định như sau:</w:t>
      </w:r>
    </w:p>
    <w:p w:rsidR="007B42BF" w:rsidRPr="00C61FD4" w:rsidRDefault="007D0F8A" w:rsidP="00C61FD4">
      <w:pPr>
        <w:widowControl w:val="0"/>
        <w:spacing w:before="120" w:after="120" w:line="264" w:lineRule="auto"/>
        <w:ind w:left="1" w:firstLineChars="255" w:firstLine="714"/>
        <w:jc w:val="both"/>
        <w:rPr>
          <w:bCs/>
          <w:kern w:val="16"/>
          <w:sz w:val="28"/>
          <w:szCs w:val="28"/>
          <w:lang w:val="en-US"/>
        </w:rPr>
      </w:pPr>
      <w:r w:rsidRPr="00C61FD4">
        <w:rPr>
          <w:bCs/>
          <w:kern w:val="16"/>
          <w:sz w:val="28"/>
          <w:szCs w:val="28"/>
          <w:lang w:val="en-US"/>
        </w:rPr>
        <w:t xml:space="preserve">1. </w:t>
      </w:r>
      <w:r w:rsidR="007B42BF" w:rsidRPr="00C61FD4">
        <w:rPr>
          <w:bCs/>
          <w:kern w:val="16"/>
          <w:sz w:val="28"/>
          <w:szCs w:val="28"/>
        </w:rPr>
        <w:t xml:space="preserve">HĐND </w:t>
      </w:r>
      <w:r w:rsidR="007B42BF" w:rsidRPr="00C61FD4">
        <w:rPr>
          <w:kern w:val="16"/>
          <w:sz w:val="28"/>
          <w:szCs w:val="28"/>
        </w:rPr>
        <w:t xml:space="preserve">thành phố cơ bản thống nhất với </w:t>
      </w:r>
      <w:r w:rsidR="00210BDF" w:rsidRPr="00C61FD4">
        <w:rPr>
          <w:bCs/>
          <w:kern w:val="16"/>
          <w:sz w:val="28"/>
          <w:szCs w:val="28"/>
        </w:rPr>
        <w:t>các B</w:t>
      </w:r>
      <w:r w:rsidR="007B42BF" w:rsidRPr="00C61FD4">
        <w:rPr>
          <w:bCs/>
          <w:kern w:val="16"/>
          <w:sz w:val="28"/>
          <w:szCs w:val="28"/>
        </w:rPr>
        <w:t xml:space="preserve">áo cáo, </w:t>
      </w:r>
      <w:r w:rsidR="00210BDF" w:rsidRPr="00C61FD4">
        <w:rPr>
          <w:bCs/>
          <w:kern w:val="16"/>
          <w:sz w:val="28"/>
          <w:szCs w:val="28"/>
          <w:lang w:val="en-US"/>
        </w:rPr>
        <w:t>T</w:t>
      </w:r>
      <w:r w:rsidR="007B42BF" w:rsidRPr="00C61FD4">
        <w:rPr>
          <w:bCs/>
          <w:kern w:val="16"/>
          <w:sz w:val="28"/>
          <w:szCs w:val="28"/>
        </w:rPr>
        <w:t xml:space="preserve">ờ trình của </w:t>
      </w:r>
      <w:r w:rsidR="00FC0E49" w:rsidRPr="00C61FD4">
        <w:rPr>
          <w:bCs/>
          <w:kern w:val="16"/>
          <w:sz w:val="28"/>
          <w:szCs w:val="28"/>
          <w:lang w:val="en-US"/>
        </w:rPr>
        <w:t xml:space="preserve">Thường trực HĐND thành phố, </w:t>
      </w:r>
      <w:r w:rsidR="007B42BF" w:rsidRPr="00C61FD4">
        <w:rPr>
          <w:bCs/>
          <w:kern w:val="16"/>
          <w:sz w:val="28"/>
          <w:szCs w:val="28"/>
        </w:rPr>
        <w:t>UBND th</w:t>
      </w:r>
      <w:r w:rsidR="00210BDF" w:rsidRPr="00C61FD4">
        <w:rPr>
          <w:bCs/>
          <w:kern w:val="16"/>
          <w:sz w:val="28"/>
          <w:szCs w:val="28"/>
        </w:rPr>
        <w:t>ành phố, các cơ quan hữu quan, T</w:t>
      </w:r>
      <w:r w:rsidR="007B42BF" w:rsidRPr="00C61FD4">
        <w:rPr>
          <w:bCs/>
          <w:kern w:val="16"/>
          <w:sz w:val="28"/>
          <w:szCs w:val="28"/>
        </w:rPr>
        <w:t>hông báo của Chủ t</w:t>
      </w:r>
      <w:r w:rsidR="00210BDF" w:rsidRPr="00C61FD4">
        <w:rPr>
          <w:bCs/>
          <w:kern w:val="16"/>
          <w:sz w:val="28"/>
          <w:szCs w:val="28"/>
        </w:rPr>
        <w:t>ịch UBMTTQ Việt Nam thành phố, B</w:t>
      </w:r>
      <w:r w:rsidR="00D72F18" w:rsidRPr="00C61FD4">
        <w:rPr>
          <w:bCs/>
          <w:kern w:val="16"/>
          <w:sz w:val="28"/>
          <w:szCs w:val="28"/>
        </w:rPr>
        <w:t>áo cáo thẩm tra của các B</w:t>
      </w:r>
      <w:r w:rsidR="007B42BF" w:rsidRPr="00C61FD4">
        <w:rPr>
          <w:bCs/>
          <w:kern w:val="16"/>
          <w:sz w:val="28"/>
          <w:szCs w:val="28"/>
        </w:rPr>
        <w:t>an HĐND thành phố</w:t>
      </w:r>
      <w:r w:rsidR="0019789D" w:rsidRPr="00C61FD4">
        <w:rPr>
          <w:kern w:val="16"/>
          <w:sz w:val="28"/>
          <w:szCs w:val="28"/>
          <w:lang w:val="en-US"/>
        </w:rPr>
        <w:t>;</w:t>
      </w:r>
      <w:r w:rsidR="007B42BF" w:rsidRPr="00C61FD4">
        <w:rPr>
          <w:kern w:val="16"/>
          <w:sz w:val="28"/>
          <w:szCs w:val="28"/>
          <w:lang w:val="en-US"/>
        </w:rPr>
        <w:t xml:space="preserve"> </w:t>
      </w:r>
      <w:r w:rsidR="0019789D" w:rsidRPr="00C61FD4">
        <w:rPr>
          <w:kern w:val="16"/>
          <w:sz w:val="28"/>
          <w:szCs w:val="28"/>
          <w:lang w:val="en-US"/>
        </w:rPr>
        <w:t>đ</w:t>
      </w:r>
      <w:r w:rsidR="007B42BF" w:rsidRPr="00C61FD4">
        <w:rPr>
          <w:kern w:val="16"/>
          <w:sz w:val="28"/>
          <w:szCs w:val="28"/>
        </w:rPr>
        <w:t>ồng thời, ghi nhận, đánh giá cao sự chỉ đạo và thực hiện quyết liệt các giải pháp của UBND thành phố</w:t>
      </w:r>
      <w:r w:rsidR="0019789D" w:rsidRPr="00C61FD4">
        <w:rPr>
          <w:kern w:val="16"/>
          <w:sz w:val="28"/>
          <w:szCs w:val="28"/>
          <w:lang w:val="en-US"/>
        </w:rPr>
        <w:t>,</w:t>
      </w:r>
      <w:r w:rsidR="007B42BF" w:rsidRPr="00C61FD4">
        <w:rPr>
          <w:kern w:val="16"/>
          <w:sz w:val="28"/>
          <w:szCs w:val="28"/>
        </w:rPr>
        <w:t xml:space="preserve"> tinh thần trách nhiệm của các cấp, các ngành,</w:t>
      </w:r>
      <w:r w:rsidR="007B42BF" w:rsidRPr="00C61FD4">
        <w:rPr>
          <w:kern w:val="16"/>
          <w:sz w:val="28"/>
          <w:szCs w:val="28"/>
          <w:lang w:val="en-US"/>
        </w:rPr>
        <w:t xml:space="preserve"> </w:t>
      </w:r>
      <w:r w:rsidR="007B42BF" w:rsidRPr="00C61FD4">
        <w:rPr>
          <w:kern w:val="16"/>
          <w:sz w:val="28"/>
          <w:szCs w:val="28"/>
        </w:rPr>
        <w:t xml:space="preserve">cộng đồng doanh nghiệp và các tầng lớp nhân dân trong việc triển khai, thực hiện </w:t>
      </w:r>
      <w:r w:rsidR="007B42BF" w:rsidRPr="00C61FD4">
        <w:rPr>
          <w:bCs/>
          <w:kern w:val="16"/>
          <w:sz w:val="28"/>
          <w:szCs w:val="28"/>
        </w:rPr>
        <w:t xml:space="preserve">các giải pháp phòng, chống, kiểm soát dịch bệnh </w:t>
      </w:r>
      <w:r w:rsidR="002524A7" w:rsidRPr="00C61FD4">
        <w:rPr>
          <w:bCs/>
          <w:kern w:val="16"/>
          <w:sz w:val="28"/>
          <w:szCs w:val="28"/>
          <w:lang w:val="en-US"/>
        </w:rPr>
        <w:t xml:space="preserve">Covid -19 </w:t>
      </w:r>
      <w:r w:rsidR="007B42BF" w:rsidRPr="00C61FD4">
        <w:rPr>
          <w:bCs/>
          <w:kern w:val="16"/>
          <w:sz w:val="28"/>
          <w:szCs w:val="28"/>
        </w:rPr>
        <w:t xml:space="preserve">gắn với đảm bảo an sinh, trật tự an toàn xã hội, </w:t>
      </w:r>
      <w:r w:rsidR="007B42BF" w:rsidRPr="00C61FD4">
        <w:rPr>
          <w:bCs/>
          <w:kern w:val="16"/>
          <w:sz w:val="28"/>
          <w:szCs w:val="28"/>
          <w:lang w:val="en-US"/>
        </w:rPr>
        <w:t xml:space="preserve">nhanh chóng </w:t>
      </w:r>
      <w:r w:rsidR="007B42BF" w:rsidRPr="00C61FD4">
        <w:rPr>
          <w:bCs/>
          <w:kern w:val="16"/>
          <w:sz w:val="28"/>
          <w:szCs w:val="28"/>
        </w:rPr>
        <w:t xml:space="preserve">ổn định tình hình, khôi phục sản xuất, kinh doanh trên địa bàn thành phố. </w:t>
      </w:r>
    </w:p>
    <w:p w:rsidR="002524A7" w:rsidRPr="00C61FD4" w:rsidRDefault="002524A7" w:rsidP="00C61FD4">
      <w:pPr>
        <w:widowControl w:val="0"/>
        <w:spacing w:before="120" w:after="120" w:line="264" w:lineRule="auto"/>
        <w:ind w:firstLine="720"/>
        <w:jc w:val="both"/>
        <w:rPr>
          <w:rFonts w:eastAsia="Calibri"/>
          <w:kern w:val="16"/>
          <w:sz w:val="28"/>
          <w:szCs w:val="28"/>
          <w:lang w:val="es-NI"/>
        </w:rPr>
      </w:pPr>
      <w:r w:rsidRPr="00C61FD4">
        <w:rPr>
          <w:rFonts w:eastAsia="Calibri"/>
          <w:kern w:val="16"/>
          <w:sz w:val="28"/>
          <w:szCs w:val="28"/>
          <w:lang w:val="es-NI"/>
        </w:rPr>
        <w:t xml:space="preserve">Về nhiệm vụ, giải pháp chủ yếu 6 tháng cuối năm 2020, HĐND thành phố thống nhất các nội dung do UBND thành phố trình, đề nghị UBND thành phố tiếp tục phát huy những kết quả đạt được, khắc phục những khó khăn, hạn chế, tập trung chỉ đạo, điều hành </w:t>
      </w:r>
      <w:r w:rsidRPr="00C61FD4">
        <w:rPr>
          <w:rFonts w:eastAsia="Calibri"/>
          <w:kern w:val="16"/>
          <w:sz w:val="28"/>
          <w:szCs w:val="28"/>
          <w:lang w:val="en-GB"/>
        </w:rPr>
        <w:t xml:space="preserve">phấn đấu đạt mức cao nhất các chỉ tiêu của kế hoạch phát triển kinh tế - xã hội năm 2020, trong đó tập trung các </w:t>
      </w:r>
      <w:r w:rsidRPr="00C61FD4">
        <w:rPr>
          <w:rFonts w:eastAsia="Calibri"/>
          <w:kern w:val="16"/>
          <w:sz w:val="28"/>
          <w:szCs w:val="28"/>
          <w:lang w:val="es-NI"/>
        </w:rPr>
        <w:t>nhiệm vụ trọng tâm sau:</w:t>
      </w:r>
    </w:p>
    <w:p w:rsidR="002524A7" w:rsidRPr="00C61FD4" w:rsidRDefault="002524A7" w:rsidP="00C61FD4">
      <w:pPr>
        <w:spacing w:before="120" w:after="120" w:line="264" w:lineRule="auto"/>
        <w:ind w:firstLine="709"/>
        <w:jc w:val="both"/>
        <w:rPr>
          <w:kern w:val="16"/>
          <w:sz w:val="28"/>
          <w:szCs w:val="28"/>
          <w:lang w:val="en-US"/>
        </w:rPr>
      </w:pPr>
      <w:r w:rsidRPr="00C61FD4">
        <w:rPr>
          <w:kern w:val="16"/>
          <w:sz w:val="28"/>
          <w:szCs w:val="28"/>
          <w:lang w:val="en-US"/>
        </w:rPr>
        <w:t>a)</w:t>
      </w:r>
      <w:r w:rsidRPr="00C61FD4">
        <w:rPr>
          <w:kern w:val="16"/>
          <w:sz w:val="28"/>
          <w:szCs w:val="28"/>
        </w:rPr>
        <w:t xml:space="preserve"> </w:t>
      </w:r>
      <w:r w:rsidRPr="00C61FD4">
        <w:rPr>
          <w:kern w:val="16"/>
          <w:sz w:val="28"/>
          <w:szCs w:val="28"/>
          <w:lang w:val="en-US"/>
        </w:rPr>
        <w:t>T</w:t>
      </w:r>
      <w:r w:rsidRPr="00C61FD4">
        <w:rPr>
          <w:kern w:val="16"/>
          <w:sz w:val="28"/>
          <w:szCs w:val="28"/>
        </w:rPr>
        <w:t xml:space="preserve">hực hiện tốt công tác </w:t>
      </w:r>
      <w:r w:rsidRPr="00C61FD4">
        <w:rPr>
          <w:kern w:val="16"/>
          <w:sz w:val="28"/>
          <w:szCs w:val="28"/>
          <w:lang w:val="en-US"/>
        </w:rPr>
        <w:t xml:space="preserve">quy hoạch, xây dựng phát triển thành phố Đà Nẵng và tổ chức triển khai </w:t>
      </w:r>
      <w:r w:rsidRPr="00C61FD4">
        <w:rPr>
          <w:kern w:val="16"/>
          <w:sz w:val="28"/>
          <w:szCs w:val="28"/>
          <w:lang w:val="nl-NL"/>
        </w:rPr>
        <w:t>thí điểm mô hình chính quyền đô thị.</w:t>
      </w:r>
    </w:p>
    <w:p w:rsidR="002524A7" w:rsidRPr="00C61FD4" w:rsidRDefault="002524A7" w:rsidP="00C61FD4">
      <w:pPr>
        <w:spacing w:before="120" w:after="120" w:line="264" w:lineRule="auto"/>
        <w:ind w:firstLine="709"/>
        <w:jc w:val="both"/>
        <w:rPr>
          <w:spacing w:val="2"/>
          <w:kern w:val="16"/>
          <w:sz w:val="28"/>
          <w:szCs w:val="28"/>
          <w:lang w:val="en-US"/>
        </w:rPr>
      </w:pPr>
      <w:r w:rsidRPr="00C61FD4">
        <w:rPr>
          <w:spacing w:val="2"/>
          <w:kern w:val="16"/>
          <w:sz w:val="28"/>
          <w:szCs w:val="28"/>
          <w:lang w:val="en-SG"/>
        </w:rPr>
        <w:t>T</w:t>
      </w:r>
      <w:r w:rsidRPr="00C61FD4">
        <w:rPr>
          <w:spacing w:val="2"/>
          <w:kern w:val="16"/>
          <w:sz w:val="28"/>
          <w:szCs w:val="28"/>
        </w:rPr>
        <w:t>ập trung triển khai</w:t>
      </w:r>
      <w:r w:rsidRPr="00C61FD4">
        <w:rPr>
          <w:spacing w:val="2"/>
          <w:kern w:val="16"/>
          <w:sz w:val="28"/>
          <w:szCs w:val="28"/>
          <w:lang w:val="en-SG"/>
        </w:rPr>
        <w:t xml:space="preserve"> thực hiện có</w:t>
      </w:r>
      <w:r w:rsidRPr="00C61FD4">
        <w:rPr>
          <w:spacing w:val="2"/>
          <w:kern w:val="16"/>
          <w:sz w:val="28"/>
          <w:szCs w:val="28"/>
        </w:rPr>
        <w:t xml:space="preserve"> hiệu quả</w:t>
      </w:r>
      <w:r w:rsidRPr="00C61FD4">
        <w:rPr>
          <w:spacing w:val="2"/>
          <w:kern w:val="16"/>
          <w:sz w:val="28"/>
          <w:szCs w:val="28"/>
          <w:lang w:val="en-US"/>
        </w:rPr>
        <w:t xml:space="preserve"> các chuyên đề, kế hoạch của Thành ủy về thực hiện</w:t>
      </w:r>
      <w:r w:rsidRPr="00C61FD4">
        <w:rPr>
          <w:spacing w:val="2"/>
          <w:kern w:val="16"/>
          <w:sz w:val="28"/>
          <w:szCs w:val="28"/>
        </w:rPr>
        <w:t xml:space="preserve"> Nghị quyết </w:t>
      </w:r>
      <w:r w:rsidRPr="00C61FD4">
        <w:rPr>
          <w:spacing w:val="2"/>
          <w:kern w:val="16"/>
          <w:sz w:val="28"/>
          <w:szCs w:val="28"/>
          <w:lang w:val="en-US"/>
        </w:rPr>
        <w:t xml:space="preserve">số </w:t>
      </w:r>
      <w:r w:rsidRPr="00C61FD4">
        <w:rPr>
          <w:spacing w:val="2"/>
          <w:kern w:val="16"/>
          <w:sz w:val="28"/>
          <w:szCs w:val="28"/>
        </w:rPr>
        <w:t>43</w:t>
      </w:r>
      <w:r w:rsidRPr="00C61FD4">
        <w:rPr>
          <w:spacing w:val="2"/>
          <w:kern w:val="16"/>
          <w:sz w:val="28"/>
          <w:szCs w:val="28"/>
          <w:lang w:val="en-SG"/>
        </w:rPr>
        <w:t>-NQ/TW</w:t>
      </w:r>
      <w:r w:rsidRPr="00C61FD4">
        <w:rPr>
          <w:spacing w:val="2"/>
          <w:kern w:val="16"/>
          <w:sz w:val="28"/>
          <w:szCs w:val="28"/>
        </w:rPr>
        <w:t xml:space="preserve"> </w:t>
      </w:r>
      <w:r w:rsidRPr="00C61FD4">
        <w:rPr>
          <w:spacing w:val="2"/>
          <w:kern w:val="16"/>
          <w:sz w:val="28"/>
          <w:szCs w:val="28"/>
          <w:shd w:val="clear" w:color="auto" w:fill="FFFFFF"/>
        </w:rPr>
        <w:t xml:space="preserve">ngày </w:t>
      </w:r>
      <w:r w:rsidRPr="00C61FD4">
        <w:rPr>
          <w:spacing w:val="2"/>
          <w:kern w:val="16"/>
          <w:sz w:val="28"/>
          <w:szCs w:val="28"/>
          <w:shd w:val="clear" w:color="auto" w:fill="FFFFFF"/>
          <w:lang w:val="en-US"/>
        </w:rPr>
        <w:t>24/01/</w:t>
      </w:r>
      <w:r w:rsidRPr="00C61FD4">
        <w:rPr>
          <w:spacing w:val="2"/>
          <w:kern w:val="16"/>
          <w:sz w:val="28"/>
          <w:szCs w:val="28"/>
          <w:shd w:val="clear" w:color="auto" w:fill="FFFFFF"/>
        </w:rPr>
        <w:t xml:space="preserve">2019 của Bộ Chính trị về </w:t>
      </w:r>
      <w:r w:rsidRPr="00C61FD4">
        <w:rPr>
          <w:spacing w:val="2"/>
          <w:kern w:val="16"/>
          <w:sz w:val="28"/>
          <w:szCs w:val="28"/>
          <w:shd w:val="clear" w:color="auto" w:fill="FFFFFF"/>
        </w:rPr>
        <w:lastRenderedPageBreak/>
        <w:t>“Xây dựng và phát triển thành phố Đà Nẵng đến năm 2030, tầm nhìn đến năm 2045</w:t>
      </w:r>
      <w:r w:rsidRPr="00C61FD4">
        <w:rPr>
          <w:spacing w:val="2"/>
          <w:kern w:val="16"/>
          <w:sz w:val="28"/>
          <w:szCs w:val="28"/>
          <w:shd w:val="clear" w:color="auto" w:fill="FFFFFF"/>
          <w:lang w:val="en-US"/>
        </w:rPr>
        <w:t>”.</w:t>
      </w:r>
      <w:r w:rsidRPr="00C61FD4">
        <w:rPr>
          <w:spacing w:val="2"/>
          <w:kern w:val="16"/>
          <w:sz w:val="28"/>
          <w:szCs w:val="28"/>
        </w:rPr>
        <w:t xml:space="preserve"> </w:t>
      </w:r>
      <w:r w:rsidRPr="00C61FD4">
        <w:rPr>
          <w:spacing w:val="2"/>
          <w:kern w:val="16"/>
          <w:sz w:val="28"/>
          <w:szCs w:val="28"/>
          <w:lang w:val="en-US"/>
        </w:rPr>
        <w:t xml:space="preserve"> </w:t>
      </w:r>
    </w:p>
    <w:p w:rsidR="002524A7" w:rsidRPr="00C61FD4" w:rsidRDefault="002524A7" w:rsidP="00C61FD4">
      <w:pPr>
        <w:pStyle w:val="BodyTextIndent2"/>
        <w:spacing w:before="120" w:after="120" w:line="264" w:lineRule="auto"/>
        <w:rPr>
          <w:i w:val="0"/>
          <w:spacing w:val="2"/>
          <w:kern w:val="16"/>
          <w:szCs w:val="28"/>
          <w:lang w:val="sv-SE"/>
        </w:rPr>
      </w:pPr>
      <w:r w:rsidRPr="00C61FD4">
        <w:rPr>
          <w:i w:val="0"/>
          <w:spacing w:val="2"/>
          <w:kern w:val="16"/>
          <w:szCs w:val="28"/>
        </w:rPr>
        <w:t xml:space="preserve">Chủ động </w:t>
      </w:r>
      <w:r w:rsidRPr="00C61FD4">
        <w:rPr>
          <w:i w:val="0"/>
          <w:spacing w:val="2"/>
          <w:kern w:val="16"/>
          <w:szCs w:val="28"/>
          <w:lang w:val="en-US"/>
        </w:rPr>
        <w:t>p</w:t>
      </w:r>
      <w:r w:rsidRPr="00C61FD4">
        <w:rPr>
          <w:i w:val="0"/>
          <w:spacing w:val="2"/>
          <w:kern w:val="16"/>
          <w:szCs w:val="28"/>
        </w:rPr>
        <w:t xml:space="preserve">hối hợp với các cơ quan Trung ương </w:t>
      </w:r>
      <w:r w:rsidRPr="00C61FD4">
        <w:rPr>
          <w:i w:val="0"/>
          <w:spacing w:val="2"/>
          <w:kern w:val="16"/>
          <w:szCs w:val="28"/>
          <w:lang w:val="en-US"/>
        </w:rPr>
        <w:t xml:space="preserve">tham mưu Chính phủ </w:t>
      </w:r>
      <w:r w:rsidRPr="00C61FD4">
        <w:rPr>
          <w:i w:val="0"/>
          <w:spacing w:val="2"/>
          <w:kern w:val="16"/>
          <w:szCs w:val="28"/>
          <w:lang w:val="nl-NL"/>
        </w:rPr>
        <w:t xml:space="preserve">có văn bản tổ chức triển khai thực hiện Nghị quyết số 119/2020/QH14 ngày 19/6/2020 của Quốc hội về thí điểm tổ chức mô hình chính quyền đô thị và một số cơ chế, chính sách đặc thù phát triển thành phố Đà Nẵng. </w:t>
      </w:r>
      <w:r w:rsidRPr="00C61FD4">
        <w:rPr>
          <w:i w:val="0"/>
          <w:spacing w:val="2"/>
          <w:kern w:val="16"/>
          <w:szCs w:val="28"/>
          <w:lang w:val="en-US"/>
        </w:rPr>
        <w:t xml:space="preserve">Trên cơ sở đó, đề nghị UBND thành phố sớm ban hành Kế hoạch thực hiện, </w:t>
      </w:r>
      <w:r w:rsidRPr="00C61FD4">
        <w:rPr>
          <w:i w:val="0"/>
          <w:spacing w:val="2"/>
          <w:kern w:val="16"/>
          <w:szCs w:val="28"/>
          <w:lang w:val="sv-SE"/>
        </w:rPr>
        <w:t>triển khai các bước tiếp theo đảm bảo quy định.</w:t>
      </w:r>
    </w:p>
    <w:p w:rsidR="002524A7" w:rsidRPr="00C61FD4" w:rsidRDefault="002524A7" w:rsidP="00C61FD4">
      <w:pPr>
        <w:spacing w:before="120" w:after="120" w:line="264" w:lineRule="auto"/>
        <w:ind w:firstLine="709"/>
        <w:jc w:val="both"/>
        <w:rPr>
          <w:kern w:val="16"/>
          <w:sz w:val="28"/>
          <w:szCs w:val="28"/>
          <w:lang w:val="sv-SE"/>
        </w:rPr>
      </w:pPr>
      <w:r w:rsidRPr="00C61FD4">
        <w:rPr>
          <w:kern w:val="16"/>
          <w:sz w:val="28"/>
          <w:szCs w:val="28"/>
          <w:lang w:val="en-US"/>
        </w:rPr>
        <w:t>Phối hợp với Bộ Xây dựng t</w:t>
      </w:r>
      <w:r w:rsidRPr="00C61FD4">
        <w:rPr>
          <w:kern w:val="16"/>
          <w:sz w:val="28"/>
          <w:szCs w:val="28"/>
        </w:rPr>
        <w:t xml:space="preserve">rình </w:t>
      </w:r>
      <w:r w:rsidRPr="00C61FD4">
        <w:rPr>
          <w:kern w:val="16"/>
          <w:sz w:val="28"/>
          <w:szCs w:val="28"/>
          <w:lang w:val="en-US"/>
        </w:rPr>
        <w:t xml:space="preserve">Thủ tướng Chính phủ phê </w:t>
      </w:r>
      <w:r w:rsidRPr="00C61FD4">
        <w:rPr>
          <w:kern w:val="16"/>
          <w:sz w:val="28"/>
          <w:szCs w:val="28"/>
        </w:rPr>
        <w:t xml:space="preserve">duyệt Đồ án điều chỉnh </w:t>
      </w:r>
      <w:r w:rsidRPr="00C61FD4">
        <w:rPr>
          <w:kern w:val="16"/>
          <w:sz w:val="28"/>
          <w:szCs w:val="28"/>
          <w:lang w:val="en-US"/>
        </w:rPr>
        <w:t>Q</w:t>
      </w:r>
      <w:r w:rsidRPr="00C61FD4">
        <w:rPr>
          <w:kern w:val="16"/>
          <w:sz w:val="28"/>
          <w:szCs w:val="28"/>
        </w:rPr>
        <w:t>uy hoạch chung thành phố Đà Nẵng đến năm 2030, tầm nhìn đến năm 2045, đảm bảo tiến độ, chất lượng đề ra</w:t>
      </w:r>
      <w:r w:rsidRPr="00C61FD4">
        <w:rPr>
          <w:rFonts w:eastAsia="Calibri"/>
          <w:kern w:val="16"/>
          <w:sz w:val="28"/>
          <w:szCs w:val="28"/>
          <w:lang w:val="nl-NL"/>
        </w:rPr>
        <w:t>.</w:t>
      </w:r>
      <w:r w:rsidRPr="00C61FD4">
        <w:rPr>
          <w:kern w:val="16"/>
          <w:sz w:val="28"/>
          <w:szCs w:val="28"/>
          <w:lang w:val="sv-SE"/>
        </w:rPr>
        <w:t xml:space="preserve"> Có kế hoạch triển khai rà soát, xây dựng chương trình phát triển đô thị, thiết kế đô thị, lập quy hoạch phân khu, quy hoạch chi tiết ngay sau khi Đồ án điều chỉnh Quy hoạch chung được phê duyệt. Tập trung công tác lập quy hoạch thành phố Đà Nẵng thời kỳ 2021-2030, tầm nhìn đến năm 2050 theo Luật Quy hoạch năm 2017.</w:t>
      </w:r>
    </w:p>
    <w:p w:rsidR="007B42BF" w:rsidRPr="00C61FD4" w:rsidRDefault="00F432BC" w:rsidP="00C61FD4">
      <w:pPr>
        <w:widowControl w:val="0"/>
        <w:spacing w:before="120" w:after="120" w:line="264" w:lineRule="auto"/>
        <w:ind w:firstLine="720"/>
        <w:jc w:val="both"/>
        <w:rPr>
          <w:kern w:val="16"/>
          <w:sz w:val="28"/>
          <w:szCs w:val="28"/>
          <w:lang w:val="en-US"/>
        </w:rPr>
      </w:pPr>
      <w:r w:rsidRPr="00C61FD4">
        <w:rPr>
          <w:kern w:val="16"/>
          <w:sz w:val="28"/>
          <w:szCs w:val="28"/>
          <w:lang w:val="en-US"/>
        </w:rPr>
        <w:t>b</w:t>
      </w:r>
      <w:r w:rsidR="007B42BF" w:rsidRPr="00C61FD4">
        <w:rPr>
          <w:kern w:val="16"/>
          <w:sz w:val="28"/>
          <w:szCs w:val="28"/>
          <w:lang w:val="en-US"/>
        </w:rPr>
        <w:t>)</w:t>
      </w:r>
      <w:r w:rsidR="007B42BF" w:rsidRPr="00C61FD4">
        <w:rPr>
          <w:kern w:val="16"/>
          <w:sz w:val="28"/>
          <w:szCs w:val="28"/>
        </w:rPr>
        <w:t xml:space="preserve"> </w:t>
      </w:r>
      <w:r w:rsidRPr="00C61FD4">
        <w:rPr>
          <w:kern w:val="16"/>
          <w:sz w:val="28"/>
          <w:szCs w:val="28"/>
          <w:lang w:val="en-US"/>
        </w:rPr>
        <w:t>Tập trung khắc phục tác động của</w:t>
      </w:r>
      <w:r w:rsidR="002524A7" w:rsidRPr="00C61FD4">
        <w:rPr>
          <w:kern w:val="16"/>
          <w:sz w:val="28"/>
          <w:szCs w:val="28"/>
          <w:lang w:val="en-US"/>
        </w:rPr>
        <w:t xml:space="preserve"> dịch bệnh</w:t>
      </w:r>
      <w:r w:rsidRPr="00C61FD4">
        <w:rPr>
          <w:kern w:val="16"/>
          <w:sz w:val="28"/>
          <w:szCs w:val="28"/>
          <w:lang w:val="en-US"/>
        </w:rPr>
        <w:t xml:space="preserve"> Covid-19; </w:t>
      </w:r>
      <w:r w:rsidRPr="00C61FD4">
        <w:rPr>
          <w:kern w:val="16"/>
          <w:sz w:val="28"/>
          <w:szCs w:val="28"/>
        </w:rPr>
        <w:t>hỗ trợ</w:t>
      </w:r>
      <w:r w:rsidRPr="00C61FD4">
        <w:rPr>
          <w:kern w:val="16"/>
          <w:sz w:val="28"/>
          <w:szCs w:val="28"/>
          <w:lang w:val="en-US"/>
        </w:rPr>
        <w:t xml:space="preserve"> phục hồi </w:t>
      </w:r>
      <w:r w:rsidR="007B42BF" w:rsidRPr="00C61FD4">
        <w:rPr>
          <w:kern w:val="16"/>
          <w:sz w:val="28"/>
          <w:szCs w:val="28"/>
        </w:rPr>
        <w:t xml:space="preserve">sản xuất, kinh doanh, </w:t>
      </w:r>
      <w:r w:rsidR="00B066AA" w:rsidRPr="00C61FD4">
        <w:rPr>
          <w:kern w:val="16"/>
          <w:sz w:val="28"/>
          <w:szCs w:val="28"/>
          <w:lang w:val="en-US"/>
        </w:rPr>
        <w:t>thúc đẩy tăng trưởng kinh tế</w:t>
      </w:r>
    </w:p>
    <w:p w:rsidR="002524A7" w:rsidRPr="00C61FD4" w:rsidRDefault="002524A7" w:rsidP="00C61FD4">
      <w:pPr>
        <w:pStyle w:val="td4"/>
        <w:numPr>
          <w:ilvl w:val="0"/>
          <w:numId w:val="0"/>
        </w:numPr>
        <w:tabs>
          <w:tab w:val="left" w:pos="720"/>
        </w:tabs>
        <w:spacing w:before="120" w:after="120" w:line="264" w:lineRule="auto"/>
        <w:ind w:right="-57" w:firstLine="709"/>
        <w:rPr>
          <w:rFonts w:ascii="Times New Roman" w:hAnsi="Times New Roman"/>
          <w:kern w:val="16"/>
          <w:szCs w:val="28"/>
        </w:rPr>
      </w:pPr>
      <w:r w:rsidRPr="00C61FD4">
        <w:rPr>
          <w:rFonts w:ascii="Times New Roman" w:hAnsi="Times New Roman"/>
          <w:kern w:val="16"/>
          <w:szCs w:val="28"/>
        </w:rPr>
        <w:t xml:space="preserve">Tiếp tục bám sát các chỉ đạo của Trung ương, Ban Chỉ đạo Quốc gia và Bộ Y tế, thực hiện nghiêm túc các biện pháp phòng, chống dịch bệnh Covid-19 trên địa bàn; đề cao tinh thần trách nhiệm, chủ động phòng ngừa, ứng phó kịp thời, hiệu quả với những diễn biến mới của dịch bệnh; tiếp tục </w:t>
      </w:r>
      <w:r w:rsidRPr="00C61FD4">
        <w:rPr>
          <w:rFonts w:ascii="Times New Roman" w:hAnsi="Times New Roman"/>
          <w:kern w:val="16"/>
          <w:szCs w:val="28"/>
          <w:lang w:val="nl-NL"/>
        </w:rPr>
        <w:t>kiểm soát chặt các nguồn lây nhiễm từ bên ngoài, không để dịch bệnh bùng phát, lây lan trở lại</w:t>
      </w:r>
      <w:r w:rsidRPr="00C61FD4">
        <w:rPr>
          <w:rFonts w:ascii="Times New Roman" w:hAnsi="Times New Roman"/>
          <w:kern w:val="16"/>
          <w:szCs w:val="28"/>
        </w:rPr>
        <w:t>.</w:t>
      </w:r>
    </w:p>
    <w:p w:rsidR="00F432BC" w:rsidRPr="00C61FD4" w:rsidRDefault="00F432BC" w:rsidP="00C61FD4">
      <w:pPr>
        <w:spacing w:before="120" w:after="120" w:line="264" w:lineRule="auto"/>
        <w:ind w:firstLine="709"/>
        <w:jc w:val="both"/>
        <w:rPr>
          <w:kern w:val="16"/>
          <w:sz w:val="28"/>
          <w:szCs w:val="28"/>
          <w:lang w:val="en-US"/>
        </w:rPr>
      </w:pPr>
      <w:r w:rsidRPr="00C61FD4">
        <w:rPr>
          <w:kern w:val="16"/>
          <w:sz w:val="28"/>
          <w:szCs w:val="28"/>
          <w:lang w:val="en-US"/>
        </w:rPr>
        <w:t>T</w:t>
      </w:r>
      <w:r w:rsidR="007B42BF" w:rsidRPr="00C61FD4">
        <w:rPr>
          <w:kern w:val="16"/>
          <w:sz w:val="28"/>
          <w:szCs w:val="28"/>
        </w:rPr>
        <w:t xml:space="preserve">riển khai </w:t>
      </w:r>
      <w:r w:rsidR="00C631F4" w:rsidRPr="00C61FD4">
        <w:rPr>
          <w:kern w:val="16"/>
          <w:sz w:val="28"/>
          <w:szCs w:val="28"/>
          <w:lang w:val="en-US"/>
        </w:rPr>
        <w:t xml:space="preserve">thực hiện </w:t>
      </w:r>
      <w:r w:rsidR="007B42BF" w:rsidRPr="00C61FD4">
        <w:rPr>
          <w:kern w:val="16"/>
          <w:sz w:val="28"/>
          <w:szCs w:val="28"/>
        </w:rPr>
        <w:t>nghiêm túc</w:t>
      </w:r>
      <w:r w:rsidR="00C631F4" w:rsidRPr="00C61FD4">
        <w:rPr>
          <w:kern w:val="16"/>
          <w:sz w:val="28"/>
          <w:szCs w:val="28"/>
          <w:lang w:val="en-US"/>
        </w:rPr>
        <w:t>, đồng bộ, hiệu quả</w:t>
      </w:r>
      <w:r w:rsidR="007B42BF" w:rsidRPr="00C61FD4">
        <w:rPr>
          <w:kern w:val="16"/>
          <w:sz w:val="28"/>
          <w:szCs w:val="28"/>
        </w:rPr>
        <w:t xml:space="preserve"> </w:t>
      </w:r>
      <w:r w:rsidRPr="00C61FD4">
        <w:rPr>
          <w:color w:val="353535"/>
          <w:sz w:val="28"/>
          <w:szCs w:val="28"/>
          <w:shd w:val="clear" w:color="auto" w:fill="FFFFFF"/>
          <w:lang w:val="en-US"/>
        </w:rPr>
        <w:t xml:space="preserve">các nhiệm vụ, giải pháp </w:t>
      </w:r>
      <w:r w:rsidRPr="00C61FD4">
        <w:rPr>
          <w:color w:val="353535"/>
          <w:sz w:val="28"/>
          <w:szCs w:val="28"/>
          <w:shd w:val="clear" w:color="auto" w:fill="FFFFFF"/>
        </w:rPr>
        <w:t xml:space="preserve">khắc phục tác động của </w:t>
      </w:r>
      <w:r w:rsidRPr="00C61FD4">
        <w:rPr>
          <w:kern w:val="16"/>
          <w:sz w:val="28"/>
          <w:szCs w:val="28"/>
          <w:lang w:val="en-US"/>
        </w:rPr>
        <w:t>dịch bệnh Covid-19,</w:t>
      </w:r>
      <w:r w:rsidRPr="00C61FD4">
        <w:rPr>
          <w:color w:val="353535"/>
          <w:sz w:val="28"/>
          <w:szCs w:val="28"/>
          <w:shd w:val="clear" w:color="auto" w:fill="FFFFFF"/>
        </w:rPr>
        <w:t xml:space="preserve"> phục hồi và phát triển kinh tế </w:t>
      </w:r>
      <w:r w:rsidRPr="00C61FD4">
        <w:rPr>
          <w:color w:val="353535"/>
          <w:sz w:val="28"/>
          <w:szCs w:val="28"/>
          <w:shd w:val="clear" w:color="auto" w:fill="FFFFFF"/>
          <w:lang w:val="en-US"/>
        </w:rPr>
        <w:t xml:space="preserve">theo tinh thần chỉ đạo tại </w:t>
      </w:r>
      <w:r w:rsidR="002524A7" w:rsidRPr="00C61FD4">
        <w:rPr>
          <w:rFonts w:eastAsia="Calibri"/>
          <w:kern w:val="16"/>
          <w:sz w:val="28"/>
          <w:szCs w:val="28"/>
          <w:lang w:val="es-NI"/>
        </w:rPr>
        <w:t>K</w:t>
      </w:r>
      <w:r w:rsidR="002524A7" w:rsidRPr="00C61FD4">
        <w:rPr>
          <w:bCs/>
          <w:kern w:val="16"/>
          <w:sz w:val="28"/>
          <w:szCs w:val="28"/>
          <w:lang w:val="en-US"/>
        </w:rPr>
        <w:t>ết luận số 77-KL/TW ngày 05/6/2020 của Bộ Chính trị; Chỉ thị số 11/CT-TTg ngày 04/3/2020 của Thủ tướng Chính phủ; Nghị định số 41/2020/NĐ-CP ngày 0</w:t>
      </w:r>
      <w:r w:rsidR="00CD54FB">
        <w:rPr>
          <w:bCs/>
          <w:kern w:val="16"/>
          <w:sz w:val="28"/>
          <w:szCs w:val="28"/>
          <w:lang w:val="en-US"/>
        </w:rPr>
        <w:t>8</w:t>
      </w:r>
      <w:r w:rsidR="002524A7" w:rsidRPr="00C61FD4">
        <w:rPr>
          <w:bCs/>
          <w:kern w:val="16"/>
          <w:sz w:val="28"/>
          <w:szCs w:val="28"/>
          <w:lang w:val="en-US"/>
        </w:rPr>
        <w:t xml:space="preserve">/4/2020, Nghị quyết số 42/NQ-CP ngày 09/4/2020; Nghị quyết số 84/NQ-CP ngày 29/5/2020 của Chính phủ; </w:t>
      </w:r>
      <w:r w:rsidR="002524A7" w:rsidRPr="00C61FD4">
        <w:rPr>
          <w:kern w:val="16"/>
          <w:sz w:val="28"/>
          <w:szCs w:val="28"/>
          <w:lang w:val="sv-SE"/>
        </w:rPr>
        <w:t xml:space="preserve">Chỉ thị số 40-CT/TU ngày 19/5/2020 của Ban Thường vụ Thành ủy; </w:t>
      </w:r>
      <w:r w:rsidR="002524A7" w:rsidRPr="00C61FD4">
        <w:rPr>
          <w:rFonts w:eastAsia="Calibri"/>
          <w:kern w:val="16"/>
          <w:sz w:val="28"/>
          <w:szCs w:val="28"/>
          <w:lang w:val="es-NI"/>
        </w:rPr>
        <w:t>Nghị quyết số 284/NQ-</w:t>
      </w:r>
      <w:r w:rsidR="002524A7" w:rsidRPr="00C61FD4">
        <w:rPr>
          <w:iCs/>
          <w:kern w:val="16"/>
          <w:sz w:val="28"/>
          <w:szCs w:val="28"/>
          <w:lang w:val="af-ZA"/>
        </w:rPr>
        <w:t>HĐND</w:t>
      </w:r>
      <w:r w:rsidR="002524A7" w:rsidRPr="00C61FD4">
        <w:rPr>
          <w:rFonts w:eastAsia="Calibri"/>
          <w:kern w:val="16"/>
          <w:sz w:val="28"/>
          <w:szCs w:val="28"/>
          <w:lang w:val="es-NI"/>
        </w:rPr>
        <w:t xml:space="preserve"> 12/12/2019, Nghị quyết số 292/NQ-HĐND ngày 13/3/2020, Nghị quyết số 298/NQ-HĐND ngày 22/5/2020 của HĐND thành phố</w:t>
      </w:r>
      <w:r w:rsidR="007B42BF" w:rsidRPr="00C61FD4">
        <w:rPr>
          <w:kern w:val="16"/>
          <w:sz w:val="28"/>
          <w:szCs w:val="28"/>
        </w:rPr>
        <w:t xml:space="preserve">. </w:t>
      </w:r>
    </w:p>
    <w:p w:rsidR="007B42BF" w:rsidRPr="00C61FD4" w:rsidRDefault="00F432BC" w:rsidP="00C61FD4">
      <w:pPr>
        <w:spacing w:before="120" w:after="120" w:line="264" w:lineRule="auto"/>
        <w:ind w:firstLine="709"/>
        <w:jc w:val="both"/>
        <w:rPr>
          <w:kern w:val="16"/>
          <w:sz w:val="28"/>
          <w:szCs w:val="28"/>
          <w:shd w:val="clear" w:color="auto" w:fill="FFFFFF"/>
          <w:lang w:val="en-US"/>
        </w:rPr>
      </w:pPr>
      <w:r w:rsidRPr="00C61FD4">
        <w:rPr>
          <w:kern w:val="16"/>
          <w:sz w:val="28"/>
          <w:szCs w:val="28"/>
          <w:lang w:val="en-US"/>
        </w:rPr>
        <w:t xml:space="preserve">Tập trung thực hiện </w:t>
      </w:r>
      <w:r w:rsidRPr="00C61FD4">
        <w:rPr>
          <w:kern w:val="16"/>
          <w:sz w:val="28"/>
          <w:szCs w:val="28"/>
        </w:rPr>
        <w:t>chính sách về tháo gỡ khó khăn cho doanh nghiệp</w:t>
      </w:r>
      <w:r w:rsidRPr="00C61FD4">
        <w:rPr>
          <w:kern w:val="16"/>
          <w:sz w:val="28"/>
          <w:szCs w:val="28"/>
          <w:lang w:val="en-US"/>
        </w:rPr>
        <w:t xml:space="preserve">. </w:t>
      </w:r>
      <w:r w:rsidR="007B42BF" w:rsidRPr="00C61FD4">
        <w:rPr>
          <w:kern w:val="16"/>
          <w:sz w:val="28"/>
          <w:szCs w:val="28"/>
          <w:lang w:val="en-US"/>
        </w:rPr>
        <w:t>T</w:t>
      </w:r>
      <w:r w:rsidR="007B42BF" w:rsidRPr="00C61FD4">
        <w:rPr>
          <w:kern w:val="16"/>
          <w:sz w:val="28"/>
          <w:szCs w:val="28"/>
        </w:rPr>
        <w:t>ổ chức kết nối “Ngân hàng - Doanh nghiệp</w:t>
      </w:r>
      <w:r w:rsidR="007B42BF" w:rsidRPr="00C61FD4">
        <w:rPr>
          <w:i/>
          <w:kern w:val="16"/>
          <w:sz w:val="28"/>
          <w:szCs w:val="28"/>
        </w:rPr>
        <w:t>”</w:t>
      </w:r>
      <w:r w:rsidR="007B42BF" w:rsidRPr="00C61FD4">
        <w:rPr>
          <w:kern w:val="16"/>
          <w:sz w:val="28"/>
          <w:szCs w:val="28"/>
        </w:rPr>
        <w:t xml:space="preserve"> để triển khai các nhóm chính sách về tín dụng; hướng dẫn, công khai, minh bạch để doanh nghiệp được hưởng nhóm chính sách về miễn</w:t>
      </w:r>
      <w:r w:rsidR="007B42BF" w:rsidRPr="00C61FD4">
        <w:rPr>
          <w:kern w:val="16"/>
          <w:sz w:val="28"/>
          <w:szCs w:val="28"/>
          <w:lang w:val="en-US"/>
        </w:rPr>
        <w:t>,</w:t>
      </w:r>
      <w:r w:rsidR="007B42BF" w:rsidRPr="00C61FD4">
        <w:rPr>
          <w:kern w:val="16"/>
          <w:sz w:val="28"/>
          <w:szCs w:val="28"/>
        </w:rPr>
        <w:t xml:space="preserve"> giảm</w:t>
      </w:r>
      <w:r w:rsidR="007B42BF" w:rsidRPr="00C61FD4">
        <w:rPr>
          <w:kern w:val="16"/>
          <w:sz w:val="28"/>
          <w:szCs w:val="28"/>
          <w:lang w:val="en-US"/>
        </w:rPr>
        <w:t>, giản</w:t>
      </w:r>
      <w:r w:rsidR="007B42BF" w:rsidRPr="00C61FD4">
        <w:rPr>
          <w:kern w:val="16"/>
          <w:sz w:val="28"/>
          <w:szCs w:val="28"/>
        </w:rPr>
        <w:t xml:space="preserve"> thuế, phí, tiền thuê đất; </w:t>
      </w:r>
      <w:r w:rsidR="007B42BF" w:rsidRPr="00C61FD4">
        <w:rPr>
          <w:kern w:val="16"/>
          <w:sz w:val="28"/>
          <w:szCs w:val="28"/>
          <w:lang w:val="en-US"/>
        </w:rPr>
        <w:t xml:space="preserve">rà soát, </w:t>
      </w:r>
      <w:r w:rsidR="007B42BF" w:rsidRPr="00C61FD4">
        <w:rPr>
          <w:kern w:val="16"/>
          <w:sz w:val="28"/>
          <w:szCs w:val="28"/>
        </w:rPr>
        <w:t>hoàn thiện, sửa đổi</w:t>
      </w:r>
      <w:r w:rsidR="007B42BF" w:rsidRPr="00C61FD4">
        <w:rPr>
          <w:kern w:val="16"/>
          <w:sz w:val="28"/>
          <w:szCs w:val="28"/>
          <w:lang w:val="en-US"/>
        </w:rPr>
        <w:t>, nâng cao hiệu quả thực hiện</w:t>
      </w:r>
      <w:r w:rsidR="007B42BF" w:rsidRPr="00C61FD4">
        <w:rPr>
          <w:kern w:val="16"/>
          <w:sz w:val="28"/>
          <w:szCs w:val="28"/>
        </w:rPr>
        <w:t xml:space="preserve"> các chính sách hỗ trợ doanh nghiệp</w:t>
      </w:r>
      <w:r w:rsidR="007B42BF" w:rsidRPr="00C61FD4">
        <w:rPr>
          <w:kern w:val="16"/>
          <w:sz w:val="28"/>
          <w:szCs w:val="28"/>
          <w:lang w:val="en-US"/>
        </w:rPr>
        <w:t xml:space="preserve"> thuộc thẩm quyền địa p</w:t>
      </w:r>
      <w:r w:rsidR="001F0235" w:rsidRPr="00C61FD4">
        <w:rPr>
          <w:kern w:val="16"/>
          <w:sz w:val="28"/>
          <w:szCs w:val="28"/>
          <w:lang w:val="en-US"/>
        </w:rPr>
        <w:t>hương trình HĐND thành phố tại k</w:t>
      </w:r>
      <w:r w:rsidR="007B42BF" w:rsidRPr="00C61FD4">
        <w:rPr>
          <w:kern w:val="16"/>
          <w:sz w:val="28"/>
          <w:szCs w:val="28"/>
          <w:lang w:val="en-US"/>
        </w:rPr>
        <w:t>ỳ họp cuối năm 2020</w:t>
      </w:r>
      <w:r w:rsidR="007B42BF" w:rsidRPr="00C61FD4">
        <w:rPr>
          <w:kern w:val="16"/>
          <w:sz w:val="28"/>
          <w:szCs w:val="28"/>
          <w:shd w:val="clear" w:color="auto" w:fill="FFFFFF"/>
        </w:rPr>
        <w:t>.</w:t>
      </w:r>
    </w:p>
    <w:p w:rsidR="007B42BF" w:rsidRPr="00C61FD4" w:rsidRDefault="007B42BF" w:rsidP="00C61FD4">
      <w:pPr>
        <w:pStyle w:val="BodyTextIndent2"/>
        <w:spacing w:before="120" w:after="120" w:line="264" w:lineRule="auto"/>
        <w:ind w:firstLine="700"/>
        <w:rPr>
          <w:i w:val="0"/>
          <w:kern w:val="16"/>
          <w:szCs w:val="28"/>
          <w:lang w:val="af-ZA"/>
        </w:rPr>
      </w:pPr>
      <w:r w:rsidRPr="00C61FD4">
        <w:rPr>
          <w:i w:val="0"/>
          <w:kern w:val="16"/>
          <w:szCs w:val="28"/>
          <w:lang w:val="sv-SE"/>
        </w:rPr>
        <w:lastRenderedPageBreak/>
        <w:t xml:space="preserve">Tổ chức tốt Diễn đàn đầu tư năm 2020. Đẩy mạnh </w:t>
      </w:r>
      <w:r w:rsidRPr="00C61FD4">
        <w:rPr>
          <w:i w:val="0"/>
          <w:kern w:val="16"/>
          <w:szCs w:val="28"/>
          <w:lang w:val="af-ZA"/>
        </w:rPr>
        <w:t xml:space="preserve">xúc tiến triển khai các dự án đã cam kết đầu tư tại Tọa đàm mùa Xuân năm 2019 và dự kiến thực hiện tại Diễn đàn đầu tư năm 2020; tháo gỡ khó khăn đối với các dự án quy mô lớn của các doanh nghiệp có vướng mắc, chậm triển khai, tạo điều kiện thúc đẩy đầu tư, khởi công dự án. </w:t>
      </w:r>
      <w:r w:rsidRPr="00C61FD4">
        <w:rPr>
          <w:i w:val="0"/>
          <w:kern w:val="16"/>
          <w:szCs w:val="28"/>
          <w:lang w:val="en-SG"/>
        </w:rPr>
        <w:t>T</w:t>
      </w:r>
      <w:r w:rsidRPr="00C61FD4">
        <w:rPr>
          <w:i w:val="0"/>
          <w:kern w:val="16"/>
          <w:szCs w:val="28"/>
        </w:rPr>
        <w:t xml:space="preserve">iếp tục </w:t>
      </w:r>
      <w:r w:rsidR="003938B6" w:rsidRPr="00C61FD4">
        <w:rPr>
          <w:i w:val="0"/>
          <w:kern w:val="16"/>
          <w:szCs w:val="28"/>
          <w:lang w:val="en-US"/>
        </w:rPr>
        <w:t>khắc phục các nội dung</w:t>
      </w:r>
      <w:r w:rsidRPr="00C61FD4">
        <w:rPr>
          <w:i w:val="0"/>
          <w:kern w:val="16"/>
          <w:szCs w:val="28"/>
        </w:rPr>
        <w:t xml:space="preserve"> Kết luận số 2852/KL-TTCP</w:t>
      </w:r>
      <w:r w:rsidRPr="00C61FD4">
        <w:rPr>
          <w:i w:val="0"/>
          <w:kern w:val="16"/>
          <w:szCs w:val="28"/>
          <w:lang w:val="af-ZA"/>
        </w:rPr>
        <w:t xml:space="preserve"> </w:t>
      </w:r>
      <w:r w:rsidR="001F0235" w:rsidRPr="00C61FD4">
        <w:rPr>
          <w:i w:val="0"/>
          <w:kern w:val="16"/>
          <w:szCs w:val="28"/>
          <w:lang w:val="af-ZA"/>
        </w:rPr>
        <w:t>ngày 02</w:t>
      </w:r>
      <w:r w:rsidR="00C631F4" w:rsidRPr="00C61FD4">
        <w:rPr>
          <w:i w:val="0"/>
          <w:kern w:val="16"/>
          <w:szCs w:val="28"/>
          <w:lang w:val="af-ZA"/>
        </w:rPr>
        <w:t>/</w:t>
      </w:r>
      <w:r w:rsidR="001F0235" w:rsidRPr="00C61FD4">
        <w:rPr>
          <w:i w:val="0"/>
          <w:kern w:val="16"/>
          <w:szCs w:val="28"/>
          <w:lang w:val="af-ZA"/>
        </w:rPr>
        <w:t>11</w:t>
      </w:r>
      <w:r w:rsidR="00C631F4" w:rsidRPr="00C61FD4">
        <w:rPr>
          <w:i w:val="0"/>
          <w:kern w:val="16"/>
          <w:szCs w:val="28"/>
          <w:lang w:val="af-ZA"/>
        </w:rPr>
        <w:t>/</w:t>
      </w:r>
      <w:r w:rsidR="001F0235" w:rsidRPr="00C61FD4">
        <w:rPr>
          <w:i w:val="0"/>
          <w:kern w:val="16"/>
          <w:szCs w:val="28"/>
          <w:lang w:val="af-ZA"/>
        </w:rPr>
        <w:t xml:space="preserve">2012 của Thanh tra Chính phủ </w:t>
      </w:r>
      <w:r w:rsidRPr="00C61FD4">
        <w:rPr>
          <w:i w:val="0"/>
          <w:kern w:val="16"/>
          <w:szCs w:val="28"/>
          <w:lang w:val="af-ZA"/>
        </w:rPr>
        <w:t>nhằm khơi thông nguồn lực</w:t>
      </w:r>
      <w:r w:rsidR="0019789D" w:rsidRPr="00C61FD4">
        <w:rPr>
          <w:i w:val="0"/>
          <w:kern w:val="16"/>
          <w:szCs w:val="28"/>
          <w:lang w:val="af-ZA"/>
        </w:rPr>
        <w:t xml:space="preserve"> đầu tư</w:t>
      </w:r>
      <w:r w:rsidRPr="00C61FD4">
        <w:rPr>
          <w:i w:val="0"/>
          <w:kern w:val="16"/>
          <w:szCs w:val="28"/>
          <w:lang w:val="af-ZA"/>
        </w:rPr>
        <w:t xml:space="preserve"> phát triển kinh tế - xã hội.</w:t>
      </w:r>
    </w:p>
    <w:p w:rsidR="007B42BF" w:rsidRPr="00C61FD4" w:rsidRDefault="007B42BF" w:rsidP="00C61FD4">
      <w:pPr>
        <w:spacing w:before="120" w:after="120" w:line="264" w:lineRule="auto"/>
        <w:ind w:firstLine="720"/>
        <w:jc w:val="both"/>
        <w:rPr>
          <w:kern w:val="16"/>
          <w:sz w:val="28"/>
          <w:szCs w:val="28"/>
          <w:lang w:val="sv-SE"/>
        </w:rPr>
      </w:pPr>
      <w:r w:rsidRPr="00C61FD4">
        <w:rPr>
          <w:kern w:val="16"/>
          <w:sz w:val="28"/>
          <w:szCs w:val="28"/>
          <w:lang w:val="en-SG"/>
        </w:rPr>
        <w:t xml:space="preserve">Kịp thời dự báo những xu thế, cơ hội và xác định những động lực mới cho tăng trưởng làm cơ sở </w:t>
      </w:r>
      <w:r w:rsidR="005E7C25" w:rsidRPr="00C61FD4">
        <w:rPr>
          <w:kern w:val="16"/>
          <w:sz w:val="28"/>
          <w:szCs w:val="28"/>
          <w:lang w:val="en-SG"/>
        </w:rPr>
        <w:t xml:space="preserve">tái thiết, </w:t>
      </w:r>
      <w:r w:rsidRPr="00C61FD4">
        <w:rPr>
          <w:kern w:val="16"/>
          <w:sz w:val="28"/>
          <w:szCs w:val="28"/>
          <w:lang w:val="en-SG"/>
        </w:rPr>
        <w:t>cơ cấu lại nền kinh tế, trong đó tập trung c</w:t>
      </w:r>
      <w:r w:rsidRPr="00C61FD4">
        <w:rPr>
          <w:kern w:val="16"/>
          <w:sz w:val="28"/>
          <w:szCs w:val="28"/>
          <w:shd w:val="clear" w:color="auto" w:fill="FFFFFF"/>
        </w:rPr>
        <w:t xml:space="preserve">hú trọng phát triển </w:t>
      </w:r>
      <w:r w:rsidR="0019789D" w:rsidRPr="00C61FD4">
        <w:rPr>
          <w:kern w:val="16"/>
          <w:sz w:val="28"/>
          <w:szCs w:val="28"/>
          <w:shd w:val="clear" w:color="auto" w:fill="FFFFFF"/>
          <w:lang w:val="en-US"/>
        </w:rPr>
        <w:t>các ngành sản xuất ít ảnh hưởng bởi thiên tai, dịch bệnh như: Công n</w:t>
      </w:r>
      <w:r w:rsidR="00DF15BF" w:rsidRPr="00C61FD4">
        <w:rPr>
          <w:kern w:val="16"/>
          <w:sz w:val="28"/>
          <w:szCs w:val="28"/>
          <w:shd w:val="clear" w:color="auto" w:fill="FFFFFF"/>
          <w:lang w:val="en-US"/>
        </w:rPr>
        <w:t>ghệ thông tin; công nghiệp chế</w:t>
      </w:r>
      <w:r w:rsidR="0019789D" w:rsidRPr="00C61FD4">
        <w:rPr>
          <w:kern w:val="16"/>
          <w:sz w:val="28"/>
          <w:szCs w:val="28"/>
          <w:shd w:val="clear" w:color="auto" w:fill="FFFFFF"/>
          <w:lang w:val="en-US"/>
        </w:rPr>
        <w:t xml:space="preserve"> biến lương thực thực phẩm; sản xuất dược phẩm, vật tư y tế</w:t>
      </w:r>
      <w:r w:rsidR="0019789D" w:rsidRPr="00C61FD4">
        <w:rPr>
          <w:kern w:val="16"/>
          <w:sz w:val="28"/>
          <w:szCs w:val="28"/>
          <w:lang w:val="en-SG"/>
        </w:rPr>
        <w:t>…</w:t>
      </w:r>
      <w:r w:rsidRPr="00C61FD4">
        <w:rPr>
          <w:kern w:val="16"/>
          <w:sz w:val="28"/>
          <w:szCs w:val="28"/>
          <w:lang w:val="en-SG"/>
        </w:rPr>
        <w:t xml:space="preserve"> </w:t>
      </w:r>
      <w:r w:rsidRPr="00C61FD4">
        <w:rPr>
          <w:kern w:val="16"/>
          <w:sz w:val="28"/>
          <w:szCs w:val="28"/>
          <w:lang w:val="sv-SE"/>
        </w:rPr>
        <w:t xml:space="preserve">Tập trung hỗ trợ doanh nghiệp thực hiện chuyển đổi sang sản xuất, xuất khẩu các mặt hàng thiết yếu phục vụ nhu cầu phòng chống dịch của thế giới. </w:t>
      </w:r>
      <w:r w:rsidRPr="00C61FD4">
        <w:rPr>
          <w:kern w:val="16"/>
          <w:sz w:val="28"/>
          <w:szCs w:val="28"/>
          <w:lang w:val="en-US"/>
        </w:rPr>
        <w:t xml:space="preserve">Đẩy mạnh hoạt động xúc tiến đầu tư vào ngành công nghiệp chế biến, chế tạo, trong đó tập trung thu hút các công ty, tập đoàn đa quốc gia quy mô lớn trong các lĩnh vực sản xuất, lắp ráp sản phẩm hoàn chỉnh nhằm tạo động lực thu hút các doanh nghiệp trong nước và nước ngoài đầu tư phát triển sản xuất sản phẩm công nghiệp hỗ trợ. </w:t>
      </w:r>
    </w:p>
    <w:p w:rsidR="007B42BF" w:rsidRPr="00C61FD4" w:rsidRDefault="007B42BF" w:rsidP="00C61FD4">
      <w:pPr>
        <w:spacing w:before="120" w:after="120" w:line="264" w:lineRule="auto"/>
        <w:ind w:firstLine="700"/>
        <w:jc w:val="both"/>
        <w:rPr>
          <w:kern w:val="16"/>
          <w:sz w:val="28"/>
          <w:szCs w:val="28"/>
          <w:lang w:val="en-US"/>
        </w:rPr>
      </w:pPr>
      <w:r w:rsidRPr="00C61FD4">
        <w:rPr>
          <w:kern w:val="16"/>
          <w:sz w:val="28"/>
          <w:szCs w:val="28"/>
          <w:lang w:val="en-US"/>
        </w:rPr>
        <w:t>Đẩy nhanh tiến độ đầu tư hoàn thiện cơ sở hạ tầng Khu công nghệ cao, Khu công nghệ thông tin tập trung Đà Nẵng và</w:t>
      </w:r>
      <w:r w:rsidR="006A22EB" w:rsidRPr="00C61FD4">
        <w:rPr>
          <w:kern w:val="16"/>
          <w:sz w:val="28"/>
          <w:szCs w:val="28"/>
          <w:lang w:val="en-US"/>
        </w:rPr>
        <w:t xml:space="preserve"> kêu gọi đầu tư</w:t>
      </w:r>
      <w:r w:rsidRPr="00C61FD4">
        <w:rPr>
          <w:kern w:val="16"/>
          <w:sz w:val="28"/>
          <w:szCs w:val="28"/>
          <w:lang w:val="en-US"/>
        </w:rPr>
        <w:t xml:space="preserve"> các khu cô</w:t>
      </w:r>
      <w:r w:rsidR="0073143C" w:rsidRPr="00C61FD4">
        <w:rPr>
          <w:kern w:val="16"/>
          <w:sz w:val="28"/>
          <w:szCs w:val="28"/>
          <w:lang w:val="en-US"/>
        </w:rPr>
        <w:t>ng nghiệp mới</w:t>
      </w:r>
      <w:r w:rsidRPr="00C61FD4">
        <w:rPr>
          <w:kern w:val="16"/>
          <w:sz w:val="28"/>
          <w:szCs w:val="28"/>
          <w:lang w:val="en-US"/>
        </w:rPr>
        <w:t xml:space="preserve">. Tiếp tục rà soát quỹ đất; theo dõi, kiểm tra tình hình triển khai thực hiện dự án đầu tư tại khu công nghiệp, khu công nghệ cao. </w:t>
      </w:r>
    </w:p>
    <w:p w:rsidR="007B42BF" w:rsidRPr="00C61FD4" w:rsidRDefault="007B42BF" w:rsidP="00C61FD4">
      <w:pPr>
        <w:spacing w:before="120" w:after="120" w:line="264" w:lineRule="auto"/>
        <w:ind w:firstLine="700"/>
        <w:jc w:val="both"/>
        <w:rPr>
          <w:kern w:val="16"/>
          <w:sz w:val="28"/>
          <w:szCs w:val="28"/>
          <w:lang w:val="en-US"/>
        </w:rPr>
      </w:pPr>
      <w:r w:rsidRPr="00C61FD4">
        <w:rPr>
          <w:kern w:val="16"/>
          <w:sz w:val="28"/>
          <w:szCs w:val="28"/>
          <w:lang w:val="en-US"/>
        </w:rPr>
        <w:t xml:space="preserve">Đẩy mạnh </w:t>
      </w:r>
      <w:r w:rsidRPr="00C61FD4">
        <w:rPr>
          <w:kern w:val="16"/>
          <w:sz w:val="28"/>
          <w:szCs w:val="28"/>
          <w:lang w:val="sv-SE" w:eastAsia="x-none"/>
        </w:rPr>
        <w:t xml:space="preserve">triển khai các kế hoạch, chương trình kích cầu du lịch, thương mại, </w:t>
      </w:r>
      <w:r w:rsidRPr="00C61FD4">
        <w:rPr>
          <w:kern w:val="16"/>
          <w:sz w:val="28"/>
          <w:szCs w:val="28"/>
          <w:lang w:val="af-ZA" w:eastAsia="x-none"/>
        </w:rPr>
        <w:t>tiêu dùng nội địa; t</w:t>
      </w:r>
      <w:r w:rsidRPr="00C61FD4">
        <w:rPr>
          <w:kern w:val="16"/>
          <w:sz w:val="28"/>
          <w:szCs w:val="28"/>
          <w:lang w:val="sv-SE"/>
        </w:rPr>
        <w:t>ăng cường liên kết phát triển du lịch</w:t>
      </w:r>
      <w:r w:rsidR="009D356E" w:rsidRPr="00C61FD4">
        <w:rPr>
          <w:kern w:val="16"/>
          <w:sz w:val="28"/>
          <w:szCs w:val="28"/>
          <w:lang w:val="sv-SE"/>
        </w:rPr>
        <w:t>, kết nối cung -</w:t>
      </w:r>
      <w:r w:rsidR="00A76714" w:rsidRPr="00C61FD4">
        <w:rPr>
          <w:kern w:val="16"/>
          <w:sz w:val="28"/>
          <w:szCs w:val="28"/>
          <w:lang w:val="sv-SE"/>
        </w:rPr>
        <w:t xml:space="preserve"> cầu</w:t>
      </w:r>
      <w:r w:rsidRPr="00C61FD4">
        <w:rPr>
          <w:kern w:val="16"/>
          <w:sz w:val="28"/>
          <w:szCs w:val="28"/>
          <w:lang w:val="sv-SE"/>
        </w:rPr>
        <w:t xml:space="preserve"> giữa Đà Nẵng với các địa phương. Sớm </w:t>
      </w:r>
      <w:r w:rsidRPr="00C61FD4">
        <w:rPr>
          <w:kern w:val="16"/>
          <w:sz w:val="28"/>
          <w:szCs w:val="28"/>
        </w:rPr>
        <w:t>có kế hoạch tái thiết lập các thị trường khách du lịch quốc tế ngay khi có chính sách mở cửa trở lại;</w:t>
      </w:r>
      <w:r w:rsidRPr="00C61FD4">
        <w:rPr>
          <w:kern w:val="16"/>
          <w:sz w:val="28"/>
          <w:szCs w:val="28"/>
          <w:lang w:val="en-SG"/>
        </w:rPr>
        <w:t xml:space="preserve"> chuẩn bị sẵn sàng các sản ph</w:t>
      </w:r>
      <w:r w:rsidR="00DF15BF" w:rsidRPr="00C61FD4">
        <w:rPr>
          <w:kern w:val="16"/>
          <w:sz w:val="28"/>
          <w:szCs w:val="28"/>
          <w:lang w:val="en-SG"/>
        </w:rPr>
        <w:t xml:space="preserve">ẩm du lịch để thu hút du khách. </w:t>
      </w:r>
      <w:r w:rsidRPr="00C61FD4">
        <w:rPr>
          <w:kern w:val="16"/>
          <w:sz w:val="28"/>
          <w:szCs w:val="28"/>
        </w:rPr>
        <w:t xml:space="preserve">Sớm xây dựng kế hoạch đi kèm với chính sách và giải pháp tổ chức thực hiện để thúc đẩy phát triển kinh tế đêm. </w:t>
      </w:r>
    </w:p>
    <w:p w:rsidR="007B42BF" w:rsidRPr="00C61FD4" w:rsidRDefault="007B42BF" w:rsidP="00C61FD4">
      <w:pPr>
        <w:spacing w:before="120" w:after="120" w:line="264" w:lineRule="auto"/>
        <w:ind w:firstLine="700"/>
        <w:jc w:val="both"/>
        <w:rPr>
          <w:kern w:val="16"/>
          <w:sz w:val="28"/>
          <w:szCs w:val="28"/>
          <w:lang w:val="sv-SE"/>
        </w:rPr>
      </w:pPr>
      <w:r w:rsidRPr="00C61FD4" w:rsidDel="00571F8B">
        <w:rPr>
          <w:kern w:val="16"/>
          <w:sz w:val="28"/>
          <w:szCs w:val="28"/>
        </w:rPr>
        <w:t xml:space="preserve"> </w:t>
      </w:r>
      <w:r w:rsidRPr="00C61FD4">
        <w:rPr>
          <w:kern w:val="16"/>
          <w:sz w:val="28"/>
          <w:szCs w:val="28"/>
          <w:lang w:val="en-US"/>
        </w:rPr>
        <w:t>C</w:t>
      </w:r>
      <w:r w:rsidRPr="00C61FD4">
        <w:rPr>
          <w:kern w:val="16"/>
          <w:sz w:val="28"/>
          <w:szCs w:val="28"/>
        </w:rPr>
        <w:t>ung cấp thông tin, hỗ trợ doanh nghiệp t</w:t>
      </w:r>
      <w:r w:rsidRPr="00C61FD4">
        <w:rPr>
          <w:kern w:val="16"/>
          <w:sz w:val="28"/>
          <w:szCs w:val="28"/>
          <w:lang w:val="en-US"/>
        </w:rPr>
        <w:t>ì</w:t>
      </w:r>
      <w:r w:rsidRPr="00C61FD4">
        <w:rPr>
          <w:kern w:val="16"/>
          <w:sz w:val="28"/>
          <w:szCs w:val="28"/>
        </w:rPr>
        <w:t xml:space="preserve">m kiếm, phát triển các thị trường mới </w:t>
      </w:r>
      <w:r w:rsidR="003938B6" w:rsidRPr="00C61FD4">
        <w:rPr>
          <w:kern w:val="16"/>
          <w:sz w:val="28"/>
          <w:szCs w:val="28"/>
          <w:lang w:val="en-US"/>
        </w:rPr>
        <w:t>có tiềm năng</w:t>
      </w:r>
      <w:r w:rsidRPr="00C61FD4">
        <w:rPr>
          <w:kern w:val="16"/>
          <w:sz w:val="28"/>
          <w:szCs w:val="28"/>
        </w:rPr>
        <w:t>.</w:t>
      </w:r>
      <w:r w:rsidRPr="00C61FD4">
        <w:rPr>
          <w:kern w:val="16"/>
          <w:sz w:val="28"/>
          <w:szCs w:val="28"/>
          <w:lang w:val="en-US"/>
        </w:rPr>
        <w:t xml:space="preserve"> X</w:t>
      </w:r>
      <w:r w:rsidRPr="00C61FD4">
        <w:rPr>
          <w:kern w:val="16"/>
          <w:sz w:val="28"/>
          <w:szCs w:val="28"/>
        </w:rPr>
        <w:t xml:space="preserve">ây dựng và triển khai Kế hoạch thực hiện Hiệp định EVFTA trên địa bàn thành phố sau khi Hiệp định có hiệu lực. </w:t>
      </w:r>
      <w:r w:rsidRPr="00C61FD4">
        <w:rPr>
          <w:kern w:val="16"/>
          <w:sz w:val="28"/>
          <w:szCs w:val="28"/>
          <w:lang w:val="en-US"/>
        </w:rPr>
        <w:t>Đẩy nhanh tiến độ</w:t>
      </w:r>
      <w:r w:rsidRPr="00C61FD4">
        <w:rPr>
          <w:kern w:val="16"/>
          <w:sz w:val="28"/>
          <w:szCs w:val="28"/>
        </w:rPr>
        <w:t xml:space="preserve"> chuẩn bị đầu tư các dự án</w:t>
      </w:r>
      <w:r w:rsidRPr="00C61FD4">
        <w:rPr>
          <w:kern w:val="16"/>
          <w:sz w:val="28"/>
          <w:szCs w:val="28"/>
          <w:lang w:val="en-US"/>
        </w:rPr>
        <w:t xml:space="preserve">: </w:t>
      </w:r>
      <w:r w:rsidR="00DF15BF" w:rsidRPr="00C61FD4">
        <w:rPr>
          <w:kern w:val="16"/>
          <w:sz w:val="28"/>
          <w:szCs w:val="28"/>
          <w:lang w:val="en-US"/>
        </w:rPr>
        <w:t>C</w:t>
      </w:r>
      <w:r w:rsidRPr="00C61FD4">
        <w:rPr>
          <w:kern w:val="16"/>
          <w:sz w:val="28"/>
          <w:szCs w:val="28"/>
        </w:rPr>
        <w:t>hợ Đầu mối Hòa Phước, Trung tâm thương mại chợ Cồn.</w:t>
      </w:r>
      <w:r w:rsidRPr="00C61FD4">
        <w:rPr>
          <w:kern w:val="16"/>
          <w:sz w:val="28"/>
          <w:szCs w:val="28"/>
          <w:lang w:val="en-US"/>
        </w:rPr>
        <w:t xml:space="preserve"> </w:t>
      </w:r>
      <w:r w:rsidRPr="00C61FD4">
        <w:rPr>
          <w:kern w:val="16"/>
          <w:sz w:val="28"/>
          <w:szCs w:val="28"/>
          <w:lang w:val="sv-SE"/>
        </w:rPr>
        <w:t xml:space="preserve">Triển khai, đưa vào hoạt động, thu hút doanh nghiệp đầu tư vào các vùng nông nghiệp ứng dụng công nghệ cao tại </w:t>
      </w:r>
      <w:r w:rsidR="00A27E91" w:rsidRPr="00C61FD4">
        <w:rPr>
          <w:kern w:val="16"/>
          <w:sz w:val="28"/>
          <w:szCs w:val="28"/>
          <w:lang w:val="sv-SE"/>
        </w:rPr>
        <w:t xml:space="preserve">các xã: </w:t>
      </w:r>
      <w:r w:rsidRPr="00C61FD4">
        <w:rPr>
          <w:kern w:val="16"/>
          <w:sz w:val="28"/>
          <w:szCs w:val="28"/>
          <w:lang w:val="sv-SE"/>
        </w:rPr>
        <w:t>Hòa Phong, Hòa Khương, Hòa Phú.</w:t>
      </w:r>
    </w:p>
    <w:p w:rsidR="007B42BF" w:rsidRPr="00C61FD4" w:rsidRDefault="00F432BC" w:rsidP="00C61FD4">
      <w:pPr>
        <w:spacing w:before="120" w:after="120" w:line="264" w:lineRule="auto"/>
        <w:ind w:firstLine="700"/>
        <w:jc w:val="both"/>
        <w:rPr>
          <w:kern w:val="16"/>
          <w:sz w:val="28"/>
          <w:szCs w:val="28"/>
          <w:lang w:val="en-US"/>
        </w:rPr>
      </w:pPr>
      <w:r w:rsidRPr="00C61FD4">
        <w:rPr>
          <w:kern w:val="16"/>
          <w:sz w:val="28"/>
          <w:szCs w:val="28"/>
          <w:lang w:val="en-US"/>
        </w:rPr>
        <w:t>c</w:t>
      </w:r>
      <w:r w:rsidR="007B42BF" w:rsidRPr="00C61FD4">
        <w:rPr>
          <w:kern w:val="16"/>
          <w:sz w:val="28"/>
          <w:szCs w:val="28"/>
          <w:lang w:val="en-US"/>
        </w:rPr>
        <w:t>)</w:t>
      </w:r>
      <w:r w:rsidR="007B42BF" w:rsidRPr="00C61FD4">
        <w:rPr>
          <w:kern w:val="16"/>
          <w:sz w:val="28"/>
          <w:szCs w:val="28"/>
        </w:rPr>
        <w:t xml:space="preserve"> Đẩy nhanh tiến độ giải ngân các dự án và thực hiện Kế hoạch đầu tư công năm 2020</w:t>
      </w:r>
    </w:p>
    <w:p w:rsidR="007B42BF" w:rsidRPr="00C61FD4" w:rsidRDefault="007B42BF" w:rsidP="00C61FD4">
      <w:pPr>
        <w:autoSpaceDE w:val="0"/>
        <w:autoSpaceDN w:val="0"/>
        <w:adjustRightInd w:val="0"/>
        <w:spacing w:before="120" w:after="120" w:line="264" w:lineRule="auto"/>
        <w:ind w:firstLine="720"/>
        <w:jc w:val="both"/>
        <w:rPr>
          <w:kern w:val="16"/>
          <w:sz w:val="28"/>
          <w:szCs w:val="28"/>
          <w:lang w:val="en-US"/>
        </w:rPr>
      </w:pPr>
      <w:r w:rsidRPr="00C61FD4">
        <w:rPr>
          <w:kern w:val="16"/>
          <w:sz w:val="28"/>
          <w:szCs w:val="28"/>
          <w:shd w:val="clear" w:color="auto" w:fill="FFFFFF"/>
          <w:lang w:val="en-US"/>
        </w:rPr>
        <w:t>Tập t</w:t>
      </w:r>
      <w:r w:rsidRPr="00C61FD4">
        <w:rPr>
          <w:kern w:val="16"/>
          <w:sz w:val="28"/>
          <w:szCs w:val="28"/>
          <w:shd w:val="clear" w:color="auto" w:fill="FFFFFF"/>
        </w:rPr>
        <w:t xml:space="preserve">rung đẩy nhanh tiến độ thực hiện và </w:t>
      </w:r>
      <w:r w:rsidR="00826881" w:rsidRPr="00C61FD4">
        <w:rPr>
          <w:kern w:val="16"/>
          <w:sz w:val="28"/>
          <w:szCs w:val="28"/>
          <w:shd w:val="clear" w:color="auto" w:fill="FFFFFF"/>
          <w:lang w:val="en-US"/>
        </w:rPr>
        <w:t xml:space="preserve">phấn đấu </w:t>
      </w:r>
      <w:r w:rsidRPr="00C61FD4">
        <w:rPr>
          <w:kern w:val="16"/>
          <w:sz w:val="28"/>
          <w:szCs w:val="28"/>
          <w:shd w:val="clear" w:color="auto" w:fill="FFFFFF"/>
        </w:rPr>
        <w:t>giải ngân 100%</w:t>
      </w:r>
      <w:r w:rsidRPr="00C61FD4">
        <w:rPr>
          <w:b/>
          <w:kern w:val="16"/>
          <w:sz w:val="28"/>
          <w:szCs w:val="28"/>
          <w:shd w:val="clear" w:color="auto" w:fill="FFFFFF"/>
        </w:rPr>
        <w:t xml:space="preserve"> </w:t>
      </w:r>
      <w:r w:rsidRPr="00C61FD4">
        <w:rPr>
          <w:kern w:val="16"/>
          <w:sz w:val="28"/>
          <w:szCs w:val="28"/>
          <w:shd w:val="clear" w:color="auto" w:fill="FFFFFF"/>
        </w:rPr>
        <w:t xml:space="preserve">kế hoạch vốn. Quy định cụ thể hình thức xử lý trách nhiệm của tập thể, người đứng đầu, cá nhân liên quan không hoàn thành nhiệm vụ. Yêu cầu chủ đầu tư cam kết tiến độ giải ngân của từng dự án, điều hành linh hoạt điều chuyển vốn cho dự án. Đến hết tháng </w:t>
      </w:r>
      <w:r w:rsidRPr="00C61FD4">
        <w:rPr>
          <w:kern w:val="16"/>
          <w:sz w:val="28"/>
          <w:szCs w:val="28"/>
          <w:shd w:val="clear" w:color="auto" w:fill="FFFFFF"/>
        </w:rPr>
        <w:lastRenderedPageBreak/>
        <w:t>8/2020 giải ngân toàn bộ số vốn kéo dài các năm trước c</w:t>
      </w:r>
      <w:r w:rsidR="00C1574F" w:rsidRPr="00C61FD4">
        <w:rPr>
          <w:kern w:val="16"/>
          <w:sz w:val="28"/>
          <w:szCs w:val="28"/>
          <w:shd w:val="clear" w:color="auto" w:fill="FFFFFF"/>
        </w:rPr>
        <w:t xml:space="preserve">huyển sang năm </w:t>
      </w:r>
      <w:r w:rsidRPr="00C61FD4">
        <w:rPr>
          <w:kern w:val="16"/>
          <w:sz w:val="28"/>
          <w:szCs w:val="28"/>
          <w:shd w:val="clear" w:color="auto" w:fill="FFFFFF"/>
        </w:rPr>
        <w:t>2020. Đến hết tháng 9/2020, giải ngân ít nhất 60% kế hoạch vốn đã được giao từ đầu năm 2020</w:t>
      </w:r>
      <w:r w:rsidR="006A22EB" w:rsidRPr="00C61FD4">
        <w:rPr>
          <w:kern w:val="16"/>
          <w:sz w:val="28"/>
          <w:szCs w:val="28"/>
          <w:shd w:val="clear" w:color="auto" w:fill="FFFFFF"/>
          <w:lang w:val="en-US"/>
        </w:rPr>
        <w:t>, nhất là các dự án vốn ngân sách Trung ương</w:t>
      </w:r>
      <w:r w:rsidRPr="00C61FD4">
        <w:rPr>
          <w:i/>
          <w:kern w:val="16"/>
          <w:sz w:val="28"/>
          <w:szCs w:val="28"/>
          <w:shd w:val="clear" w:color="auto" w:fill="FFFFFF"/>
        </w:rPr>
        <w:t xml:space="preserve">. </w:t>
      </w:r>
      <w:r w:rsidRPr="00C61FD4">
        <w:rPr>
          <w:kern w:val="16"/>
          <w:sz w:val="28"/>
          <w:szCs w:val="28"/>
          <w:shd w:val="clear" w:color="auto" w:fill="FFFFFF"/>
          <w:lang w:val="en-US"/>
        </w:rPr>
        <w:t>H</w:t>
      </w:r>
      <w:r w:rsidRPr="00C61FD4">
        <w:rPr>
          <w:kern w:val="16"/>
          <w:sz w:val="28"/>
          <w:szCs w:val="28"/>
          <w:lang w:val="en-US"/>
        </w:rPr>
        <w:t>oàn thành thủ tục đầu tư các dự án quy mô lớn, quan trọng; thực hiện các thủ tục thanh toán vốn đầu tư cho dự án trong thời hạn 04 ngày kể từ ngày có khối lượng được nghiệm thu theo quy định.</w:t>
      </w:r>
    </w:p>
    <w:p w:rsidR="007B42BF" w:rsidRPr="00C61FD4" w:rsidRDefault="007B42BF" w:rsidP="00C61FD4">
      <w:pPr>
        <w:spacing w:before="120" w:after="120" w:line="264" w:lineRule="auto"/>
        <w:ind w:firstLine="720"/>
        <w:jc w:val="both"/>
        <w:rPr>
          <w:kern w:val="16"/>
          <w:sz w:val="28"/>
          <w:szCs w:val="28"/>
          <w:shd w:val="clear" w:color="auto" w:fill="FFFFFF"/>
          <w:lang w:val="en-US"/>
        </w:rPr>
      </w:pPr>
      <w:r w:rsidRPr="00C61FD4">
        <w:rPr>
          <w:kern w:val="16"/>
          <w:sz w:val="28"/>
          <w:szCs w:val="28"/>
          <w:lang w:val="en-SG"/>
        </w:rPr>
        <w:t xml:space="preserve">Đẩy nhanh tiến độ triển khai các công trình </w:t>
      </w:r>
      <w:r w:rsidRPr="00C61FD4">
        <w:rPr>
          <w:kern w:val="16"/>
          <w:sz w:val="28"/>
          <w:szCs w:val="28"/>
          <w:lang w:val="nl-NL"/>
        </w:rPr>
        <w:t>Chào mừng kỷ niệm 75 năm</w:t>
      </w:r>
      <w:r w:rsidR="00B43BEF" w:rsidRPr="00C61FD4">
        <w:rPr>
          <w:kern w:val="16"/>
          <w:sz w:val="28"/>
          <w:szCs w:val="28"/>
          <w:lang w:val="nl-NL"/>
        </w:rPr>
        <w:t xml:space="preserve"> ngày Quốc khánh Nước Cộng hòa xã hội c</w:t>
      </w:r>
      <w:r w:rsidRPr="00C61FD4">
        <w:rPr>
          <w:kern w:val="16"/>
          <w:sz w:val="28"/>
          <w:szCs w:val="28"/>
          <w:lang w:val="nl-NL"/>
        </w:rPr>
        <w:t>hủ nghĩa Việt Nam (02/9/1945 - 02/9/2020) và Chào mừng Đại hội Đảng bộ thành phố lần thứ XXII</w:t>
      </w:r>
      <w:r w:rsidRPr="00C61FD4">
        <w:rPr>
          <w:kern w:val="16"/>
          <w:sz w:val="28"/>
          <w:szCs w:val="28"/>
          <w:lang w:val="en-SG"/>
        </w:rPr>
        <w:t xml:space="preserve">. </w:t>
      </w:r>
      <w:r w:rsidR="00141CD6" w:rsidRPr="00C61FD4">
        <w:rPr>
          <w:kern w:val="16"/>
          <w:sz w:val="28"/>
          <w:szCs w:val="28"/>
          <w:lang w:val="en-SG"/>
        </w:rPr>
        <w:t>Ưu tiên đẩy nhanh công tác giải phóng mặt bằng để tập trung thực hiện, h</w:t>
      </w:r>
      <w:r w:rsidRPr="00C61FD4">
        <w:rPr>
          <w:kern w:val="16"/>
          <w:sz w:val="28"/>
          <w:szCs w:val="28"/>
          <w:lang w:val="en-US"/>
        </w:rPr>
        <w:t>oàn thành đúng tiến độ dự án Phát triển bền vững thành phố Đà Nẵng theo cam kết.</w:t>
      </w:r>
      <w:r w:rsidR="00D627BE" w:rsidRPr="00C61FD4">
        <w:rPr>
          <w:kern w:val="16"/>
          <w:sz w:val="28"/>
          <w:szCs w:val="28"/>
          <w:lang w:val="en-US"/>
        </w:rPr>
        <w:t xml:space="preserve"> Xây dựng kế hoạch vốn </w:t>
      </w:r>
      <w:r w:rsidR="006A22EB" w:rsidRPr="00C61FD4">
        <w:rPr>
          <w:kern w:val="16"/>
          <w:sz w:val="28"/>
          <w:szCs w:val="28"/>
          <w:lang w:val="en-US"/>
        </w:rPr>
        <w:t xml:space="preserve">đầu tư công </w:t>
      </w:r>
      <w:r w:rsidR="00D627BE" w:rsidRPr="00C61FD4">
        <w:rPr>
          <w:kern w:val="16"/>
          <w:sz w:val="28"/>
          <w:szCs w:val="28"/>
          <w:lang w:val="en-US"/>
        </w:rPr>
        <w:t xml:space="preserve">trung hạn giai đoạn 2021-2025 đảm bảo khoa học, hiệu quả, gắn với nguồn lực tài chính ngân sách. </w:t>
      </w:r>
    </w:p>
    <w:p w:rsidR="007B42BF" w:rsidRPr="00C61FD4" w:rsidRDefault="007B42BF" w:rsidP="00C61FD4">
      <w:pPr>
        <w:spacing w:before="120" w:after="120" w:line="264" w:lineRule="auto"/>
        <w:ind w:firstLine="720"/>
        <w:jc w:val="both"/>
        <w:rPr>
          <w:kern w:val="16"/>
          <w:sz w:val="28"/>
          <w:szCs w:val="28"/>
          <w:shd w:val="clear" w:color="auto" w:fill="FFFFFF"/>
          <w:lang w:val="en-US"/>
        </w:rPr>
      </w:pPr>
      <w:r w:rsidRPr="00C61FD4">
        <w:rPr>
          <w:kern w:val="16"/>
          <w:sz w:val="28"/>
          <w:szCs w:val="28"/>
          <w:shd w:val="clear" w:color="auto" w:fill="FFFFFF"/>
          <w:lang w:val="en-US"/>
        </w:rPr>
        <w:t>Q</w:t>
      </w:r>
      <w:r w:rsidRPr="00C61FD4">
        <w:rPr>
          <w:kern w:val="16"/>
          <w:sz w:val="28"/>
          <w:szCs w:val="28"/>
          <w:shd w:val="clear" w:color="auto" w:fill="FFFFFF"/>
        </w:rPr>
        <w:t>uán triệt thực hiện kỹ công tác chuẩn bị đầu tư</w:t>
      </w:r>
      <w:r w:rsidRPr="00C61FD4">
        <w:rPr>
          <w:kern w:val="16"/>
          <w:sz w:val="28"/>
          <w:szCs w:val="28"/>
          <w:shd w:val="clear" w:color="auto" w:fill="FFFFFF"/>
          <w:lang w:val="en-US"/>
        </w:rPr>
        <w:t xml:space="preserve"> các dự án</w:t>
      </w:r>
      <w:r w:rsidRPr="00C61FD4">
        <w:rPr>
          <w:kern w:val="16"/>
          <w:sz w:val="28"/>
          <w:szCs w:val="28"/>
          <w:shd w:val="clear" w:color="auto" w:fill="FFFFFF"/>
        </w:rPr>
        <w:t>, lưu ý chất lượng tư vấn, thiết kế</w:t>
      </w:r>
      <w:r w:rsidRPr="00C61FD4">
        <w:rPr>
          <w:kern w:val="16"/>
          <w:sz w:val="28"/>
          <w:szCs w:val="28"/>
          <w:shd w:val="clear" w:color="auto" w:fill="FFFFFF"/>
          <w:lang w:val="en-US"/>
        </w:rPr>
        <w:t xml:space="preserve">, </w:t>
      </w:r>
      <w:r w:rsidRPr="00C61FD4">
        <w:rPr>
          <w:kern w:val="16"/>
          <w:sz w:val="28"/>
          <w:szCs w:val="28"/>
          <w:shd w:val="clear" w:color="auto" w:fill="FFFFFF"/>
        </w:rPr>
        <w:t xml:space="preserve">hạn chế thấp nhất việc trình điều chỉnh tổng mức đầu tư dự án đã thông qua. </w:t>
      </w:r>
      <w:r w:rsidRPr="00C61FD4">
        <w:rPr>
          <w:kern w:val="16"/>
          <w:sz w:val="28"/>
          <w:szCs w:val="28"/>
        </w:rPr>
        <w:t xml:space="preserve">Rà soát, đánh giá chất lượng nhà thầu, thanh lọc những nhà thầu thiếu năng lực. </w:t>
      </w:r>
      <w:r w:rsidRPr="00C61FD4">
        <w:rPr>
          <w:kern w:val="16"/>
          <w:sz w:val="28"/>
          <w:szCs w:val="28"/>
          <w:shd w:val="clear" w:color="auto" w:fill="FFFFFF"/>
        </w:rPr>
        <w:t>Yêu cầu các chủ đầu tư dự án chịu trách nhiệm về tạm ứng vốn cho nhà thầu</w:t>
      </w:r>
      <w:r w:rsidRPr="00C61FD4">
        <w:rPr>
          <w:kern w:val="16"/>
          <w:sz w:val="28"/>
          <w:szCs w:val="28"/>
          <w:shd w:val="clear" w:color="auto" w:fill="FFFFFF"/>
          <w:lang w:val="en-US"/>
        </w:rPr>
        <w:t>; k</w:t>
      </w:r>
      <w:r w:rsidRPr="00C61FD4">
        <w:rPr>
          <w:kern w:val="16"/>
          <w:sz w:val="28"/>
          <w:szCs w:val="28"/>
          <w:shd w:val="clear" w:color="auto" w:fill="FFFFFF"/>
        </w:rPr>
        <w:t xml:space="preserve">hông để tình trạng </w:t>
      </w:r>
      <w:r w:rsidRPr="00C61FD4">
        <w:rPr>
          <w:kern w:val="16"/>
          <w:sz w:val="28"/>
          <w:szCs w:val="28"/>
          <w:shd w:val="clear" w:color="auto" w:fill="FFFFFF"/>
          <w:lang w:val="en-US"/>
        </w:rPr>
        <w:t>tạm ứng nguồn</w:t>
      </w:r>
      <w:r w:rsidRPr="00C61FD4">
        <w:rPr>
          <w:kern w:val="16"/>
          <w:sz w:val="28"/>
          <w:szCs w:val="28"/>
          <w:shd w:val="clear" w:color="auto" w:fill="FFFFFF"/>
        </w:rPr>
        <w:t xml:space="preserve"> vốn quá lớn</w:t>
      </w:r>
      <w:r w:rsidRPr="00C61FD4">
        <w:rPr>
          <w:kern w:val="16"/>
          <w:sz w:val="28"/>
          <w:szCs w:val="28"/>
          <w:shd w:val="clear" w:color="auto" w:fill="FFFFFF"/>
          <w:lang w:val="en-US"/>
        </w:rPr>
        <w:t xml:space="preserve"> mà </w:t>
      </w:r>
      <w:r w:rsidRPr="00C61FD4">
        <w:rPr>
          <w:kern w:val="16"/>
          <w:sz w:val="28"/>
          <w:szCs w:val="28"/>
          <w:shd w:val="clear" w:color="auto" w:fill="FFFFFF"/>
        </w:rPr>
        <w:t xml:space="preserve">không có khối lượng </w:t>
      </w:r>
      <w:r w:rsidRPr="00C61FD4">
        <w:rPr>
          <w:kern w:val="16"/>
          <w:sz w:val="28"/>
          <w:szCs w:val="28"/>
          <w:shd w:val="clear" w:color="auto" w:fill="FFFFFF"/>
          <w:lang w:val="en-US"/>
        </w:rPr>
        <w:t>thanh toán</w:t>
      </w:r>
      <w:r w:rsidRPr="00C61FD4">
        <w:rPr>
          <w:kern w:val="16"/>
          <w:sz w:val="28"/>
          <w:szCs w:val="28"/>
          <w:shd w:val="clear" w:color="auto" w:fill="FFFFFF"/>
        </w:rPr>
        <w:t xml:space="preserve">. </w:t>
      </w:r>
    </w:p>
    <w:p w:rsidR="00B03DF7" w:rsidRPr="00C61FD4" w:rsidRDefault="007B42BF" w:rsidP="00C61FD4">
      <w:pPr>
        <w:spacing w:before="120" w:after="120" w:line="264" w:lineRule="auto"/>
        <w:ind w:firstLine="709"/>
        <w:jc w:val="both"/>
        <w:rPr>
          <w:rFonts w:eastAsia="Calibri"/>
          <w:kern w:val="16"/>
          <w:sz w:val="28"/>
          <w:szCs w:val="28"/>
          <w:lang w:val="nl-NL" w:eastAsia="en-US"/>
        </w:rPr>
      </w:pPr>
      <w:r w:rsidRPr="00C61FD4">
        <w:rPr>
          <w:rFonts w:eastAsia="Calibri"/>
          <w:kern w:val="16"/>
          <w:sz w:val="28"/>
          <w:szCs w:val="28"/>
          <w:shd w:val="clear" w:color="auto" w:fill="FFFFFF"/>
          <w:lang w:val="en-US" w:eastAsia="en-US"/>
        </w:rPr>
        <w:t>Tập trung nghiên cứu đề xuất các giải pháp mạnh mẽ hơn để xử lý các vướng mắc trong công tác giải tỏa đền bù. Đẩy mạnh phân cấp, phân quyền cho địa phương; tập trung t</w:t>
      </w:r>
      <w:r w:rsidRPr="00C61FD4">
        <w:rPr>
          <w:rFonts w:eastAsia="Calibri"/>
          <w:kern w:val="16"/>
          <w:sz w:val="28"/>
          <w:szCs w:val="28"/>
          <w:lang w:val="en-SG" w:eastAsia="en-US"/>
        </w:rPr>
        <w:t xml:space="preserve">háo gỡ những vấn đề bức xúc thực tiễn đặt ra trong chính sách giải tỏa, đền bù; </w:t>
      </w:r>
      <w:r w:rsidR="009E6E98" w:rsidRPr="00C61FD4">
        <w:rPr>
          <w:rFonts w:eastAsia="Calibri"/>
          <w:kern w:val="16"/>
          <w:sz w:val="28"/>
          <w:szCs w:val="28"/>
          <w:lang w:val="en-SG" w:eastAsia="en-US"/>
        </w:rPr>
        <w:t>khắc phục sự thiếu đồng bộ trong quá trình triển khai dự án khi chưa có phương án tái định cư</w:t>
      </w:r>
      <w:r w:rsidRPr="00C61FD4">
        <w:rPr>
          <w:rFonts w:eastAsia="Calibri"/>
          <w:kern w:val="16"/>
          <w:sz w:val="28"/>
          <w:szCs w:val="28"/>
          <w:lang w:val="nl-NL" w:eastAsia="en-US"/>
        </w:rPr>
        <w:t xml:space="preserve">. </w:t>
      </w:r>
    </w:p>
    <w:p w:rsidR="007B42BF" w:rsidRPr="00C61FD4" w:rsidRDefault="00F432BC" w:rsidP="00C61FD4">
      <w:pPr>
        <w:spacing w:before="120" w:after="120" w:line="264" w:lineRule="auto"/>
        <w:ind w:firstLine="709"/>
        <w:jc w:val="both"/>
        <w:rPr>
          <w:kern w:val="16"/>
          <w:sz w:val="28"/>
          <w:szCs w:val="28"/>
          <w:lang w:val="en-US"/>
        </w:rPr>
      </w:pPr>
      <w:r w:rsidRPr="00C61FD4">
        <w:rPr>
          <w:kern w:val="16"/>
          <w:sz w:val="28"/>
          <w:szCs w:val="28"/>
          <w:lang w:val="en-US"/>
        </w:rPr>
        <w:t>d</w:t>
      </w:r>
      <w:r w:rsidR="007B42BF" w:rsidRPr="00C61FD4">
        <w:rPr>
          <w:kern w:val="16"/>
          <w:sz w:val="28"/>
          <w:szCs w:val="28"/>
          <w:lang w:val="en-US"/>
        </w:rPr>
        <w:t>) T</w:t>
      </w:r>
      <w:r w:rsidR="007B42BF" w:rsidRPr="00C61FD4">
        <w:rPr>
          <w:kern w:val="16"/>
          <w:sz w:val="28"/>
          <w:szCs w:val="28"/>
        </w:rPr>
        <w:t>hực hiện tốt công tác quản lý đô thị, bảo vệ môi trường</w:t>
      </w:r>
    </w:p>
    <w:p w:rsidR="007B42BF" w:rsidRPr="00C61FD4" w:rsidRDefault="009E6E98" w:rsidP="00C61FD4">
      <w:pPr>
        <w:spacing w:before="120" w:after="120" w:line="264" w:lineRule="auto"/>
        <w:ind w:firstLine="720"/>
        <w:jc w:val="both"/>
        <w:rPr>
          <w:rFonts w:eastAsia="Calibri"/>
          <w:kern w:val="16"/>
          <w:sz w:val="28"/>
          <w:szCs w:val="28"/>
          <w:shd w:val="clear" w:color="auto" w:fill="FFFFFF"/>
          <w:lang w:val="en-US" w:eastAsia="en-US"/>
        </w:rPr>
      </w:pPr>
      <w:r w:rsidRPr="00C61FD4">
        <w:rPr>
          <w:kern w:val="16"/>
          <w:sz w:val="28"/>
          <w:szCs w:val="28"/>
          <w:lang w:val="en-US"/>
        </w:rPr>
        <w:t>Tiếp tục r</w:t>
      </w:r>
      <w:r w:rsidR="007B42BF" w:rsidRPr="00C61FD4">
        <w:rPr>
          <w:kern w:val="16"/>
          <w:sz w:val="28"/>
          <w:szCs w:val="28"/>
        </w:rPr>
        <w:t>à soát</w:t>
      </w:r>
      <w:r w:rsidR="00B066AA" w:rsidRPr="00C61FD4">
        <w:rPr>
          <w:kern w:val="16"/>
          <w:sz w:val="28"/>
          <w:szCs w:val="28"/>
          <w:lang w:val="en-US"/>
        </w:rPr>
        <w:t>,</w:t>
      </w:r>
      <w:r w:rsidR="007B42BF" w:rsidRPr="00C61FD4">
        <w:rPr>
          <w:kern w:val="16"/>
          <w:sz w:val="28"/>
          <w:szCs w:val="28"/>
        </w:rPr>
        <w:t xml:space="preserve"> đề xuất các giải pháp xử lý các điểm tiềm ẩn tai nạn giao thông</w:t>
      </w:r>
      <w:r w:rsidR="007B42BF" w:rsidRPr="00C61FD4">
        <w:rPr>
          <w:kern w:val="16"/>
          <w:sz w:val="28"/>
          <w:szCs w:val="28"/>
          <w:lang w:val="en-US"/>
        </w:rPr>
        <w:t>. T</w:t>
      </w:r>
      <w:r w:rsidR="007B42BF" w:rsidRPr="00C61FD4">
        <w:rPr>
          <w:kern w:val="16"/>
          <w:sz w:val="28"/>
          <w:szCs w:val="28"/>
          <w:shd w:val="clear" w:color="auto" w:fill="FFFFFF"/>
          <w:lang w:val="nl-NL"/>
        </w:rPr>
        <w:t xml:space="preserve">iếp tục chỉ đạo triển khai thực hiện có hiệu quả Nghị quyết số 102/2017/NQ-HĐND </w:t>
      </w:r>
      <w:r w:rsidR="003879CA" w:rsidRPr="00C61FD4">
        <w:rPr>
          <w:kern w:val="16"/>
          <w:sz w:val="28"/>
          <w:szCs w:val="28"/>
          <w:shd w:val="clear" w:color="auto" w:fill="FFFFFF"/>
          <w:lang w:val="nl-NL"/>
        </w:rPr>
        <w:t>ngày 07/7/</w:t>
      </w:r>
      <w:r w:rsidR="00C1574F" w:rsidRPr="00C61FD4">
        <w:rPr>
          <w:kern w:val="16"/>
          <w:sz w:val="28"/>
          <w:szCs w:val="28"/>
          <w:shd w:val="clear" w:color="auto" w:fill="FFFFFF"/>
          <w:lang w:val="nl-NL"/>
        </w:rPr>
        <w:t xml:space="preserve">2017 </w:t>
      </w:r>
      <w:r w:rsidR="007B42BF" w:rsidRPr="00C61FD4">
        <w:rPr>
          <w:kern w:val="16"/>
          <w:sz w:val="28"/>
          <w:szCs w:val="28"/>
          <w:shd w:val="clear" w:color="auto" w:fill="FFFFFF"/>
          <w:lang w:val="nl-NL"/>
        </w:rPr>
        <w:t>của HĐND thành phố. R</w:t>
      </w:r>
      <w:r w:rsidR="00141CD6" w:rsidRPr="00C61FD4">
        <w:rPr>
          <w:kern w:val="16"/>
          <w:sz w:val="28"/>
          <w:szCs w:val="28"/>
          <w:shd w:val="clear" w:color="auto" w:fill="FFFFFF"/>
        </w:rPr>
        <w:t>à soát</w:t>
      </w:r>
      <w:r w:rsidR="00141CD6" w:rsidRPr="00C61FD4">
        <w:rPr>
          <w:kern w:val="16"/>
          <w:sz w:val="28"/>
          <w:szCs w:val="28"/>
          <w:shd w:val="clear" w:color="auto" w:fill="FFFFFF"/>
          <w:lang w:val="en-US"/>
        </w:rPr>
        <w:t xml:space="preserve">, đề xuất cấm đỗ xe </w:t>
      </w:r>
      <w:r w:rsidR="003879CA" w:rsidRPr="00C61FD4">
        <w:rPr>
          <w:kern w:val="16"/>
          <w:sz w:val="28"/>
          <w:szCs w:val="28"/>
          <w:shd w:val="clear" w:color="auto" w:fill="FFFFFF"/>
          <w:lang w:val="en-US"/>
        </w:rPr>
        <w:t xml:space="preserve">ôtô </w:t>
      </w:r>
      <w:r w:rsidR="00141CD6" w:rsidRPr="00C61FD4">
        <w:rPr>
          <w:kern w:val="16"/>
          <w:sz w:val="28"/>
          <w:szCs w:val="28"/>
          <w:shd w:val="clear" w:color="auto" w:fill="FFFFFF"/>
          <w:lang w:val="en-US"/>
        </w:rPr>
        <w:t xml:space="preserve">tại một số tuyến đường </w:t>
      </w:r>
      <w:r w:rsidR="00164F03" w:rsidRPr="00C61FD4">
        <w:rPr>
          <w:kern w:val="16"/>
          <w:sz w:val="28"/>
          <w:szCs w:val="28"/>
          <w:shd w:val="clear" w:color="auto" w:fill="FFFFFF"/>
          <w:lang w:val="en-US"/>
        </w:rPr>
        <w:t>có lưu lượng phương tiện tham gia giao thông lớn, dễ ùn tắt</w:t>
      </w:r>
      <w:r w:rsidR="007B42BF" w:rsidRPr="00C61FD4">
        <w:rPr>
          <w:kern w:val="16"/>
          <w:sz w:val="28"/>
          <w:szCs w:val="28"/>
          <w:shd w:val="clear" w:color="auto" w:fill="FFFFFF"/>
          <w:lang w:val="en-US"/>
        </w:rPr>
        <w:t xml:space="preserve">. </w:t>
      </w:r>
      <w:r w:rsidR="007B42BF" w:rsidRPr="00C61FD4">
        <w:rPr>
          <w:rFonts w:eastAsia="Calibri"/>
          <w:kern w:val="16"/>
          <w:sz w:val="28"/>
          <w:szCs w:val="28"/>
          <w:shd w:val="clear" w:color="auto" w:fill="FFFFFF"/>
          <w:lang w:val="en-US" w:eastAsia="en-US"/>
        </w:rPr>
        <w:t xml:space="preserve">Đánh giá việc thí điểm thu phí đậu, đỗ xe 02 tuyến đường Trần Phú, Bạch Đằng để nhân rộng mô hình trên các tuyến đường còn lại. </w:t>
      </w:r>
      <w:r w:rsidR="00164F03" w:rsidRPr="00C61FD4">
        <w:rPr>
          <w:rFonts w:eastAsia="Calibri"/>
          <w:kern w:val="16"/>
          <w:sz w:val="28"/>
          <w:szCs w:val="28"/>
          <w:lang w:val="en-US" w:eastAsia="en-US"/>
        </w:rPr>
        <w:t>Tiếp tục có các giải pháp phù hợp nhằm đẩy mạnh thu hút đầu tư các bãi đỗ xe công cộn</w:t>
      </w:r>
      <w:r w:rsidR="000B005B" w:rsidRPr="00C61FD4">
        <w:rPr>
          <w:rFonts w:eastAsia="Calibri"/>
          <w:kern w:val="16"/>
          <w:sz w:val="28"/>
          <w:szCs w:val="28"/>
          <w:lang w:val="en-US" w:eastAsia="en-US"/>
        </w:rPr>
        <w:t>g; đề xuất giải pháp khuyến khích các tổ chức, cá nhân tham gia xây dựng bãi đỗ xe; rà soát, quy hoạch các bãi đỗ xe tại khu vực trung tâm thành phố có nhu cầu đậu đỗ xe cao.</w:t>
      </w:r>
    </w:p>
    <w:p w:rsidR="007B42BF" w:rsidRPr="00C61FD4" w:rsidRDefault="007B42BF" w:rsidP="00C61FD4">
      <w:pPr>
        <w:tabs>
          <w:tab w:val="left" w:pos="990"/>
        </w:tabs>
        <w:spacing w:before="120" w:after="120" w:line="264" w:lineRule="auto"/>
        <w:ind w:firstLine="630"/>
        <w:jc w:val="both"/>
        <w:rPr>
          <w:kern w:val="16"/>
          <w:sz w:val="28"/>
          <w:szCs w:val="28"/>
          <w:lang w:val="en-US"/>
        </w:rPr>
      </w:pPr>
      <w:r w:rsidRPr="00C61FD4">
        <w:rPr>
          <w:kern w:val="16"/>
          <w:sz w:val="28"/>
          <w:szCs w:val="28"/>
        </w:rPr>
        <w:t xml:space="preserve">Tập trung rà soát các dự án, đồ án quy hoạch </w:t>
      </w:r>
      <w:r w:rsidRPr="00C61FD4">
        <w:rPr>
          <w:kern w:val="16"/>
          <w:sz w:val="28"/>
          <w:szCs w:val="28"/>
          <w:lang w:val="en-US"/>
        </w:rPr>
        <w:t xml:space="preserve">chậm triển khai </w:t>
      </w:r>
      <w:r w:rsidRPr="00C61FD4">
        <w:rPr>
          <w:kern w:val="16"/>
          <w:sz w:val="28"/>
          <w:szCs w:val="28"/>
        </w:rPr>
        <w:t>trên địa bàn thành phố, hủy bỏ các dự án không khả thi</w:t>
      </w:r>
      <w:r w:rsidR="003879CA" w:rsidRPr="00C61FD4">
        <w:rPr>
          <w:kern w:val="16"/>
          <w:sz w:val="28"/>
          <w:szCs w:val="28"/>
          <w:lang w:val="en-US"/>
        </w:rPr>
        <w:t>, không phù hợp; b</w:t>
      </w:r>
      <w:r w:rsidRPr="00C61FD4">
        <w:rPr>
          <w:kern w:val="16"/>
          <w:sz w:val="28"/>
          <w:szCs w:val="28"/>
          <w:lang w:val="en-US"/>
        </w:rPr>
        <w:t>an hành</w:t>
      </w:r>
      <w:r w:rsidRPr="00C61FD4">
        <w:rPr>
          <w:kern w:val="16"/>
          <w:sz w:val="28"/>
          <w:szCs w:val="28"/>
        </w:rPr>
        <w:t xml:space="preserve"> cơ chế, chính sách về xây dựng, sửa chữa nhà ở, tách thử</w:t>
      </w:r>
      <w:r w:rsidRPr="00C61FD4">
        <w:rPr>
          <w:kern w:val="16"/>
          <w:sz w:val="28"/>
          <w:szCs w:val="28"/>
          <w:lang w:val="en-US"/>
        </w:rPr>
        <w:t>a</w:t>
      </w:r>
      <w:r w:rsidRPr="00C61FD4">
        <w:rPr>
          <w:kern w:val="16"/>
          <w:sz w:val="28"/>
          <w:szCs w:val="28"/>
        </w:rPr>
        <w:t>… đảm bảo quyền lợi chính đáng và hợp pháp của người dân</w:t>
      </w:r>
      <w:r w:rsidRPr="00C61FD4">
        <w:rPr>
          <w:kern w:val="16"/>
          <w:sz w:val="28"/>
          <w:szCs w:val="28"/>
          <w:lang w:val="en-US"/>
        </w:rPr>
        <w:t>; x</w:t>
      </w:r>
      <w:r w:rsidRPr="00C61FD4">
        <w:rPr>
          <w:kern w:val="16"/>
          <w:sz w:val="28"/>
          <w:szCs w:val="28"/>
        </w:rPr>
        <w:t>ác định nguồn lực và kế hoạch cụ thể để triển khai các dự án sau khi rà soát</w:t>
      </w:r>
      <w:r w:rsidR="003879CA" w:rsidRPr="00C61FD4">
        <w:rPr>
          <w:kern w:val="16"/>
          <w:sz w:val="28"/>
          <w:szCs w:val="28"/>
          <w:lang w:val="en-US"/>
        </w:rPr>
        <w:t>; r</w:t>
      </w:r>
      <w:r w:rsidRPr="00C61FD4">
        <w:rPr>
          <w:kern w:val="16"/>
          <w:sz w:val="28"/>
          <w:szCs w:val="28"/>
        </w:rPr>
        <w:t>iêng đối với các dự án có vốn ngoài ngân sách t</w:t>
      </w:r>
      <w:r w:rsidR="004C4D99" w:rsidRPr="00C61FD4">
        <w:rPr>
          <w:kern w:val="16"/>
          <w:sz w:val="28"/>
          <w:szCs w:val="28"/>
        </w:rPr>
        <w:t>hành phố, yêu cầu c</w:t>
      </w:r>
      <w:r w:rsidRPr="00C61FD4">
        <w:rPr>
          <w:kern w:val="16"/>
          <w:sz w:val="28"/>
          <w:szCs w:val="28"/>
        </w:rPr>
        <w:t xml:space="preserve">hủ đầu tư </w:t>
      </w:r>
      <w:r w:rsidRPr="00C61FD4">
        <w:rPr>
          <w:kern w:val="16"/>
          <w:sz w:val="28"/>
          <w:szCs w:val="28"/>
        </w:rPr>
        <w:lastRenderedPageBreak/>
        <w:t>triển khai dự án theo tiến độ đã cam kết và đưa đất vào sử dụng theo quy định của Luật Đất đai và Luật Đầu tư.</w:t>
      </w:r>
    </w:p>
    <w:p w:rsidR="007B42BF" w:rsidRPr="00C61FD4" w:rsidRDefault="007B42BF" w:rsidP="00C61FD4">
      <w:pPr>
        <w:spacing w:before="120" w:after="120" w:line="264" w:lineRule="auto"/>
        <w:ind w:firstLine="709"/>
        <w:jc w:val="both"/>
        <w:rPr>
          <w:kern w:val="16"/>
          <w:sz w:val="28"/>
          <w:szCs w:val="28"/>
          <w:lang w:val="en-US"/>
        </w:rPr>
      </w:pPr>
      <w:r w:rsidRPr="00C61FD4">
        <w:rPr>
          <w:kern w:val="16"/>
          <w:sz w:val="28"/>
          <w:szCs w:val="28"/>
        </w:rPr>
        <w:t>Đẩy nhanh tiến độ đầu tư các công trình trọng điểm về xử lý môi trường</w:t>
      </w:r>
      <w:r w:rsidR="003879CA" w:rsidRPr="00C61FD4">
        <w:rPr>
          <w:kern w:val="16"/>
          <w:sz w:val="28"/>
          <w:szCs w:val="28"/>
          <w:lang w:val="en-US"/>
        </w:rPr>
        <w:t>, nhất là các dự án, hạng mục đầu tư tại khu vực Bãi rác Khánh Sơn</w:t>
      </w:r>
      <w:r w:rsidR="003879CA" w:rsidRPr="00C61FD4">
        <w:rPr>
          <w:kern w:val="16"/>
          <w:sz w:val="28"/>
          <w:szCs w:val="28"/>
        </w:rPr>
        <w:t>,</w:t>
      </w:r>
      <w:r w:rsidR="003879CA" w:rsidRPr="00C61FD4">
        <w:rPr>
          <w:kern w:val="16"/>
          <w:sz w:val="28"/>
          <w:szCs w:val="28"/>
          <w:lang w:val="en-US"/>
        </w:rPr>
        <w:t xml:space="preserve"> </w:t>
      </w:r>
      <w:r w:rsidR="003879CA" w:rsidRPr="00C61FD4">
        <w:rPr>
          <w:kern w:val="16"/>
          <w:sz w:val="28"/>
          <w:szCs w:val="28"/>
        </w:rPr>
        <w:t>dự án Cải thiện môi trường nước phía Đông</w:t>
      </w:r>
      <w:r w:rsidR="003879CA" w:rsidRPr="00C61FD4">
        <w:rPr>
          <w:kern w:val="16"/>
          <w:sz w:val="28"/>
          <w:szCs w:val="28"/>
          <w:lang w:val="en-US"/>
        </w:rPr>
        <w:t xml:space="preserve"> thành phố</w:t>
      </w:r>
      <w:r w:rsidR="001D6854" w:rsidRPr="00C61FD4">
        <w:rPr>
          <w:kern w:val="16"/>
          <w:sz w:val="28"/>
          <w:szCs w:val="28"/>
          <w:lang w:val="en-US"/>
        </w:rPr>
        <w:t>;</w:t>
      </w:r>
      <w:r w:rsidRPr="00C61FD4">
        <w:rPr>
          <w:kern w:val="16"/>
          <w:sz w:val="28"/>
          <w:szCs w:val="28"/>
        </w:rPr>
        <w:t xml:space="preserve"> </w:t>
      </w:r>
      <w:r w:rsidR="006D5B0D" w:rsidRPr="00C61FD4">
        <w:rPr>
          <w:kern w:val="16"/>
          <w:sz w:val="28"/>
          <w:szCs w:val="28"/>
          <w:lang w:val="en-US"/>
        </w:rPr>
        <w:t>sớm</w:t>
      </w:r>
      <w:r w:rsidR="00164F03" w:rsidRPr="00C61FD4">
        <w:rPr>
          <w:kern w:val="16"/>
          <w:sz w:val="28"/>
          <w:szCs w:val="28"/>
          <w:lang w:val="en-US"/>
        </w:rPr>
        <w:t xml:space="preserve"> triển khai kế hoạch xử lý ô nhiễm môi trường tại khu vực Âu thuyền và Cảng cá Thọ Quang</w:t>
      </w:r>
      <w:r w:rsidR="003879CA" w:rsidRPr="00C61FD4">
        <w:rPr>
          <w:kern w:val="16"/>
          <w:sz w:val="28"/>
          <w:szCs w:val="28"/>
          <w:lang w:val="en-US"/>
        </w:rPr>
        <w:t>. T</w:t>
      </w:r>
      <w:r w:rsidR="00164F03" w:rsidRPr="00C61FD4">
        <w:rPr>
          <w:kern w:val="16"/>
          <w:sz w:val="28"/>
          <w:szCs w:val="28"/>
          <w:lang w:val="en-US"/>
        </w:rPr>
        <w:t>ập trung đẩy nhanh tiến độ các dự án</w:t>
      </w:r>
      <w:r w:rsidR="003879CA" w:rsidRPr="00C61FD4">
        <w:rPr>
          <w:kern w:val="16"/>
          <w:sz w:val="28"/>
          <w:szCs w:val="28"/>
          <w:lang w:val="en-US"/>
        </w:rPr>
        <w:t xml:space="preserve"> cấp nước sạch</w:t>
      </w:r>
      <w:r w:rsidR="001D6854" w:rsidRPr="00C61FD4">
        <w:rPr>
          <w:kern w:val="16"/>
          <w:sz w:val="28"/>
          <w:szCs w:val="28"/>
          <w:lang w:val="en-US"/>
        </w:rPr>
        <w:t>:</w:t>
      </w:r>
      <w:r w:rsidR="00164F03" w:rsidRPr="00C61FD4">
        <w:rPr>
          <w:kern w:val="16"/>
          <w:sz w:val="28"/>
          <w:szCs w:val="28"/>
          <w:lang w:val="en-US"/>
        </w:rPr>
        <w:t xml:space="preserve"> </w:t>
      </w:r>
      <w:r w:rsidR="001D6854" w:rsidRPr="00C61FD4">
        <w:rPr>
          <w:kern w:val="16"/>
          <w:sz w:val="28"/>
          <w:szCs w:val="28"/>
          <w:lang w:val="en-US"/>
        </w:rPr>
        <w:t>Nhà máy nước Hòa Liên, Nhà máy nước hồ Hòa Trung (giai đoạn 2),</w:t>
      </w:r>
      <w:r w:rsidRPr="00C61FD4">
        <w:rPr>
          <w:kern w:val="16"/>
          <w:sz w:val="28"/>
          <w:szCs w:val="28"/>
        </w:rPr>
        <w:t xml:space="preserve"> </w:t>
      </w:r>
      <w:r w:rsidR="001D6854" w:rsidRPr="00C61FD4">
        <w:rPr>
          <w:kern w:val="16"/>
          <w:sz w:val="28"/>
          <w:szCs w:val="28"/>
          <w:lang w:val="en-US"/>
        </w:rPr>
        <w:t>T</w:t>
      </w:r>
      <w:r w:rsidRPr="00C61FD4">
        <w:rPr>
          <w:kern w:val="16"/>
          <w:sz w:val="28"/>
          <w:szCs w:val="28"/>
        </w:rPr>
        <w:t>uyến đường ống dẫn nước</w:t>
      </w:r>
      <w:r w:rsidR="001D6854" w:rsidRPr="00C61FD4">
        <w:rPr>
          <w:kern w:val="16"/>
          <w:sz w:val="28"/>
          <w:szCs w:val="28"/>
          <w:lang w:val="en-US"/>
        </w:rPr>
        <w:t xml:space="preserve"> thô</w:t>
      </w:r>
      <w:r w:rsidRPr="00C61FD4">
        <w:rPr>
          <w:kern w:val="16"/>
          <w:sz w:val="28"/>
          <w:szCs w:val="28"/>
        </w:rPr>
        <w:t xml:space="preserve"> từ trạm bơm An Trạch về Nhà máy nước Cầu Đỏ</w:t>
      </w:r>
      <w:r w:rsidR="003879CA" w:rsidRPr="00C61FD4">
        <w:rPr>
          <w:kern w:val="16"/>
          <w:sz w:val="28"/>
          <w:szCs w:val="28"/>
          <w:lang w:val="en-US"/>
        </w:rPr>
        <w:t>; t</w:t>
      </w:r>
      <w:r w:rsidR="00865865" w:rsidRPr="00C61FD4">
        <w:rPr>
          <w:kern w:val="16"/>
          <w:sz w:val="28"/>
          <w:szCs w:val="28"/>
          <w:lang w:val="en-US"/>
        </w:rPr>
        <w:t xml:space="preserve">ăng cường các giải pháp đảm bảo an ninh nguồn nước, nhất là nguồn nước sông Cu Đê. </w:t>
      </w:r>
      <w:r w:rsidRPr="00C61FD4">
        <w:rPr>
          <w:kern w:val="16"/>
          <w:sz w:val="28"/>
          <w:szCs w:val="28"/>
          <w:lang w:val="en-US"/>
        </w:rPr>
        <w:t>T</w:t>
      </w:r>
      <w:r w:rsidRPr="00C61FD4">
        <w:rPr>
          <w:kern w:val="16"/>
          <w:sz w:val="28"/>
          <w:szCs w:val="28"/>
        </w:rPr>
        <w:t xml:space="preserve">iếp tục thực hiện các chủ trương tại Thông báo số 331-TB/TU ngày </w:t>
      </w:r>
      <w:r w:rsidR="00C631F4" w:rsidRPr="00C61FD4">
        <w:rPr>
          <w:kern w:val="16"/>
          <w:sz w:val="28"/>
          <w:szCs w:val="28"/>
          <w:lang w:val="en-US"/>
        </w:rPr>
        <w:t>31/01/</w:t>
      </w:r>
      <w:r w:rsidRPr="00C61FD4">
        <w:rPr>
          <w:kern w:val="16"/>
          <w:sz w:val="28"/>
          <w:szCs w:val="28"/>
        </w:rPr>
        <w:t>2018 của Ban Thường vụ Thành ủy</w:t>
      </w:r>
      <w:r w:rsidRPr="00C61FD4">
        <w:rPr>
          <w:kern w:val="16"/>
          <w:sz w:val="28"/>
          <w:szCs w:val="28"/>
          <w:lang w:val="en-US"/>
        </w:rPr>
        <w:t>; t</w:t>
      </w:r>
      <w:r w:rsidRPr="00C61FD4">
        <w:rPr>
          <w:kern w:val="16"/>
          <w:sz w:val="28"/>
          <w:szCs w:val="28"/>
        </w:rPr>
        <w:t>ập trung đàm phán với nhà đầu tư, tạo sự đồng thuận cao nhằm sớm triển khai các dự án</w:t>
      </w:r>
      <w:r w:rsidRPr="00C61FD4">
        <w:rPr>
          <w:kern w:val="16"/>
          <w:sz w:val="28"/>
          <w:szCs w:val="28"/>
          <w:lang w:val="en-US"/>
        </w:rPr>
        <w:t xml:space="preserve">. </w:t>
      </w:r>
    </w:p>
    <w:p w:rsidR="007B42BF" w:rsidRPr="00C61FD4" w:rsidRDefault="007B42BF" w:rsidP="00C61FD4">
      <w:pPr>
        <w:spacing w:before="120" w:after="120" w:line="264" w:lineRule="auto"/>
        <w:ind w:firstLine="720"/>
        <w:jc w:val="both"/>
        <w:rPr>
          <w:kern w:val="16"/>
          <w:sz w:val="28"/>
          <w:szCs w:val="28"/>
          <w:lang w:val="en-US"/>
        </w:rPr>
      </w:pPr>
      <w:r w:rsidRPr="00C61FD4">
        <w:rPr>
          <w:kern w:val="16"/>
          <w:sz w:val="28"/>
          <w:szCs w:val="28"/>
          <w:lang w:val="en-US"/>
        </w:rPr>
        <w:t>T</w:t>
      </w:r>
      <w:r w:rsidRPr="00C61FD4">
        <w:rPr>
          <w:kern w:val="16"/>
          <w:sz w:val="28"/>
          <w:szCs w:val="28"/>
          <w:lang w:val="af-ZA"/>
        </w:rPr>
        <w:t>hực hiện nghiêm túc, hiệu lực, hiệu quả công tác quản lý đô thị, trật tự xây dựng trên địa bàn; triển khai các giải pháp quản lý và kiểm soát tốt loại hình căn hộ khách sạn</w:t>
      </w:r>
      <w:r w:rsidR="00DD0304" w:rsidRPr="00C61FD4">
        <w:rPr>
          <w:kern w:val="16"/>
          <w:sz w:val="28"/>
          <w:szCs w:val="28"/>
          <w:lang w:val="af-ZA"/>
        </w:rPr>
        <w:t xml:space="preserve"> (condotel)</w:t>
      </w:r>
      <w:r w:rsidRPr="00C61FD4">
        <w:rPr>
          <w:kern w:val="16"/>
          <w:sz w:val="28"/>
          <w:szCs w:val="28"/>
          <w:lang w:val="af-ZA"/>
        </w:rPr>
        <w:t xml:space="preserve">. </w:t>
      </w:r>
      <w:r w:rsidRPr="00C61FD4">
        <w:rPr>
          <w:kern w:val="16"/>
          <w:sz w:val="28"/>
          <w:szCs w:val="28"/>
          <w:lang w:val="sv-SE"/>
        </w:rPr>
        <w:t>Triển khai thí điểm quy hoạch, tái thiết đô thị một số khu vực trung tâm thành phố</w:t>
      </w:r>
      <w:r w:rsidR="008B0557" w:rsidRPr="00C61FD4">
        <w:rPr>
          <w:kern w:val="16"/>
          <w:sz w:val="28"/>
          <w:szCs w:val="28"/>
          <w:lang w:val="sv-SE"/>
        </w:rPr>
        <w:t>; b</w:t>
      </w:r>
      <w:r w:rsidR="008B0557" w:rsidRPr="00C61FD4">
        <w:rPr>
          <w:kern w:val="16"/>
          <w:sz w:val="28"/>
          <w:szCs w:val="28"/>
          <w:lang w:val="en-US"/>
        </w:rPr>
        <w:t>ố trí vốn chuẩn bị đầu tư các dự án tái thiết đô thị ở quận Hải Châu, Thanh Khê để có cơ sở xem xét, bố trí vốn trun</w:t>
      </w:r>
      <w:r w:rsidR="004C4D99" w:rsidRPr="00C61FD4">
        <w:rPr>
          <w:kern w:val="16"/>
          <w:sz w:val="28"/>
          <w:szCs w:val="28"/>
          <w:lang w:val="en-US"/>
        </w:rPr>
        <w:t>g hạn thực hiện giai đoạn 2021 -</w:t>
      </w:r>
      <w:r w:rsidR="008B0557" w:rsidRPr="00C61FD4">
        <w:rPr>
          <w:kern w:val="16"/>
          <w:sz w:val="28"/>
          <w:szCs w:val="28"/>
          <w:lang w:val="en-US"/>
        </w:rPr>
        <w:t xml:space="preserve"> 2025.</w:t>
      </w:r>
      <w:r w:rsidRPr="00C61FD4">
        <w:rPr>
          <w:kern w:val="16"/>
          <w:sz w:val="28"/>
          <w:szCs w:val="28"/>
          <w:lang w:val="sv-SE"/>
        </w:rPr>
        <w:t xml:space="preserve"> Đ</w:t>
      </w:r>
      <w:r w:rsidRPr="00C61FD4">
        <w:rPr>
          <w:kern w:val="16"/>
          <w:sz w:val="28"/>
          <w:szCs w:val="28"/>
          <w:lang w:eastAsia="en-SG"/>
        </w:rPr>
        <w:t>ẩy nhanh tiến độ xử lý các chung cư, nhà tập thể xuống cấp đ</w:t>
      </w:r>
      <w:r w:rsidR="001D6854" w:rsidRPr="00C61FD4">
        <w:rPr>
          <w:kern w:val="16"/>
          <w:sz w:val="28"/>
          <w:szCs w:val="28"/>
          <w:lang w:eastAsia="en-SG"/>
        </w:rPr>
        <w:t>ể đảm bảo an toàn cho người dân</w:t>
      </w:r>
      <w:r w:rsidR="001D6854" w:rsidRPr="00C61FD4">
        <w:rPr>
          <w:kern w:val="16"/>
          <w:sz w:val="28"/>
          <w:szCs w:val="28"/>
          <w:lang w:val="en-US" w:eastAsia="en-SG"/>
        </w:rPr>
        <w:t>, trước mắt cần xử lý dứt điểm đối với 08 khu tập thể xuống cấp nghiêm trọng (cấp độ D) trong năm 2020.</w:t>
      </w:r>
    </w:p>
    <w:p w:rsidR="007B42BF" w:rsidRPr="00C61FD4" w:rsidRDefault="00F432BC" w:rsidP="00C61FD4">
      <w:pPr>
        <w:widowControl w:val="0"/>
        <w:pBdr>
          <w:top w:val="nil"/>
          <w:left w:val="nil"/>
          <w:bottom w:val="nil"/>
          <w:right w:val="nil"/>
          <w:between w:val="nil"/>
        </w:pBdr>
        <w:spacing w:before="120" w:after="120" w:line="264" w:lineRule="auto"/>
        <w:ind w:firstLine="720"/>
        <w:jc w:val="both"/>
        <w:rPr>
          <w:kern w:val="16"/>
          <w:sz w:val="28"/>
          <w:szCs w:val="28"/>
          <w:lang w:val="en-US"/>
        </w:rPr>
      </w:pPr>
      <w:r w:rsidRPr="00C61FD4">
        <w:rPr>
          <w:kern w:val="16"/>
          <w:sz w:val="28"/>
          <w:szCs w:val="28"/>
          <w:lang w:val="en-US"/>
        </w:rPr>
        <w:t>đ</w:t>
      </w:r>
      <w:r w:rsidR="007B42BF" w:rsidRPr="00C61FD4">
        <w:rPr>
          <w:kern w:val="16"/>
          <w:sz w:val="28"/>
          <w:szCs w:val="28"/>
          <w:lang w:val="en-US"/>
        </w:rPr>
        <w:t>)</w:t>
      </w:r>
      <w:r w:rsidR="007B42BF" w:rsidRPr="00C61FD4">
        <w:rPr>
          <w:kern w:val="16"/>
          <w:sz w:val="28"/>
          <w:szCs w:val="28"/>
        </w:rPr>
        <w:t xml:space="preserve"> Đẩy mạnh quản lý công tác thu</w:t>
      </w:r>
      <w:r w:rsidR="00865865" w:rsidRPr="00C61FD4">
        <w:rPr>
          <w:kern w:val="16"/>
          <w:sz w:val="28"/>
          <w:szCs w:val="28"/>
          <w:lang w:val="en-US"/>
        </w:rPr>
        <w:t>,</w:t>
      </w:r>
      <w:r w:rsidR="007B42BF" w:rsidRPr="00C61FD4">
        <w:rPr>
          <w:kern w:val="16"/>
          <w:sz w:val="28"/>
          <w:szCs w:val="28"/>
        </w:rPr>
        <w:t xml:space="preserve"> chi và điều hành có hiệu quả ngân sách nhà nước</w:t>
      </w:r>
    </w:p>
    <w:p w:rsidR="007B42BF" w:rsidRPr="00C61FD4" w:rsidRDefault="007B42BF" w:rsidP="00C61FD4">
      <w:pPr>
        <w:spacing w:before="120" w:after="120" w:line="264" w:lineRule="auto"/>
        <w:ind w:firstLine="709"/>
        <w:jc w:val="both"/>
        <w:rPr>
          <w:kern w:val="16"/>
          <w:sz w:val="28"/>
          <w:szCs w:val="28"/>
          <w:lang w:val="nl-NL"/>
        </w:rPr>
      </w:pPr>
      <w:r w:rsidRPr="00C61FD4">
        <w:rPr>
          <w:kern w:val="16"/>
          <w:sz w:val="28"/>
          <w:szCs w:val="28"/>
          <w:lang w:val="af-ZA"/>
        </w:rPr>
        <w:t>Tập trung rà soát các nguồn thu, triển khai kịp thời, có hiệu quả các nhóm giải pháp quản lý thu, chống thất thu, chuyển giá, trốn thuế, xử lý thu hồi nợ thuế; phấn đấu thu ngân sách đạt chỉ tiêu cao nhất. Quản lý, điều hành chi ngân sách chặt chẽ, tiết kiệm, hiệu quả. Nâng cao chất lượng, hiệu quả, t</w:t>
      </w:r>
      <w:r w:rsidRPr="00C61FD4">
        <w:rPr>
          <w:kern w:val="16"/>
          <w:sz w:val="28"/>
          <w:szCs w:val="28"/>
          <w:lang w:val="it-IT"/>
        </w:rPr>
        <w:t>hực hiện tiết kiệm chi ngay ở các khâu thiết kế, lập dự toán, quản lý dự án đối với chi đầu tư công. T</w:t>
      </w:r>
      <w:r w:rsidRPr="00C61FD4">
        <w:rPr>
          <w:kern w:val="16"/>
          <w:sz w:val="28"/>
          <w:szCs w:val="28"/>
          <w:lang w:val="af-ZA"/>
        </w:rPr>
        <w:t xml:space="preserve">hực hiện tiết kiệm 10% chi thường xuyên khác còn lại năm 2020 của các cơ quan, đơn vị; </w:t>
      </w:r>
      <w:r w:rsidRPr="00C61FD4">
        <w:rPr>
          <w:kern w:val="16"/>
          <w:sz w:val="28"/>
          <w:szCs w:val="28"/>
          <w:lang w:val="it-IT"/>
        </w:rPr>
        <w:t xml:space="preserve">rà soát cắt giảm những khoản chi thường xuyên chưa thực sự cần thiết, trong đó cắt giảm tối thiểu 70% kinh phí hội nghị, đi công tác trong và ngoài nước còn lại của các cơ quan, đơn vị và địa phương; nâng cao hiệu quả các khoản chi sự nghiệp gắn với </w:t>
      </w:r>
      <w:r w:rsidRPr="00C61FD4">
        <w:rPr>
          <w:kern w:val="16"/>
          <w:sz w:val="28"/>
          <w:szCs w:val="28"/>
          <w:lang w:val="nl-NL"/>
        </w:rPr>
        <w:t>trách nhiệm của Thủ trưởng các đơn vị dự toán trong việc sử dụng ngân sách</w:t>
      </w:r>
      <w:r w:rsidRPr="00C61FD4">
        <w:rPr>
          <w:kern w:val="16"/>
          <w:sz w:val="28"/>
          <w:szCs w:val="28"/>
        </w:rPr>
        <w:t xml:space="preserve">. Chủ động cân đối thu - chi đảm bảo theo nguyên tắc “Trường hợp giảm thu phải giảm chi tương ứng” theo Luật </w:t>
      </w:r>
      <w:r w:rsidRPr="00C61FD4">
        <w:rPr>
          <w:kern w:val="16"/>
          <w:sz w:val="28"/>
          <w:szCs w:val="28"/>
          <w:lang w:val="en-US"/>
        </w:rPr>
        <w:t>Ngân sách nhà nước</w:t>
      </w:r>
      <w:r w:rsidRPr="00C61FD4">
        <w:rPr>
          <w:kern w:val="16"/>
          <w:sz w:val="28"/>
          <w:szCs w:val="28"/>
        </w:rPr>
        <w:t xml:space="preserve">. </w:t>
      </w:r>
      <w:r w:rsidRPr="00C61FD4">
        <w:rPr>
          <w:kern w:val="16"/>
          <w:sz w:val="28"/>
          <w:szCs w:val="28"/>
          <w:lang w:val="nl-NL"/>
        </w:rPr>
        <w:t xml:space="preserve">Rà soát, sắp xếp, phân loại các nhiệm vụ chi theo thứ tự ưu tiên và thực hiện chi trong phạm vi nguồn thu được hưởng theo phân cấp; không phê duyệt các đề án, chính sách mới </w:t>
      </w:r>
      <w:r w:rsidRPr="00C61FD4">
        <w:rPr>
          <w:kern w:val="16"/>
          <w:sz w:val="28"/>
          <w:szCs w:val="28"/>
        </w:rPr>
        <w:t xml:space="preserve">chưa thực sự cần thiết </w:t>
      </w:r>
      <w:r w:rsidRPr="00C61FD4">
        <w:rPr>
          <w:kern w:val="16"/>
          <w:sz w:val="28"/>
          <w:szCs w:val="28"/>
          <w:lang w:val="nl-NL"/>
        </w:rPr>
        <w:t>làm tăng chi ngân sách.</w:t>
      </w:r>
    </w:p>
    <w:p w:rsidR="007B42BF" w:rsidRPr="00C61FD4" w:rsidRDefault="00F432BC" w:rsidP="00C61FD4">
      <w:pPr>
        <w:keepNext/>
        <w:widowControl w:val="0"/>
        <w:spacing w:before="120" w:after="120" w:line="264" w:lineRule="auto"/>
        <w:ind w:firstLine="720"/>
        <w:jc w:val="both"/>
        <w:rPr>
          <w:kern w:val="16"/>
          <w:sz w:val="28"/>
          <w:szCs w:val="28"/>
        </w:rPr>
      </w:pPr>
      <w:r w:rsidRPr="00C61FD4">
        <w:rPr>
          <w:kern w:val="16"/>
          <w:sz w:val="28"/>
          <w:szCs w:val="28"/>
          <w:lang w:val="en-US"/>
        </w:rPr>
        <w:t>e</w:t>
      </w:r>
      <w:r w:rsidR="007B42BF" w:rsidRPr="00C61FD4">
        <w:rPr>
          <w:kern w:val="16"/>
          <w:sz w:val="28"/>
          <w:szCs w:val="28"/>
          <w:lang w:val="en-US"/>
        </w:rPr>
        <w:t>)</w:t>
      </w:r>
      <w:r w:rsidR="007B42BF" w:rsidRPr="00C61FD4">
        <w:rPr>
          <w:kern w:val="16"/>
          <w:sz w:val="28"/>
          <w:szCs w:val="28"/>
        </w:rPr>
        <w:t xml:space="preserve"> Tiếp tục giải quyết và phát triển các lĩnh vực văn hóa - xã hội; tăng cường </w:t>
      </w:r>
      <w:r w:rsidR="007B42BF" w:rsidRPr="00C61FD4">
        <w:rPr>
          <w:kern w:val="16"/>
          <w:sz w:val="28"/>
          <w:szCs w:val="28"/>
        </w:rPr>
        <w:lastRenderedPageBreak/>
        <w:t>các chính sách an sinh xã hội, bảo đảm đời sống nhân dân</w:t>
      </w:r>
    </w:p>
    <w:p w:rsidR="007B42BF" w:rsidRPr="00C61FD4" w:rsidRDefault="007B42BF" w:rsidP="00C61FD4">
      <w:pPr>
        <w:spacing w:before="120" w:after="120" w:line="264" w:lineRule="auto"/>
        <w:ind w:firstLine="720"/>
        <w:jc w:val="both"/>
        <w:rPr>
          <w:spacing w:val="2"/>
          <w:kern w:val="16"/>
          <w:sz w:val="28"/>
          <w:szCs w:val="28"/>
        </w:rPr>
      </w:pPr>
      <w:r w:rsidRPr="00C61FD4">
        <w:rPr>
          <w:spacing w:val="2"/>
          <w:kern w:val="16"/>
          <w:sz w:val="28"/>
          <w:szCs w:val="28"/>
        </w:rPr>
        <w:t xml:space="preserve"> </w:t>
      </w:r>
      <w:r w:rsidRPr="00C61FD4">
        <w:rPr>
          <w:spacing w:val="2"/>
          <w:kern w:val="16"/>
          <w:sz w:val="28"/>
          <w:szCs w:val="28"/>
          <w:lang w:val="af-ZA"/>
        </w:rPr>
        <w:t>T</w:t>
      </w:r>
      <w:r w:rsidRPr="00C61FD4">
        <w:rPr>
          <w:spacing w:val="2"/>
          <w:kern w:val="16"/>
          <w:sz w:val="28"/>
          <w:szCs w:val="28"/>
          <w:lang w:val="sv-SE"/>
        </w:rPr>
        <w:t xml:space="preserve">iếp tục quan tâm </w:t>
      </w:r>
      <w:r w:rsidRPr="00C61FD4">
        <w:rPr>
          <w:spacing w:val="2"/>
          <w:kern w:val="16"/>
          <w:sz w:val="28"/>
          <w:szCs w:val="28"/>
          <w:shd w:val="clear" w:color="auto" w:fill="FFFFFF"/>
          <w:lang w:val="af-ZA"/>
        </w:rPr>
        <w:t>đầu tư, tôn tạo và phát huy các giá trị văn hóa, lịch sử, di tích trên địa bàn. Tổ chức sơ kết các chương trình thành phố “5 không</w:t>
      </w:r>
      <w:r w:rsidR="008814E8" w:rsidRPr="00C61FD4">
        <w:rPr>
          <w:spacing w:val="2"/>
          <w:kern w:val="16"/>
          <w:sz w:val="28"/>
          <w:szCs w:val="28"/>
          <w:shd w:val="clear" w:color="auto" w:fill="FFFFFF"/>
          <w:lang w:val="af-ZA"/>
        </w:rPr>
        <w:t>”</w:t>
      </w:r>
      <w:r w:rsidR="00A27E91" w:rsidRPr="00C61FD4">
        <w:rPr>
          <w:spacing w:val="2"/>
          <w:kern w:val="16"/>
          <w:sz w:val="28"/>
          <w:szCs w:val="28"/>
          <w:shd w:val="clear" w:color="auto" w:fill="FFFFFF"/>
          <w:lang w:val="af-ZA"/>
        </w:rPr>
        <w:t xml:space="preserve">, </w:t>
      </w:r>
      <w:r w:rsidR="008814E8" w:rsidRPr="00C61FD4">
        <w:rPr>
          <w:spacing w:val="2"/>
          <w:kern w:val="16"/>
          <w:sz w:val="28"/>
          <w:szCs w:val="28"/>
          <w:shd w:val="clear" w:color="auto" w:fill="FFFFFF"/>
          <w:lang w:val="af-ZA"/>
        </w:rPr>
        <w:t>“</w:t>
      </w:r>
      <w:r w:rsidRPr="00C61FD4">
        <w:rPr>
          <w:spacing w:val="2"/>
          <w:kern w:val="16"/>
          <w:sz w:val="28"/>
          <w:szCs w:val="28"/>
          <w:shd w:val="clear" w:color="auto" w:fill="FFFFFF"/>
          <w:lang w:val="af-ZA"/>
        </w:rPr>
        <w:t xml:space="preserve">3 có” và “4 an” gắn với thực hiện Chỉ thị số 43-CT/TU ngày </w:t>
      </w:r>
      <w:r w:rsidR="00C631F4" w:rsidRPr="00C61FD4">
        <w:rPr>
          <w:spacing w:val="2"/>
          <w:kern w:val="16"/>
          <w:sz w:val="28"/>
          <w:szCs w:val="28"/>
          <w:shd w:val="clear" w:color="auto" w:fill="FFFFFF"/>
          <w:lang w:val="af-ZA"/>
        </w:rPr>
        <w:t>25/12/</w:t>
      </w:r>
      <w:r w:rsidRPr="00C61FD4">
        <w:rPr>
          <w:spacing w:val="2"/>
          <w:kern w:val="16"/>
          <w:sz w:val="28"/>
          <w:szCs w:val="28"/>
          <w:shd w:val="clear" w:color="auto" w:fill="FFFFFF"/>
          <w:lang w:val="af-ZA"/>
        </w:rPr>
        <w:t xml:space="preserve">2014 của Ban Thường vụ Thành ủy. </w:t>
      </w:r>
      <w:r w:rsidRPr="00C61FD4">
        <w:rPr>
          <w:spacing w:val="2"/>
          <w:kern w:val="16"/>
          <w:sz w:val="28"/>
          <w:szCs w:val="28"/>
          <w:lang w:val="af-ZA"/>
        </w:rPr>
        <w:t xml:space="preserve">Thực hiện tốt các chính sách an sinh xã hội; hỗ trợ các đối tượng khó khăn, gia đình chính sách, người lao động bị ảnh hưởng do tình hình dịch bệnh Covid-19. </w:t>
      </w:r>
      <w:r w:rsidRPr="00C61FD4">
        <w:rPr>
          <w:spacing w:val="2"/>
          <w:kern w:val="16"/>
          <w:sz w:val="28"/>
          <w:szCs w:val="28"/>
          <w:lang w:val="en-US"/>
        </w:rPr>
        <w:t>H</w:t>
      </w:r>
      <w:r w:rsidRPr="00C61FD4">
        <w:rPr>
          <w:spacing w:val="2"/>
          <w:kern w:val="16"/>
          <w:sz w:val="28"/>
          <w:szCs w:val="28"/>
        </w:rPr>
        <w:t xml:space="preserve">ỗ trợ tổ chức sàn giao dịch việc làm; theo dõi báo cáo tình hình lao động việc làm, nhất là lao động bị ảnh hưởng dịch Covid-19. </w:t>
      </w:r>
      <w:r w:rsidRPr="00C61FD4">
        <w:rPr>
          <w:spacing w:val="2"/>
          <w:kern w:val="16"/>
          <w:sz w:val="28"/>
          <w:szCs w:val="28"/>
          <w:lang w:val="en-US"/>
        </w:rPr>
        <w:t>Triển khai Q</w:t>
      </w:r>
      <w:r w:rsidRPr="00C61FD4">
        <w:rPr>
          <w:spacing w:val="2"/>
          <w:kern w:val="16"/>
          <w:sz w:val="28"/>
          <w:szCs w:val="28"/>
        </w:rPr>
        <w:t xml:space="preserve">uyết định số 291/QĐ-TTg </w:t>
      </w:r>
      <w:r w:rsidR="004A34B1" w:rsidRPr="00C61FD4">
        <w:rPr>
          <w:spacing w:val="2"/>
          <w:kern w:val="16"/>
          <w:sz w:val="28"/>
          <w:szCs w:val="28"/>
          <w:lang w:val="en-US"/>
        </w:rPr>
        <w:t xml:space="preserve">ngày </w:t>
      </w:r>
      <w:r w:rsidR="00C631F4" w:rsidRPr="00C61FD4">
        <w:rPr>
          <w:spacing w:val="2"/>
          <w:kern w:val="16"/>
          <w:sz w:val="28"/>
          <w:szCs w:val="28"/>
          <w:lang w:val="en-US"/>
        </w:rPr>
        <w:t>21/02/</w:t>
      </w:r>
      <w:r w:rsidR="004A34B1" w:rsidRPr="00C61FD4">
        <w:rPr>
          <w:spacing w:val="2"/>
          <w:kern w:val="16"/>
          <w:sz w:val="28"/>
          <w:szCs w:val="28"/>
          <w:lang w:val="en-US"/>
        </w:rPr>
        <w:t xml:space="preserve">2020 </w:t>
      </w:r>
      <w:r w:rsidRPr="00C61FD4">
        <w:rPr>
          <w:spacing w:val="2"/>
          <w:kern w:val="16"/>
          <w:sz w:val="28"/>
          <w:szCs w:val="28"/>
        </w:rPr>
        <w:t xml:space="preserve">của Thủ tướng Chính phủ về kế hoạch triển khai Chỉ thị </w:t>
      </w:r>
      <w:r w:rsidR="00C631F4" w:rsidRPr="00C61FD4">
        <w:rPr>
          <w:spacing w:val="2"/>
          <w:kern w:val="16"/>
          <w:sz w:val="28"/>
          <w:szCs w:val="28"/>
          <w:lang w:val="en-US"/>
        </w:rPr>
        <w:t xml:space="preserve">số </w:t>
      </w:r>
      <w:r w:rsidRPr="00C61FD4">
        <w:rPr>
          <w:spacing w:val="2"/>
          <w:kern w:val="16"/>
          <w:sz w:val="28"/>
          <w:szCs w:val="28"/>
        </w:rPr>
        <w:t>36-CT/TW</w:t>
      </w:r>
      <w:r w:rsidR="00865865" w:rsidRPr="00C61FD4">
        <w:rPr>
          <w:spacing w:val="2"/>
          <w:kern w:val="16"/>
          <w:sz w:val="28"/>
          <w:szCs w:val="28"/>
          <w:lang w:val="en-US"/>
        </w:rPr>
        <w:t xml:space="preserve"> </w:t>
      </w:r>
      <w:r w:rsidR="00502249" w:rsidRPr="00C61FD4">
        <w:rPr>
          <w:spacing w:val="2"/>
          <w:kern w:val="16"/>
          <w:sz w:val="28"/>
          <w:szCs w:val="28"/>
          <w:lang w:val="en-US"/>
        </w:rPr>
        <w:t xml:space="preserve">ngày </w:t>
      </w:r>
      <w:r w:rsidR="00C631F4" w:rsidRPr="00C61FD4">
        <w:rPr>
          <w:spacing w:val="2"/>
          <w:kern w:val="16"/>
          <w:sz w:val="28"/>
          <w:szCs w:val="28"/>
          <w:lang w:val="en-US"/>
        </w:rPr>
        <w:t>16/8/</w:t>
      </w:r>
      <w:r w:rsidR="00502249" w:rsidRPr="00C61FD4">
        <w:rPr>
          <w:spacing w:val="2"/>
          <w:kern w:val="16"/>
          <w:sz w:val="28"/>
          <w:szCs w:val="28"/>
          <w:lang w:val="en-US"/>
        </w:rPr>
        <w:t xml:space="preserve">2019 </w:t>
      </w:r>
      <w:r w:rsidR="00865865" w:rsidRPr="00C61FD4">
        <w:rPr>
          <w:spacing w:val="2"/>
          <w:kern w:val="16"/>
          <w:sz w:val="28"/>
          <w:szCs w:val="28"/>
          <w:lang w:val="en-US"/>
        </w:rPr>
        <w:t>của Bộ Chí</w:t>
      </w:r>
      <w:r w:rsidR="004A34B1" w:rsidRPr="00C61FD4">
        <w:rPr>
          <w:spacing w:val="2"/>
          <w:kern w:val="16"/>
          <w:sz w:val="28"/>
          <w:szCs w:val="28"/>
          <w:lang w:val="en-US"/>
        </w:rPr>
        <w:t>nh</w:t>
      </w:r>
      <w:r w:rsidR="00865865" w:rsidRPr="00C61FD4">
        <w:rPr>
          <w:spacing w:val="2"/>
          <w:kern w:val="16"/>
          <w:sz w:val="28"/>
          <w:szCs w:val="28"/>
          <w:lang w:val="en-US"/>
        </w:rPr>
        <w:t xml:space="preserve"> trị</w:t>
      </w:r>
      <w:r w:rsidRPr="00C61FD4">
        <w:rPr>
          <w:spacing w:val="2"/>
          <w:kern w:val="16"/>
          <w:sz w:val="28"/>
          <w:szCs w:val="28"/>
          <w:lang w:val="en-US"/>
        </w:rPr>
        <w:t xml:space="preserve"> </w:t>
      </w:r>
      <w:r w:rsidRPr="00C61FD4">
        <w:rPr>
          <w:spacing w:val="2"/>
          <w:kern w:val="16"/>
          <w:sz w:val="28"/>
          <w:szCs w:val="28"/>
        </w:rPr>
        <w:t>về phòng, chống ma túy; đánh giá công tác cai nghiện tại gia đình - cộng đồng, cai nghiện tập trung, các mô hình dự phòng nghiện, cai nghiện tại địa phương để đề xuất xây dựng cơ chế, giải pháp nhằm nâng cao hiệu quả công tác phòng, chống tệ nạn ma túy</w:t>
      </w:r>
      <w:r w:rsidRPr="00C61FD4">
        <w:rPr>
          <w:spacing w:val="2"/>
          <w:kern w:val="16"/>
          <w:sz w:val="28"/>
          <w:szCs w:val="28"/>
          <w:lang w:val="en-US"/>
        </w:rPr>
        <w:t xml:space="preserve"> trong thời gian tới</w:t>
      </w:r>
      <w:r w:rsidRPr="00C61FD4">
        <w:rPr>
          <w:spacing w:val="2"/>
          <w:kern w:val="16"/>
          <w:sz w:val="28"/>
          <w:szCs w:val="28"/>
        </w:rPr>
        <w:t xml:space="preserve">. </w:t>
      </w:r>
    </w:p>
    <w:p w:rsidR="007B42BF" w:rsidRPr="00C61FD4" w:rsidRDefault="007B42BF" w:rsidP="00C61FD4">
      <w:pPr>
        <w:pBdr>
          <w:top w:val="nil"/>
          <w:left w:val="nil"/>
          <w:bottom w:val="nil"/>
          <w:right w:val="nil"/>
          <w:between w:val="nil"/>
        </w:pBdr>
        <w:spacing w:before="120" w:after="120" w:line="264" w:lineRule="auto"/>
        <w:ind w:firstLine="700"/>
        <w:jc w:val="both"/>
        <w:rPr>
          <w:kern w:val="16"/>
          <w:sz w:val="28"/>
          <w:szCs w:val="28"/>
          <w:lang w:val="en-US"/>
        </w:rPr>
      </w:pPr>
      <w:r w:rsidRPr="00C61FD4">
        <w:rPr>
          <w:kern w:val="16"/>
          <w:sz w:val="28"/>
          <w:szCs w:val="28"/>
          <w:lang w:val="pt-BR"/>
        </w:rPr>
        <w:t>Chuẩn bị tốt các điều kiện phục vụ năm học mới 2020-2021, đảm bảo công tác tuyển sinh, đội ngũ giáo viên, cơ sở vật chất trường lớp, trang thiết bị, việc lựa chọn sách gi</w:t>
      </w:r>
      <w:r w:rsidR="001A29F5" w:rsidRPr="00C61FD4">
        <w:rPr>
          <w:kern w:val="16"/>
          <w:sz w:val="28"/>
          <w:szCs w:val="28"/>
          <w:lang w:val="pt-BR"/>
        </w:rPr>
        <w:t>áo khoa lớp 1 theo quy định mới.</w:t>
      </w:r>
      <w:r w:rsidRPr="00C61FD4">
        <w:rPr>
          <w:kern w:val="16"/>
          <w:sz w:val="28"/>
          <w:szCs w:val="28"/>
          <w:lang w:val="pt-BR"/>
        </w:rPr>
        <w:t xml:space="preserve"> </w:t>
      </w:r>
      <w:r w:rsidR="001A29F5" w:rsidRPr="00C61FD4">
        <w:rPr>
          <w:kern w:val="16"/>
          <w:sz w:val="28"/>
          <w:szCs w:val="28"/>
          <w:lang w:val="pt-BR"/>
        </w:rPr>
        <w:t>Ban hành Đề án Xây dựng, nâng cấp, mở rộng trường học giai đoạn 2021-2025, bổ sung vào kế hoạch vốn trung hạn 2021-2025, ưu tiên bố trí vốn và phân kỳ thực hiện phù hợp</w:t>
      </w:r>
      <w:r w:rsidRPr="00C61FD4">
        <w:rPr>
          <w:kern w:val="16"/>
          <w:sz w:val="28"/>
          <w:szCs w:val="28"/>
          <w:lang w:val="pt-BR"/>
        </w:rPr>
        <w:t xml:space="preserve">. </w:t>
      </w:r>
      <w:r w:rsidRPr="00C61FD4">
        <w:rPr>
          <w:kern w:val="16"/>
          <w:sz w:val="28"/>
          <w:szCs w:val="28"/>
          <w:lang w:val="it-IT"/>
        </w:rPr>
        <w:t>Tăng cường công tác quản lý nhà nước, thanh, kiểm tra đối với các dịch vụ y tế tư nhân</w:t>
      </w:r>
      <w:r w:rsidR="00800E48" w:rsidRPr="00C61FD4">
        <w:rPr>
          <w:kern w:val="16"/>
          <w:sz w:val="28"/>
          <w:szCs w:val="28"/>
          <w:lang w:val="it-IT"/>
        </w:rPr>
        <w:t xml:space="preserve">; </w:t>
      </w:r>
      <w:r w:rsidRPr="00C61FD4">
        <w:rPr>
          <w:kern w:val="16"/>
          <w:sz w:val="28"/>
          <w:szCs w:val="28"/>
          <w:lang w:val="it-IT"/>
        </w:rPr>
        <w:t>tổ chức thanh, kiểm tra toàn bộ các cơ sở kinh doanh dịch vụ thẩm mỹ trên địa bàn thành phố, xử lý nghiêm đối với các cơ sở vi phạm.</w:t>
      </w:r>
      <w:r w:rsidRPr="00C61FD4">
        <w:rPr>
          <w:kern w:val="16"/>
          <w:sz w:val="28"/>
          <w:szCs w:val="28"/>
        </w:rPr>
        <w:t xml:space="preserve"> Hoàn thành việc chuyển đổi mô hình hoạt động Bệnh viện Phụ nữ Đà Nẵng sang mô hình bệnh viện công trong năm 2020.</w:t>
      </w:r>
      <w:r w:rsidRPr="00C61FD4">
        <w:rPr>
          <w:kern w:val="16"/>
          <w:sz w:val="28"/>
          <w:szCs w:val="28"/>
          <w:lang w:val="en-US"/>
        </w:rPr>
        <w:t xml:space="preserve"> </w:t>
      </w:r>
      <w:r w:rsidRPr="00C61FD4">
        <w:rPr>
          <w:kern w:val="16"/>
          <w:sz w:val="28"/>
          <w:szCs w:val="28"/>
        </w:rPr>
        <w:t>Tổ chức sơ kết đánh giá hoạt động của Ban Quản lý An toàn thực phẩm</w:t>
      </w:r>
      <w:r w:rsidRPr="00C61FD4">
        <w:rPr>
          <w:kern w:val="16"/>
          <w:sz w:val="28"/>
          <w:szCs w:val="28"/>
          <w:lang w:val="en-US"/>
        </w:rPr>
        <w:t xml:space="preserve"> sau 03 năm thí điểm; t</w:t>
      </w:r>
      <w:r w:rsidRPr="00C61FD4">
        <w:rPr>
          <w:kern w:val="16"/>
          <w:sz w:val="28"/>
          <w:szCs w:val="28"/>
        </w:rPr>
        <w:t>ập trung đẩy nhanh tiến độ xây dựng mô hình chợ đảm bảo đủ điều kiện an toàn thực phẩm</w:t>
      </w:r>
      <w:r w:rsidRPr="00C61FD4">
        <w:rPr>
          <w:kern w:val="16"/>
          <w:sz w:val="28"/>
          <w:szCs w:val="28"/>
          <w:lang w:val="en-US"/>
        </w:rPr>
        <w:t xml:space="preserve">. </w:t>
      </w:r>
      <w:r w:rsidRPr="00C61FD4">
        <w:rPr>
          <w:kern w:val="16"/>
          <w:sz w:val="28"/>
          <w:szCs w:val="28"/>
        </w:rPr>
        <w:t>Hoàn thành việc điều chỉnh Đề án Quy hoạch quảng cáo ngoài trời trên địa bàn thành phố Đà Nẵng đến năm 2020, định hướng đến năm 2030</w:t>
      </w:r>
      <w:r w:rsidR="002F26A1" w:rsidRPr="00C61FD4">
        <w:rPr>
          <w:kern w:val="16"/>
          <w:sz w:val="28"/>
          <w:szCs w:val="28"/>
          <w:lang w:val="en-US"/>
        </w:rPr>
        <w:t xml:space="preserve"> trong năm 2020</w:t>
      </w:r>
      <w:r w:rsidRPr="00C61FD4">
        <w:rPr>
          <w:kern w:val="16"/>
          <w:sz w:val="28"/>
          <w:szCs w:val="28"/>
          <w:lang w:val="en-US"/>
        </w:rPr>
        <w:t xml:space="preserve">. </w:t>
      </w:r>
      <w:r w:rsidRPr="00C61FD4">
        <w:rPr>
          <w:kern w:val="16"/>
          <w:sz w:val="28"/>
          <w:szCs w:val="28"/>
        </w:rPr>
        <w:t>Điều chỉnh những bất cập trong việc cấp phép, quản lý quảng cáo, đảm b</w:t>
      </w:r>
      <w:r w:rsidR="002F26A1" w:rsidRPr="00C61FD4">
        <w:rPr>
          <w:kern w:val="16"/>
          <w:sz w:val="28"/>
          <w:szCs w:val="28"/>
        </w:rPr>
        <w:t>ảo thực hiện đúng theo quy định</w:t>
      </w:r>
      <w:r w:rsidRPr="00C61FD4">
        <w:rPr>
          <w:kern w:val="16"/>
          <w:sz w:val="28"/>
          <w:szCs w:val="28"/>
        </w:rPr>
        <w:t>; tăng cường công tác thanh, kiểm tra, chấn chỉnh tình trạng quảng cáo, rao vặt sai quy định</w:t>
      </w:r>
      <w:r w:rsidRPr="00C61FD4">
        <w:rPr>
          <w:kern w:val="16"/>
          <w:sz w:val="28"/>
          <w:szCs w:val="28"/>
          <w:lang w:val="en-US"/>
        </w:rPr>
        <w:t>.</w:t>
      </w:r>
    </w:p>
    <w:p w:rsidR="007B42BF" w:rsidRPr="00C61FD4" w:rsidRDefault="00F432BC" w:rsidP="00C61FD4">
      <w:pPr>
        <w:pBdr>
          <w:top w:val="nil"/>
          <w:left w:val="nil"/>
          <w:bottom w:val="nil"/>
          <w:right w:val="nil"/>
          <w:between w:val="nil"/>
        </w:pBdr>
        <w:spacing w:before="120" w:after="120" w:line="264" w:lineRule="auto"/>
        <w:ind w:firstLine="709"/>
        <w:jc w:val="both"/>
        <w:rPr>
          <w:kern w:val="16"/>
          <w:sz w:val="28"/>
          <w:szCs w:val="28"/>
          <w:lang w:val="en-US"/>
        </w:rPr>
      </w:pPr>
      <w:r w:rsidRPr="00C61FD4">
        <w:rPr>
          <w:kern w:val="16"/>
          <w:sz w:val="28"/>
          <w:szCs w:val="28"/>
          <w:lang w:val="en-US"/>
        </w:rPr>
        <w:t>ê</w:t>
      </w:r>
      <w:r w:rsidR="007B42BF" w:rsidRPr="00C61FD4">
        <w:rPr>
          <w:kern w:val="16"/>
          <w:sz w:val="28"/>
          <w:szCs w:val="28"/>
          <w:lang w:val="en-US"/>
        </w:rPr>
        <w:t>)</w:t>
      </w:r>
      <w:r w:rsidR="007B42BF" w:rsidRPr="00C61FD4">
        <w:rPr>
          <w:kern w:val="16"/>
          <w:sz w:val="28"/>
          <w:szCs w:val="28"/>
        </w:rPr>
        <w:t xml:space="preserve"> </w:t>
      </w:r>
      <w:r w:rsidR="007B42BF" w:rsidRPr="00C61FD4">
        <w:rPr>
          <w:kern w:val="16"/>
          <w:sz w:val="28"/>
          <w:szCs w:val="28"/>
          <w:lang w:val="en-US"/>
        </w:rPr>
        <w:t>T</w:t>
      </w:r>
      <w:r w:rsidR="007B42BF" w:rsidRPr="00C61FD4">
        <w:rPr>
          <w:kern w:val="16"/>
          <w:sz w:val="28"/>
          <w:szCs w:val="28"/>
        </w:rPr>
        <w:t xml:space="preserve">ập trung công tác </w:t>
      </w:r>
      <w:r w:rsidR="006D5B0D" w:rsidRPr="00C61FD4">
        <w:rPr>
          <w:kern w:val="16"/>
          <w:sz w:val="28"/>
          <w:szCs w:val="28"/>
          <w:lang w:val="en-US"/>
        </w:rPr>
        <w:t>cải cách hành chính</w:t>
      </w:r>
      <w:r w:rsidR="007B42BF" w:rsidRPr="00C61FD4">
        <w:rPr>
          <w:kern w:val="16"/>
          <w:sz w:val="28"/>
          <w:szCs w:val="28"/>
        </w:rPr>
        <w:t xml:space="preserve">, </w:t>
      </w:r>
      <w:r w:rsidR="006D5B0D" w:rsidRPr="00C61FD4">
        <w:rPr>
          <w:kern w:val="16"/>
          <w:sz w:val="28"/>
          <w:szCs w:val="28"/>
          <w:lang w:val="en-US"/>
        </w:rPr>
        <w:t xml:space="preserve">tư pháp, </w:t>
      </w:r>
      <w:r w:rsidR="007B42BF" w:rsidRPr="00C61FD4">
        <w:rPr>
          <w:kern w:val="16"/>
          <w:sz w:val="28"/>
          <w:szCs w:val="28"/>
        </w:rPr>
        <w:t>giải quyết kịp thời các khiếu nại, tố cáo</w:t>
      </w:r>
    </w:p>
    <w:p w:rsidR="00D72F18" w:rsidRPr="00C61FD4" w:rsidRDefault="007B42BF" w:rsidP="00C61FD4">
      <w:pPr>
        <w:shd w:val="clear" w:color="auto" w:fill="FFFFFF"/>
        <w:spacing w:before="120" w:after="120" w:line="264" w:lineRule="auto"/>
        <w:ind w:firstLine="720"/>
        <w:jc w:val="both"/>
        <w:rPr>
          <w:spacing w:val="2"/>
          <w:kern w:val="16"/>
          <w:sz w:val="28"/>
          <w:szCs w:val="28"/>
          <w:u w:color="946633"/>
          <w:lang w:val="en-US"/>
        </w:rPr>
      </w:pPr>
      <w:r w:rsidRPr="00C61FD4">
        <w:rPr>
          <w:spacing w:val="2"/>
          <w:kern w:val="16"/>
          <w:sz w:val="28"/>
          <w:szCs w:val="28"/>
        </w:rPr>
        <w:t xml:space="preserve">Tập trung đẩy mạnh cải cách hành chính, rút ngắn thời gian thực hiện thủ tục, giảm chi phí thời gian cho doanh nghiệp, người dân. Khẩn trương đẩy nhanh tiến độ xem xét, giải quyết thủ tục đầu tư cho các dự án của các nhà đầu tư; </w:t>
      </w:r>
      <w:r w:rsidR="003938B6" w:rsidRPr="00C61FD4">
        <w:rPr>
          <w:spacing w:val="2"/>
          <w:kern w:val="16"/>
          <w:sz w:val="28"/>
          <w:szCs w:val="28"/>
          <w:lang w:val="en-US"/>
        </w:rPr>
        <w:t>kh</w:t>
      </w:r>
      <w:r w:rsidR="00800E48" w:rsidRPr="00C61FD4">
        <w:rPr>
          <w:spacing w:val="2"/>
          <w:kern w:val="16"/>
          <w:sz w:val="28"/>
          <w:szCs w:val="28"/>
          <w:lang w:val="en-US"/>
        </w:rPr>
        <w:t>ắ</w:t>
      </w:r>
      <w:r w:rsidR="003938B6" w:rsidRPr="00C61FD4">
        <w:rPr>
          <w:spacing w:val="2"/>
          <w:kern w:val="16"/>
          <w:sz w:val="28"/>
          <w:szCs w:val="28"/>
          <w:lang w:val="en-US"/>
        </w:rPr>
        <w:t>c phục kịp thời việc</w:t>
      </w:r>
      <w:r w:rsidRPr="00C61FD4">
        <w:rPr>
          <w:spacing w:val="2"/>
          <w:kern w:val="16"/>
          <w:sz w:val="28"/>
          <w:szCs w:val="28"/>
        </w:rPr>
        <w:t xml:space="preserve"> chậm trễ, tồn đọng hồ sơ chưa giải quyết; chủ động khẩn trương báo cáo cấp có thẩm quyền xem xét, giải quyết đối với các vấn đề vượt thẩm quyền. Tổ chức triển khai Nghị quyết số 68/NQ-CP ngày </w:t>
      </w:r>
      <w:r w:rsidR="00C631F4" w:rsidRPr="00C61FD4">
        <w:rPr>
          <w:spacing w:val="2"/>
          <w:kern w:val="16"/>
          <w:sz w:val="28"/>
          <w:szCs w:val="28"/>
          <w:lang w:val="en-US"/>
        </w:rPr>
        <w:t>12/5/</w:t>
      </w:r>
      <w:r w:rsidRPr="00C61FD4">
        <w:rPr>
          <w:spacing w:val="2"/>
          <w:kern w:val="16"/>
          <w:sz w:val="28"/>
          <w:szCs w:val="28"/>
        </w:rPr>
        <w:t xml:space="preserve">2020 của Chính phủ về chương trình </w:t>
      </w:r>
      <w:r w:rsidRPr="00C61FD4">
        <w:rPr>
          <w:spacing w:val="2"/>
          <w:kern w:val="16"/>
          <w:sz w:val="28"/>
          <w:szCs w:val="28"/>
        </w:rPr>
        <w:lastRenderedPageBreak/>
        <w:t>cắt giảm, đơn giản hóa quy định liên quan đến hoạt động kinh doanh giai</w:t>
      </w:r>
      <w:r w:rsidRPr="00C61FD4">
        <w:rPr>
          <w:spacing w:val="2"/>
          <w:kern w:val="16"/>
          <w:sz w:val="28"/>
          <w:szCs w:val="28"/>
          <w:shd w:val="clear" w:color="auto" w:fill="FFFFFF"/>
        </w:rPr>
        <w:t xml:space="preserve"> đoạn 2020 - 2025</w:t>
      </w:r>
      <w:r w:rsidRPr="00C61FD4">
        <w:rPr>
          <w:spacing w:val="2"/>
          <w:kern w:val="16"/>
          <w:sz w:val="28"/>
          <w:szCs w:val="28"/>
          <w:lang w:val="en-US"/>
        </w:rPr>
        <w:t xml:space="preserve">. </w:t>
      </w:r>
      <w:r w:rsidRPr="00C61FD4">
        <w:rPr>
          <w:spacing w:val="2"/>
          <w:kern w:val="16"/>
          <w:sz w:val="28"/>
          <w:szCs w:val="28"/>
          <w:shd w:val="clear" w:color="auto" w:fill="FFFFFF"/>
        </w:rPr>
        <w:t>Nâng cao ý thức, yêu cầu thực hiện nghiêm túc văn hóa xin lỗi nếu xảy ra vi phạm</w:t>
      </w:r>
      <w:r w:rsidRPr="00C61FD4">
        <w:rPr>
          <w:spacing w:val="2"/>
          <w:kern w:val="16"/>
          <w:sz w:val="28"/>
          <w:szCs w:val="28"/>
          <w:shd w:val="clear" w:color="auto" w:fill="FFFFFF"/>
          <w:lang w:val="en-US"/>
        </w:rPr>
        <w:t xml:space="preserve"> trong thực thi công vụ; c</w:t>
      </w:r>
      <w:r w:rsidRPr="00C61FD4">
        <w:rPr>
          <w:spacing w:val="2"/>
          <w:kern w:val="16"/>
          <w:sz w:val="28"/>
          <w:szCs w:val="28"/>
          <w:lang w:val="en-US"/>
        </w:rPr>
        <w:t>ó biện pháp kiểm điểm, xử lý nghiêm khắc đối với cá nhân, tập thể gây khó khăn, nhũng nhiễu trong xử lý công vụ.</w:t>
      </w:r>
      <w:r w:rsidR="00C62104" w:rsidRPr="00C61FD4">
        <w:rPr>
          <w:spacing w:val="2"/>
          <w:kern w:val="16"/>
          <w:sz w:val="28"/>
          <w:szCs w:val="28"/>
          <w:lang w:val="en-US"/>
        </w:rPr>
        <w:t xml:space="preserve"> </w:t>
      </w:r>
      <w:r w:rsidR="00C62104" w:rsidRPr="00C61FD4">
        <w:rPr>
          <w:spacing w:val="2"/>
          <w:kern w:val="16"/>
          <w:sz w:val="28"/>
          <w:szCs w:val="28"/>
          <w:u w:color="946633"/>
          <w:lang w:val="en-US"/>
        </w:rPr>
        <w:t>Tiếp tục c</w:t>
      </w:r>
      <w:r w:rsidR="00C62104" w:rsidRPr="00C61FD4">
        <w:rPr>
          <w:spacing w:val="2"/>
          <w:kern w:val="16"/>
          <w:sz w:val="28"/>
          <w:szCs w:val="28"/>
          <w:u w:color="946633"/>
        </w:rPr>
        <w:t xml:space="preserve">ải tiến chế độ hội họp, tăng cường tổ chức họp trực tuyến; sớm ban hành Đề án họp trực tuyến nhằm tiết kiệm thời gian, nguồn lực. </w:t>
      </w:r>
      <w:r w:rsidR="00D72F18" w:rsidRPr="00C61FD4">
        <w:rPr>
          <w:spacing w:val="2"/>
          <w:kern w:val="16"/>
          <w:sz w:val="28"/>
          <w:szCs w:val="28"/>
          <w:u w:color="946633"/>
          <w:lang w:val="en-US"/>
        </w:rPr>
        <w:t>Tiếp tục triển khai có hiệu quả chính sách đối với người hoạt động không chuyên trác</w:t>
      </w:r>
      <w:r w:rsidR="001F266B">
        <w:rPr>
          <w:spacing w:val="2"/>
          <w:kern w:val="16"/>
          <w:sz w:val="28"/>
          <w:szCs w:val="28"/>
          <w:u w:color="946633"/>
          <w:lang w:val="en-US"/>
        </w:rPr>
        <w:t xml:space="preserve">h xã, phường theo Nghị quyết số </w:t>
      </w:r>
      <w:r w:rsidR="00D72F18" w:rsidRPr="00C61FD4">
        <w:rPr>
          <w:spacing w:val="2"/>
          <w:kern w:val="16"/>
          <w:sz w:val="28"/>
          <w:szCs w:val="28"/>
          <w:u w:color="946633"/>
          <w:lang w:val="en-US"/>
        </w:rPr>
        <w:t xml:space="preserve">277/NQ-HĐND ngày </w:t>
      </w:r>
      <w:r w:rsidR="00C631F4" w:rsidRPr="00C61FD4">
        <w:rPr>
          <w:spacing w:val="2"/>
          <w:kern w:val="16"/>
          <w:sz w:val="28"/>
          <w:szCs w:val="28"/>
          <w:u w:color="946633"/>
          <w:lang w:val="en-US"/>
        </w:rPr>
        <w:t>12/12/</w:t>
      </w:r>
      <w:r w:rsidR="00D72F18" w:rsidRPr="00C61FD4">
        <w:rPr>
          <w:spacing w:val="2"/>
          <w:kern w:val="16"/>
          <w:sz w:val="28"/>
          <w:szCs w:val="28"/>
          <w:u w:color="946633"/>
          <w:lang w:val="en-US"/>
        </w:rPr>
        <w:t>2019 của HĐND thành phố.</w:t>
      </w:r>
    </w:p>
    <w:p w:rsidR="00D72F18" w:rsidRPr="00C61FD4" w:rsidRDefault="00D72F18" w:rsidP="00C61FD4">
      <w:pPr>
        <w:shd w:val="clear" w:color="auto" w:fill="FFFFFF"/>
        <w:spacing w:before="120" w:after="120" w:line="264" w:lineRule="auto"/>
        <w:ind w:firstLine="720"/>
        <w:jc w:val="both"/>
        <w:rPr>
          <w:spacing w:val="2"/>
          <w:kern w:val="16"/>
          <w:sz w:val="28"/>
          <w:szCs w:val="28"/>
          <w:lang w:val="en-US"/>
        </w:rPr>
      </w:pPr>
      <w:r w:rsidRPr="00C61FD4">
        <w:rPr>
          <w:spacing w:val="2"/>
          <w:kern w:val="16"/>
          <w:sz w:val="28"/>
          <w:szCs w:val="28"/>
          <w:lang w:val="en-US"/>
        </w:rPr>
        <w:t>Tăng cường công tác</w:t>
      </w:r>
      <w:r w:rsidRPr="00C61FD4">
        <w:rPr>
          <w:spacing w:val="2"/>
          <w:kern w:val="16"/>
          <w:sz w:val="28"/>
          <w:szCs w:val="28"/>
        </w:rPr>
        <w:t xml:space="preserve"> quản lý nhà nước</w:t>
      </w:r>
      <w:r w:rsidRPr="00C61FD4">
        <w:rPr>
          <w:spacing w:val="2"/>
          <w:kern w:val="16"/>
          <w:sz w:val="28"/>
          <w:szCs w:val="28"/>
          <w:lang w:val="en-US"/>
        </w:rPr>
        <w:t>, nâng cao năng lực hoạt động trong</w:t>
      </w:r>
      <w:r w:rsidRPr="00C61FD4">
        <w:rPr>
          <w:spacing w:val="2"/>
          <w:kern w:val="16"/>
          <w:sz w:val="28"/>
          <w:szCs w:val="28"/>
        </w:rPr>
        <w:t xml:space="preserve"> </w:t>
      </w:r>
      <w:r w:rsidR="007B42BF" w:rsidRPr="00C61FD4">
        <w:rPr>
          <w:spacing w:val="2"/>
          <w:kern w:val="16"/>
          <w:sz w:val="28"/>
          <w:szCs w:val="28"/>
        </w:rPr>
        <w:t>công tác tiếp công dân, giải quyết khiếu nại tố cáo, công tác thanh tra và công tác phòng, chống tham nhũng trên địa bàn thành phố</w:t>
      </w:r>
      <w:r w:rsidR="007B42BF" w:rsidRPr="00C61FD4">
        <w:rPr>
          <w:spacing w:val="2"/>
          <w:kern w:val="16"/>
          <w:sz w:val="28"/>
          <w:szCs w:val="28"/>
          <w:lang w:val="en-US"/>
        </w:rPr>
        <w:t>. T</w:t>
      </w:r>
      <w:r w:rsidR="007B42BF" w:rsidRPr="00C61FD4">
        <w:rPr>
          <w:spacing w:val="2"/>
          <w:kern w:val="16"/>
          <w:sz w:val="28"/>
          <w:szCs w:val="28"/>
        </w:rPr>
        <w:t>hực hiện nghiêm Ch</w:t>
      </w:r>
      <w:r w:rsidR="006D5B0D" w:rsidRPr="00C61FD4">
        <w:rPr>
          <w:spacing w:val="2"/>
          <w:kern w:val="16"/>
          <w:sz w:val="28"/>
          <w:szCs w:val="28"/>
        </w:rPr>
        <w:t xml:space="preserve">ỉ thị số 20/CT-TTg ngày </w:t>
      </w:r>
      <w:r w:rsidR="00C631F4" w:rsidRPr="00C61FD4">
        <w:rPr>
          <w:spacing w:val="2"/>
          <w:kern w:val="16"/>
          <w:sz w:val="28"/>
          <w:szCs w:val="28"/>
          <w:lang w:val="en-US"/>
        </w:rPr>
        <w:t>17/5/</w:t>
      </w:r>
      <w:r w:rsidR="006D5B0D" w:rsidRPr="00C61FD4">
        <w:rPr>
          <w:spacing w:val="2"/>
          <w:kern w:val="16"/>
          <w:sz w:val="28"/>
          <w:szCs w:val="28"/>
        </w:rPr>
        <w:t>20</w:t>
      </w:r>
      <w:r w:rsidR="006D5B0D" w:rsidRPr="00C61FD4">
        <w:rPr>
          <w:spacing w:val="2"/>
          <w:kern w:val="16"/>
          <w:sz w:val="28"/>
          <w:szCs w:val="28"/>
          <w:lang w:val="en-US"/>
        </w:rPr>
        <w:t>1</w:t>
      </w:r>
      <w:r w:rsidR="007B42BF" w:rsidRPr="00C61FD4">
        <w:rPr>
          <w:spacing w:val="2"/>
          <w:kern w:val="16"/>
          <w:sz w:val="28"/>
          <w:szCs w:val="28"/>
        </w:rPr>
        <w:t xml:space="preserve">7 </w:t>
      </w:r>
      <w:r w:rsidR="007A6D3E" w:rsidRPr="00C61FD4">
        <w:rPr>
          <w:spacing w:val="2"/>
          <w:kern w:val="16"/>
          <w:sz w:val="28"/>
          <w:szCs w:val="28"/>
          <w:lang w:val="en-US"/>
        </w:rPr>
        <w:t xml:space="preserve">của Thủ tướng Chính phủ </w:t>
      </w:r>
      <w:r w:rsidR="007B42BF" w:rsidRPr="00C61FD4">
        <w:rPr>
          <w:spacing w:val="2"/>
          <w:kern w:val="16"/>
          <w:sz w:val="28"/>
          <w:szCs w:val="28"/>
        </w:rPr>
        <w:t>về việc chấn chỉnh hoạt động thanh tra, kiểm tra</w:t>
      </w:r>
      <w:r w:rsidR="007A6D3E" w:rsidRPr="00C61FD4">
        <w:rPr>
          <w:spacing w:val="2"/>
          <w:kern w:val="16"/>
          <w:sz w:val="28"/>
          <w:szCs w:val="28"/>
          <w:lang w:val="en-US"/>
        </w:rPr>
        <w:t xml:space="preserve"> đối với doanh nghiệp</w:t>
      </w:r>
      <w:r w:rsidR="007B42BF" w:rsidRPr="00C61FD4">
        <w:rPr>
          <w:spacing w:val="2"/>
          <w:kern w:val="16"/>
          <w:sz w:val="28"/>
          <w:szCs w:val="28"/>
        </w:rPr>
        <w:t>; rà soát các kế hoạch thanh tra, kiểm tra đã ban hành để điều chỉnh, sửa đổi cho phù hợp không làm ảnh hưởng đế</w:t>
      </w:r>
      <w:r w:rsidR="007A6D3E" w:rsidRPr="00C61FD4">
        <w:rPr>
          <w:spacing w:val="2"/>
          <w:kern w:val="16"/>
          <w:sz w:val="28"/>
          <w:szCs w:val="28"/>
        </w:rPr>
        <w:t xml:space="preserve">n hoạt động chung của các </w:t>
      </w:r>
      <w:r w:rsidR="007A6D3E" w:rsidRPr="00C61FD4">
        <w:rPr>
          <w:spacing w:val="2"/>
          <w:kern w:val="16"/>
          <w:sz w:val="28"/>
          <w:szCs w:val="28"/>
          <w:lang w:val="en-US"/>
        </w:rPr>
        <w:t>tổ chức</w:t>
      </w:r>
      <w:r w:rsidR="007B42BF" w:rsidRPr="00C61FD4">
        <w:rPr>
          <w:spacing w:val="2"/>
          <w:kern w:val="16"/>
          <w:sz w:val="28"/>
          <w:szCs w:val="28"/>
        </w:rPr>
        <w:t xml:space="preserve">, doanh nghiệp. </w:t>
      </w:r>
      <w:r w:rsidRPr="00C61FD4">
        <w:rPr>
          <w:spacing w:val="2"/>
          <w:kern w:val="16"/>
          <w:sz w:val="28"/>
          <w:szCs w:val="28"/>
          <w:lang w:val="en-US"/>
        </w:rPr>
        <w:t>Chỉ đạo thực hiện nghiêm kết luận sau thanh tra.</w:t>
      </w:r>
    </w:p>
    <w:p w:rsidR="007B42BF" w:rsidRPr="00C61FD4" w:rsidRDefault="007B42BF" w:rsidP="00C61FD4">
      <w:pPr>
        <w:spacing w:before="120" w:after="120" w:line="264" w:lineRule="auto"/>
        <w:ind w:firstLine="720"/>
        <w:jc w:val="both"/>
        <w:rPr>
          <w:kern w:val="16"/>
          <w:sz w:val="28"/>
          <w:szCs w:val="28"/>
          <w:lang w:val="en-US" w:eastAsia="en-US"/>
        </w:rPr>
      </w:pPr>
      <w:r w:rsidRPr="00C61FD4">
        <w:rPr>
          <w:kern w:val="16"/>
          <w:sz w:val="28"/>
          <w:szCs w:val="28"/>
        </w:rPr>
        <w:t>Tập trung đẩy mạnh công tác thi hành án</w:t>
      </w:r>
      <w:r w:rsidR="00D72F18" w:rsidRPr="00C61FD4">
        <w:rPr>
          <w:kern w:val="16"/>
          <w:sz w:val="28"/>
          <w:szCs w:val="28"/>
          <w:lang w:val="en-US"/>
        </w:rPr>
        <w:t xml:space="preserve"> dân sự, nhất là </w:t>
      </w:r>
      <w:r w:rsidR="00D72F18" w:rsidRPr="00C61FD4">
        <w:rPr>
          <w:kern w:val="16"/>
          <w:sz w:val="28"/>
          <w:szCs w:val="28"/>
        </w:rPr>
        <w:t xml:space="preserve">các </w:t>
      </w:r>
      <w:r w:rsidR="00D72F18" w:rsidRPr="00C61FD4">
        <w:rPr>
          <w:kern w:val="16"/>
          <w:sz w:val="28"/>
          <w:szCs w:val="28"/>
          <w:lang w:val="en-US"/>
        </w:rPr>
        <w:t xml:space="preserve">vụ việc liên quan đến các </w:t>
      </w:r>
      <w:r w:rsidR="00D72F18" w:rsidRPr="00C61FD4">
        <w:rPr>
          <w:kern w:val="16"/>
          <w:sz w:val="28"/>
          <w:szCs w:val="28"/>
        </w:rPr>
        <w:t>dự án lớn</w:t>
      </w:r>
      <w:r w:rsidR="00D72F18" w:rsidRPr="00C61FD4">
        <w:rPr>
          <w:kern w:val="16"/>
          <w:sz w:val="28"/>
          <w:szCs w:val="28"/>
          <w:lang w:val="en-US"/>
        </w:rPr>
        <w:t>,</w:t>
      </w:r>
      <w:r w:rsidR="00D72F18" w:rsidRPr="00C61FD4">
        <w:rPr>
          <w:kern w:val="16"/>
          <w:sz w:val="28"/>
          <w:szCs w:val="28"/>
        </w:rPr>
        <w:t xml:space="preserve"> ảnh hưởn</w:t>
      </w:r>
      <w:r w:rsidR="00D72F18" w:rsidRPr="00C61FD4">
        <w:rPr>
          <w:kern w:val="16"/>
          <w:sz w:val="28"/>
          <w:szCs w:val="28"/>
          <w:lang w:val="en-US"/>
        </w:rPr>
        <w:t>g đến</w:t>
      </w:r>
      <w:r w:rsidRPr="00C61FD4">
        <w:rPr>
          <w:kern w:val="16"/>
          <w:sz w:val="28"/>
          <w:szCs w:val="28"/>
          <w:lang w:val="en-US"/>
        </w:rPr>
        <w:t xml:space="preserve"> </w:t>
      </w:r>
      <w:r w:rsidRPr="00C61FD4">
        <w:rPr>
          <w:kern w:val="16"/>
          <w:sz w:val="28"/>
          <w:szCs w:val="28"/>
        </w:rPr>
        <w:t>phát triển kinh tế - xã hội</w:t>
      </w:r>
      <w:r w:rsidRPr="00C61FD4">
        <w:rPr>
          <w:kern w:val="16"/>
          <w:sz w:val="28"/>
          <w:szCs w:val="28"/>
          <w:lang w:val="en-US"/>
        </w:rPr>
        <w:t>, an ninh trật tự, q</w:t>
      </w:r>
      <w:r w:rsidRPr="00C61FD4">
        <w:rPr>
          <w:kern w:val="16"/>
          <w:sz w:val="28"/>
          <w:szCs w:val="28"/>
        </w:rPr>
        <w:t>uyền lợi người dân</w:t>
      </w:r>
      <w:r w:rsidRPr="00C61FD4">
        <w:rPr>
          <w:kern w:val="16"/>
          <w:sz w:val="28"/>
          <w:szCs w:val="28"/>
          <w:lang w:val="en-US"/>
        </w:rPr>
        <w:t>;</w:t>
      </w:r>
      <w:r w:rsidR="002F26A1" w:rsidRPr="00C61FD4">
        <w:rPr>
          <w:kern w:val="16"/>
          <w:sz w:val="28"/>
          <w:szCs w:val="28"/>
          <w:lang w:val="en-US"/>
        </w:rPr>
        <w:t xml:space="preserve"> đề nghị Đoàn </w:t>
      </w:r>
      <w:r w:rsidR="00D9632A" w:rsidRPr="00C61FD4">
        <w:rPr>
          <w:kern w:val="16"/>
          <w:sz w:val="28"/>
          <w:szCs w:val="28"/>
          <w:lang w:val="en-US"/>
        </w:rPr>
        <w:t>ĐBQH</w:t>
      </w:r>
      <w:r w:rsidR="002F26A1" w:rsidRPr="00C61FD4">
        <w:rPr>
          <w:kern w:val="16"/>
          <w:sz w:val="28"/>
          <w:szCs w:val="28"/>
          <w:lang w:val="en-US"/>
        </w:rPr>
        <w:t xml:space="preserve"> chủ trì cùng với Thường trực HĐND, UBND thành phố</w:t>
      </w:r>
      <w:r w:rsidRPr="00C61FD4">
        <w:rPr>
          <w:kern w:val="16"/>
          <w:sz w:val="28"/>
          <w:szCs w:val="28"/>
          <w:lang w:val="en-US"/>
        </w:rPr>
        <w:t xml:space="preserve"> tổng hợp </w:t>
      </w:r>
      <w:r w:rsidRPr="00C61FD4">
        <w:rPr>
          <w:kern w:val="16"/>
          <w:sz w:val="28"/>
          <w:szCs w:val="28"/>
          <w:lang w:val="en-US" w:eastAsia="en-US"/>
        </w:rPr>
        <w:t>báo cáo Quốc hội, Chính phủ để được xem xét, chỉ đạo tháo gỡ đối với</w:t>
      </w:r>
      <w:r w:rsidR="002F26A1" w:rsidRPr="00C61FD4">
        <w:rPr>
          <w:kern w:val="16"/>
          <w:sz w:val="28"/>
          <w:szCs w:val="28"/>
          <w:lang w:val="en-US" w:eastAsia="en-US"/>
        </w:rPr>
        <w:t xml:space="preserve"> những khó khăn, vướng mắc và</w:t>
      </w:r>
      <w:r w:rsidRPr="00C61FD4">
        <w:rPr>
          <w:kern w:val="16"/>
          <w:sz w:val="28"/>
          <w:szCs w:val="28"/>
          <w:lang w:val="en-US" w:eastAsia="en-US"/>
        </w:rPr>
        <w:t xml:space="preserve"> các trường hợp vượt thẩm quyền của thành phố.</w:t>
      </w:r>
    </w:p>
    <w:p w:rsidR="00C62104" w:rsidRPr="00C61FD4" w:rsidRDefault="00C62104" w:rsidP="00C61FD4">
      <w:pPr>
        <w:spacing w:before="120" w:after="120" w:line="264" w:lineRule="auto"/>
        <w:ind w:firstLine="720"/>
        <w:jc w:val="both"/>
        <w:rPr>
          <w:kern w:val="16"/>
          <w:sz w:val="28"/>
          <w:szCs w:val="28"/>
          <w:lang w:val="en-US"/>
        </w:rPr>
      </w:pPr>
      <w:r w:rsidRPr="00C61FD4">
        <w:rPr>
          <w:kern w:val="16"/>
          <w:sz w:val="28"/>
          <w:szCs w:val="28"/>
        </w:rPr>
        <w:t>Tăng cường công tác kiểm sát, áp dụng các biện pháp theo thẩm quyền để nâng cao chất lượng, tỷ lệ giải quyết tin báo, tố giác tội phạm.</w:t>
      </w:r>
      <w:r w:rsidRPr="00C61FD4">
        <w:rPr>
          <w:kern w:val="16"/>
          <w:sz w:val="28"/>
          <w:szCs w:val="28"/>
          <w:lang w:val="en-US"/>
        </w:rPr>
        <w:t xml:space="preserve"> Ch</w:t>
      </w:r>
      <w:r w:rsidR="00ED0F55" w:rsidRPr="00C61FD4">
        <w:rPr>
          <w:kern w:val="16"/>
          <w:sz w:val="28"/>
          <w:szCs w:val="28"/>
          <w:lang w:val="en-US"/>
        </w:rPr>
        <w:t>ủ động phối hợp để thực hiện hiệu quả</w:t>
      </w:r>
      <w:r w:rsidRPr="00C61FD4">
        <w:rPr>
          <w:kern w:val="16"/>
          <w:sz w:val="28"/>
          <w:szCs w:val="28"/>
          <w:lang w:val="en-US"/>
        </w:rPr>
        <w:t xml:space="preserve"> việc xét xử các loại án hành chính, dân sự</w:t>
      </w:r>
      <w:r w:rsidR="001E0CCE" w:rsidRPr="00C61FD4">
        <w:rPr>
          <w:kern w:val="16"/>
          <w:sz w:val="28"/>
          <w:szCs w:val="28"/>
          <w:lang w:val="en-US"/>
        </w:rPr>
        <w:t>, hình sự</w:t>
      </w:r>
      <w:r w:rsidR="00F26284" w:rsidRPr="00C61FD4">
        <w:rPr>
          <w:kern w:val="16"/>
          <w:sz w:val="28"/>
          <w:szCs w:val="28"/>
          <w:lang w:val="en-US"/>
        </w:rPr>
        <w:t>, hạn chế thấp nhất việc trả hồ sơ điều tra bổ sung</w:t>
      </w:r>
      <w:r w:rsidR="001E0CCE" w:rsidRPr="00C61FD4">
        <w:rPr>
          <w:kern w:val="16"/>
          <w:sz w:val="28"/>
          <w:szCs w:val="28"/>
          <w:lang w:val="en-US"/>
        </w:rPr>
        <w:t>;</w:t>
      </w:r>
      <w:r w:rsidR="00962F3F" w:rsidRPr="00C61FD4">
        <w:rPr>
          <w:kern w:val="16"/>
          <w:sz w:val="28"/>
          <w:szCs w:val="28"/>
          <w:lang w:val="en-US"/>
        </w:rPr>
        <w:t xml:space="preserve"> không để oan sai, bỏ lọt tội phạm</w:t>
      </w:r>
      <w:r w:rsidRPr="00C61FD4">
        <w:rPr>
          <w:kern w:val="16"/>
          <w:sz w:val="28"/>
          <w:szCs w:val="28"/>
          <w:lang w:val="en-US"/>
        </w:rPr>
        <w:t>.</w:t>
      </w:r>
    </w:p>
    <w:p w:rsidR="007B42BF" w:rsidRPr="00C61FD4" w:rsidRDefault="00F432BC" w:rsidP="00C61FD4">
      <w:pPr>
        <w:spacing w:before="120" w:after="120" w:line="264" w:lineRule="auto"/>
        <w:ind w:firstLine="700"/>
        <w:jc w:val="both"/>
        <w:rPr>
          <w:kern w:val="16"/>
          <w:sz w:val="28"/>
          <w:szCs w:val="28"/>
          <w:lang w:val="en-US"/>
        </w:rPr>
      </w:pPr>
      <w:r w:rsidRPr="00C61FD4">
        <w:rPr>
          <w:kern w:val="16"/>
          <w:sz w:val="28"/>
          <w:szCs w:val="28"/>
          <w:lang w:val="en-US"/>
        </w:rPr>
        <w:t>g</w:t>
      </w:r>
      <w:r w:rsidR="007B42BF" w:rsidRPr="00C61FD4">
        <w:rPr>
          <w:kern w:val="16"/>
          <w:sz w:val="28"/>
          <w:szCs w:val="28"/>
          <w:lang w:val="en-US"/>
        </w:rPr>
        <w:t>)</w:t>
      </w:r>
      <w:r w:rsidR="007B42BF" w:rsidRPr="00C61FD4">
        <w:rPr>
          <w:kern w:val="16"/>
          <w:sz w:val="28"/>
          <w:szCs w:val="28"/>
        </w:rPr>
        <w:t xml:space="preserve"> </w:t>
      </w:r>
      <w:r w:rsidR="00865865" w:rsidRPr="00C61FD4">
        <w:rPr>
          <w:kern w:val="16"/>
          <w:sz w:val="28"/>
          <w:szCs w:val="28"/>
          <w:lang w:val="en-US"/>
        </w:rPr>
        <w:t>C</w:t>
      </w:r>
      <w:r w:rsidR="007B42BF" w:rsidRPr="00C61FD4">
        <w:rPr>
          <w:kern w:val="16"/>
          <w:sz w:val="28"/>
          <w:szCs w:val="28"/>
        </w:rPr>
        <w:t>ủng cố quốc phòng - an ni</w:t>
      </w:r>
      <w:r w:rsidR="003F7394" w:rsidRPr="00C61FD4">
        <w:rPr>
          <w:kern w:val="16"/>
          <w:sz w:val="28"/>
          <w:szCs w:val="28"/>
        </w:rPr>
        <w:t>nh, giữ vững ổn định chính trị</w:t>
      </w:r>
      <w:r w:rsidR="003F7394" w:rsidRPr="00C61FD4">
        <w:rPr>
          <w:kern w:val="16"/>
          <w:sz w:val="28"/>
          <w:szCs w:val="28"/>
          <w:lang w:val="en-US"/>
        </w:rPr>
        <w:t xml:space="preserve">, </w:t>
      </w:r>
      <w:r w:rsidR="007B42BF" w:rsidRPr="00C61FD4">
        <w:rPr>
          <w:kern w:val="16"/>
          <w:sz w:val="28"/>
          <w:szCs w:val="28"/>
        </w:rPr>
        <w:t xml:space="preserve">trật tự </w:t>
      </w:r>
      <w:r w:rsidR="002D2CA5" w:rsidRPr="00C61FD4">
        <w:rPr>
          <w:kern w:val="16"/>
          <w:sz w:val="28"/>
          <w:szCs w:val="28"/>
          <w:lang w:val="en-US"/>
        </w:rPr>
        <w:t xml:space="preserve">an toàn </w:t>
      </w:r>
      <w:r w:rsidR="007B42BF" w:rsidRPr="00C61FD4">
        <w:rPr>
          <w:kern w:val="16"/>
          <w:sz w:val="28"/>
          <w:szCs w:val="28"/>
        </w:rPr>
        <w:t>xã hội</w:t>
      </w:r>
      <w:r w:rsidR="003F7394" w:rsidRPr="00C61FD4">
        <w:rPr>
          <w:kern w:val="16"/>
          <w:sz w:val="28"/>
          <w:szCs w:val="28"/>
          <w:lang w:val="en-US"/>
        </w:rPr>
        <w:t xml:space="preserve"> và đảm bảo </w:t>
      </w:r>
      <w:r w:rsidR="003F7394" w:rsidRPr="00C61FD4">
        <w:rPr>
          <w:kern w:val="16"/>
          <w:sz w:val="28"/>
          <w:szCs w:val="28"/>
        </w:rPr>
        <w:t>an toàn giao thông</w:t>
      </w:r>
    </w:p>
    <w:p w:rsidR="00F26284" w:rsidRPr="00C61FD4" w:rsidRDefault="007B42BF" w:rsidP="00C61FD4">
      <w:pPr>
        <w:spacing w:before="120" w:after="120" w:line="264" w:lineRule="auto"/>
        <w:ind w:firstLine="567"/>
        <w:jc w:val="both"/>
        <w:rPr>
          <w:kern w:val="16"/>
          <w:sz w:val="28"/>
          <w:szCs w:val="28"/>
          <w:lang w:val="en-US"/>
        </w:rPr>
      </w:pPr>
      <w:r w:rsidRPr="00C61FD4">
        <w:rPr>
          <w:kern w:val="16"/>
          <w:sz w:val="28"/>
          <w:szCs w:val="28"/>
          <w:shd w:val="clear" w:color="auto" w:fill="FFFFFF"/>
          <w:lang w:val="en-US" w:eastAsia="en-US"/>
        </w:rPr>
        <w:t>Tập trung các hoạt động</w:t>
      </w:r>
      <w:r w:rsidR="00865865" w:rsidRPr="00C61FD4">
        <w:rPr>
          <w:kern w:val="16"/>
          <w:sz w:val="28"/>
          <w:szCs w:val="28"/>
          <w:shd w:val="clear" w:color="auto" w:fill="FFFFFF"/>
          <w:lang w:val="en-US" w:eastAsia="en-US"/>
        </w:rPr>
        <w:t xml:space="preserve"> đảm bảo an ninh, an toàn</w:t>
      </w:r>
      <w:r w:rsidRPr="00C61FD4">
        <w:rPr>
          <w:kern w:val="16"/>
          <w:sz w:val="28"/>
          <w:szCs w:val="28"/>
          <w:shd w:val="clear" w:color="auto" w:fill="FFFFFF"/>
          <w:lang w:val="en-US" w:eastAsia="en-US"/>
        </w:rPr>
        <w:t xml:space="preserve"> phục vụ tốt Đại hội Đảng các cấp tiến tới</w:t>
      </w:r>
      <w:r w:rsidR="00865865" w:rsidRPr="00C61FD4">
        <w:rPr>
          <w:kern w:val="16"/>
          <w:sz w:val="28"/>
          <w:szCs w:val="28"/>
          <w:shd w:val="clear" w:color="auto" w:fill="FFFFFF"/>
          <w:lang w:val="en-US" w:eastAsia="en-US"/>
        </w:rPr>
        <w:t xml:space="preserve"> Đại hội lần thứ </w:t>
      </w:r>
      <w:r w:rsidR="00E566B9" w:rsidRPr="00C61FD4">
        <w:rPr>
          <w:kern w:val="16"/>
          <w:sz w:val="28"/>
          <w:szCs w:val="28"/>
          <w:shd w:val="clear" w:color="auto" w:fill="FFFFFF"/>
          <w:lang w:val="en-US" w:eastAsia="en-US"/>
        </w:rPr>
        <w:t>X</w:t>
      </w:r>
      <w:r w:rsidR="00865865" w:rsidRPr="00C61FD4">
        <w:rPr>
          <w:kern w:val="16"/>
          <w:sz w:val="28"/>
          <w:szCs w:val="28"/>
          <w:shd w:val="clear" w:color="auto" w:fill="FFFFFF"/>
          <w:lang w:val="en-US" w:eastAsia="en-US"/>
        </w:rPr>
        <w:t>XII Đảng bộ thành phố,</w:t>
      </w:r>
      <w:r w:rsidRPr="00C61FD4">
        <w:rPr>
          <w:kern w:val="16"/>
          <w:sz w:val="28"/>
          <w:szCs w:val="28"/>
          <w:shd w:val="clear" w:color="auto" w:fill="FFFFFF"/>
          <w:lang w:val="en-US" w:eastAsia="en-US"/>
        </w:rPr>
        <w:t xml:space="preserve"> Đại hội toàn quốc lần thứ XIII của Đảng</w:t>
      </w:r>
      <w:r w:rsidR="00865865" w:rsidRPr="00C61FD4">
        <w:rPr>
          <w:kern w:val="16"/>
          <w:sz w:val="28"/>
          <w:szCs w:val="28"/>
          <w:shd w:val="clear" w:color="auto" w:fill="FFFFFF"/>
          <w:lang w:val="en-US" w:eastAsia="en-US"/>
        </w:rPr>
        <w:t>,</w:t>
      </w:r>
      <w:r w:rsidRPr="00C61FD4">
        <w:rPr>
          <w:kern w:val="16"/>
          <w:sz w:val="28"/>
          <w:szCs w:val="28"/>
          <w:shd w:val="clear" w:color="auto" w:fill="FFFFFF"/>
          <w:lang w:val="en-US" w:eastAsia="en-US"/>
        </w:rPr>
        <w:t xml:space="preserve"> bầu cử đại biểu Quốc hội khóa XV, đại biểu Hội đồng nhân dân các cấp nhiệm kỳ 2021-2026</w:t>
      </w:r>
      <w:r w:rsidR="00865865" w:rsidRPr="00C61FD4">
        <w:rPr>
          <w:kern w:val="16"/>
          <w:sz w:val="28"/>
          <w:szCs w:val="28"/>
          <w:shd w:val="clear" w:color="auto" w:fill="FFFFFF"/>
          <w:lang w:val="en-US" w:eastAsia="en-US"/>
        </w:rPr>
        <w:t xml:space="preserve"> và</w:t>
      </w:r>
      <w:r w:rsidRPr="00C61FD4">
        <w:rPr>
          <w:kern w:val="16"/>
          <w:sz w:val="28"/>
          <w:szCs w:val="28"/>
        </w:rPr>
        <w:t xml:space="preserve"> các ngày lễ lớn, các sự kiện chính trị quan trọng.</w:t>
      </w:r>
      <w:r w:rsidR="003938B6" w:rsidRPr="00C61FD4">
        <w:rPr>
          <w:kern w:val="16"/>
          <w:sz w:val="28"/>
          <w:szCs w:val="28"/>
          <w:lang w:val="en-US"/>
        </w:rPr>
        <w:t xml:space="preserve"> Thực hiện tốt công tác chuẩn bị tuyển chọn, gọi công dân nhập ngũ năm 2021.</w:t>
      </w:r>
      <w:r w:rsidRPr="00C61FD4">
        <w:rPr>
          <w:kern w:val="16"/>
          <w:sz w:val="28"/>
          <w:szCs w:val="28"/>
        </w:rPr>
        <w:t xml:space="preserve"> Đẩy mạnh đấu tranh, trấn áp tội phạm, nhất là tội phạm ma túy, </w:t>
      </w:r>
      <w:r w:rsidRPr="00C61FD4">
        <w:rPr>
          <w:kern w:val="16"/>
          <w:sz w:val="28"/>
          <w:szCs w:val="28"/>
          <w:lang w:val="en-US"/>
        </w:rPr>
        <w:t xml:space="preserve">xã hội đen, </w:t>
      </w:r>
      <w:r w:rsidRPr="00C61FD4">
        <w:rPr>
          <w:kern w:val="16"/>
          <w:sz w:val="28"/>
          <w:szCs w:val="28"/>
        </w:rPr>
        <w:t xml:space="preserve">cho vay nặng lãi, đòi nợ thuê, trộm cắp, cướp giật, các trường hợp lợi dụng tình hình dịch bệnh gây mất an ninh trật tự, thông tin sai sự thật. </w:t>
      </w:r>
      <w:r w:rsidR="003938B6" w:rsidRPr="00C61FD4">
        <w:rPr>
          <w:kern w:val="16"/>
          <w:sz w:val="28"/>
          <w:szCs w:val="28"/>
          <w:lang w:val="en-US"/>
        </w:rPr>
        <w:t xml:space="preserve">Tăng cường </w:t>
      </w:r>
      <w:r w:rsidR="007569A4" w:rsidRPr="00C61FD4">
        <w:rPr>
          <w:kern w:val="16"/>
          <w:sz w:val="28"/>
          <w:szCs w:val="28"/>
          <w:lang w:val="en-US"/>
        </w:rPr>
        <w:t xml:space="preserve">công tác quản lý nhà nước về công tác phòng cháy chữa cháy. </w:t>
      </w:r>
      <w:r w:rsidR="00F26284" w:rsidRPr="00C61FD4">
        <w:rPr>
          <w:kern w:val="16"/>
          <w:sz w:val="28"/>
          <w:szCs w:val="28"/>
          <w:lang w:val="en-US"/>
        </w:rPr>
        <w:t>Nâng cao hiệu quả</w:t>
      </w:r>
      <w:r w:rsidR="00F26284" w:rsidRPr="00C61FD4">
        <w:rPr>
          <w:kern w:val="16"/>
          <w:sz w:val="28"/>
          <w:szCs w:val="28"/>
        </w:rPr>
        <w:t xml:space="preserve"> xử lý vi phạm qua hệ thống camera giám sát</w:t>
      </w:r>
      <w:r w:rsidRPr="00C61FD4">
        <w:rPr>
          <w:kern w:val="16"/>
          <w:sz w:val="28"/>
          <w:szCs w:val="28"/>
        </w:rPr>
        <w:t xml:space="preserve">; triển khai đồng bộ các giải pháp kiềm chế, giảm thiểu tai nạn giao thông </w:t>
      </w:r>
      <w:r w:rsidR="00F26284" w:rsidRPr="00C61FD4">
        <w:rPr>
          <w:kern w:val="16"/>
          <w:sz w:val="28"/>
          <w:szCs w:val="28"/>
        </w:rPr>
        <w:t xml:space="preserve">và khắc phục ùn tắc giao thông </w:t>
      </w:r>
      <w:r w:rsidR="00F26284" w:rsidRPr="00C61FD4">
        <w:rPr>
          <w:kern w:val="16"/>
          <w:sz w:val="28"/>
          <w:szCs w:val="28"/>
          <w:lang w:val="en-US"/>
        </w:rPr>
        <w:t>trên địa bàn thành phố</w:t>
      </w:r>
      <w:r w:rsidR="00F26284" w:rsidRPr="00C61FD4">
        <w:rPr>
          <w:kern w:val="16"/>
          <w:sz w:val="28"/>
          <w:szCs w:val="28"/>
        </w:rPr>
        <w:t>.</w:t>
      </w:r>
    </w:p>
    <w:p w:rsidR="00496094" w:rsidRPr="00C61FD4" w:rsidRDefault="00496094" w:rsidP="00C61FD4">
      <w:pPr>
        <w:widowControl w:val="0"/>
        <w:spacing w:before="120" w:after="120" w:line="264" w:lineRule="auto"/>
        <w:ind w:left="1" w:firstLineChars="255" w:firstLine="714"/>
        <w:jc w:val="both"/>
        <w:rPr>
          <w:kern w:val="16"/>
          <w:sz w:val="28"/>
          <w:szCs w:val="28"/>
          <w:lang w:val="en-US"/>
        </w:rPr>
      </w:pPr>
      <w:r w:rsidRPr="00C61FD4">
        <w:rPr>
          <w:kern w:val="16"/>
          <w:sz w:val="28"/>
          <w:szCs w:val="28"/>
          <w:lang w:val="en-US"/>
        </w:rPr>
        <w:lastRenderedPageBreak/>
        <w:t>2</w:t>
      </w:r>
      <w:r w:rsidRPr="00C61FD4">
        <w:rPr>
          <w:kern w:val="16"/>
          <w:sz w:val="28"/>
          <w:szCs w:val="28"/>
        </w:rPr>
        <w:t xml:space="preserve">. </w:t>
      </w:r>
      <w:r w:rsidRPr="00C61FD4">
        <w:rPr>
          <w:kern w:val="16"/>
          <w:sz w:val="28"/>
          <w:szCs w:val="28"/>
          <w:lang w:val="en-US"/>
        </w:rPr>
        <w:t>Về các</w:t>
      </w:r>
      <w:r w:rsidRPr="00C61FD4">
        <w:rPr>
          <w:kern w:val="16"/>
          <w:sz w:val="28"/>
          <w:szCs w:val="28"/>
        </w:rPr>
        <w:t xml:space="preserve"> </w:t>
      </w:r>
      <w:r w:rsidR="009160EC" w:rsidRPr="00C61FD4">
        <w:rPr>
          <w:kern w:val="16"/>
          <w:sz w:val="28"/>
          <w:szCs w:val="28"/>
          <w:lang w:val="en-US"/>
        </w:rPr>
        <w:t>T</w:t>
      </w:r>
      <w:r w:rsidRPr="00C61FD4">
        <w:rPr>
          <w:kern w:val="16"/>
          <w:sz w:val="28"/>
          <w:szCs w:val="28"/>
        </w:rPr>
        <w:t>ờ trình</w:t>
      </w:r>
      <w:r w:rsidR="009160EC" w:rsidRPr="00C61FD4">
        <w:rPr>
          <w:kern w:val="16"/>
          <w:sz w:val="28"/>
          <w:szCs w:val="28"/>
          <w:lang w:val="en-US"/>
        </w:rPr>
        <w:t>, B</w:t>
      </w:r>
      <w:r w:rsidRPr="00C61FD4">
        <w:rPr>
          <w:kern w:val="16"/>
          <w:sz w:val="28"/>
          <w:szCs w:val="28"/>
          <w:lang w:val="en-US"/>
        </w:rPr>
        <w:t>áo cáo của Thường trực HĐND</w:t>
      </w:r>
      <w:r w:rsidR="002D2CA5" w:rsidRPr="00C61FD4">
        <w:rPr>
          <w:kern w:val="16"/>
          <w:sz w:val="28"/>
          <w:szCs w:val="28"/>
          <w:lang w:val="en-US"/>
        </w:rPr>
        <w:t>, các Ban HĐND</w:t>
      </w:r>
      <w:r w:rsidR="006C0868" w:rsidRPr="00C61FD4">
        <w:rPr>
          <w:kern w:val="16"/>
          <w:sz w:val="28"/>
          <w:szCs w:val="28"/>
          <w:lang w:val="en-US"/>
        </w:rPr>
        <w:t>,</w:t>
      </w:r>
      <w:r w:rsidRPr="00C61FD4">
        <w:rPr>
          <w:kern w:val="16"/>
          <w:sz w:val="28"/>
          <w:szCs w:val="28"/>
          <w:lang w:val="en-US"/>
        </w:rPr>
        <w:t xml:space="preserve"> UBND thành phố</w:t>
      </w:r>
      <w:r w:rsidR="00A27E91" w:rsidRPr="00C61FD4">
        <w:rPr>
          <w:kern w:val="16"/>
          <w:sz w:val="28"/>
          <w:szCs w:val="28"/>
          <w:lang w:val="en-US"/>
        </w:rPr>
        <w:t xml:space="preserve"> và các ngành</w:t>
      </w:r>
    </w:p>
    <w:p w:rsidR="007B42BF" w:rsidRPr="00C61FD4" w:rsidRDefault="007B42BF" w:rsidP="00C61FD4">
      <w:pPr>
        <w:widowControl w:val="0"/>
        <w:spacing w:before="120" w:after="120" w:line="264" w:lineRule="auto"/>
        <w:ind w:firstLine="720"/>
        <w:jc w:val="both"/>
        <w:rPr>
          <w:kern w:val="16"/>
          <w:sz w:val="28"/>
          <w:szCs w:val="28"/>
          <w:lang w:val="en-US"/>
        </w:rPr>
      </w:pPr>
      <w:r w:rsidRPr="00C61FD4">
        <w:rPr>
          <w:kern w:val="16"/>
          <w:sz w:val="28"/>
          <w:szCs w:val="28"/>
          <w:lang w:val="en-US"/>
        </w:rPr>
        <w:t>a) Thống nhất thông qua các Báo cáo, Tờ trình của Thường trực HĐND thành phố, các Ban HĐND thành phố</w:t>
      </w:r>
      <w:r w:rsidR="00C631F4" w:rsidRPr="00C61FD4">
        <w:rPr>
          <w:kern w:val="16"/>
          <w:sz w:val="28"/>
          <w:szCs w:val="28"/>
          <w:lang w:val="en-US"/>
        </w:rPr>
        <w:t>: Báo cáo số 50/BC-HĐND ngày 25/</w:t>
      </w:r>
      <w:r w:rsidR="00C72386" w:rsidRPr="00C61FD4">
        <w:rPr>
          <w:kern w:val="16"/>
          <w:sz w:val="28"/>
          <w:szCs w:val="28"/>
          <w:lang w:val="en-US"/>
        </w:rPr>
        <w:t>6</w:t>
      </w:r>
      <w:r w:rsidR="00C631F4" w:rsidRPr="00C61FD4">
        <w:rPr>
          <w:kern w:val="16"/>
          <w:sz w:val="28"/>
          <w:szCs w:val="28"/>
          <w:lang w:val="en-US"/>
        </w:rPr>
        <w:t>/</w:t>
      </w:r>
      <w:r w:rsidRPr="00C61FD4">
        <w:rPr>
          <w:kern w:val="16"/>
          <w:sz w:val="28"/>
          <w:szCs w:val="28"/>
          <w:lang w:val="en-US"/>
        </w:rPr>
        <w:t xml:space="preserve">2020 tình hình hoạt động 6 tháng đầu năm và phương hướng nhiệm vụ 6 tháng cuối năm 2020 của Thường trực HĐND thành phố; </w:t>
      </w:r>
      <w:r w:rsidR="00C631F4" w:rsidRPr="00C61FD4">
        <w:rPr>
          <w:kern w:val="16"/>
          <w:sz w:val="28"/>
          <w:szCs w:val="28"/>
          <w:lang w:val="en-US"/>
        </w:rPr>
        <w:t>Báo cáo số 49/BC-HĐND ngày 25/</w:t>
      </w:r>
      <w:r w:rsidR="00C72386" w:rsidRPr="00C61FD4">
        <w:rPr>
          <w:kern w:val="16"/>
          <w:sz w:val="28"/>
          <w:szCs w:val="28"/>
          <w:lang w:val="en-US"/>
        </w:rPr>
        <w:t>6</w:t>
      </w:r>
      <w:r w:rsidR="00C631F4" w:rsidRPr="00C61FD4">
        <w:rPr>
          <w:kern w:val="16"/>
          <w:sz w:val="28"/>
          <w:szCs w:val="28"/>
          <w:lang w:val="en-US"/>
        </w:rPr>
        <w:t>/</w:t>
      </w:r>
      <w:r w:rsidRPr="00C61FD4">
        <w:rPr>
          <w:kern w:val="16"/>
          <w:sz w:val="28"/>
          <w:szCs w:val="28"/>
          <w:lang w:val="en-US"/>
        </w:rPr>
        <w:t xml:space="preserve">2020 kết quả giám sát việc thực hiện Chương trình giám sát năm 2019, Nghị quyết về nhiệm vụ năm 2020 của HĐND thành phố và các thông báo kết luận của Thường trực HĐND thành phố từ đầu </w:t>
      </w:r>
      <w:r w:rsidR="00A27E91" w:rsidRPr="00C61FD4">
        <w:rPr>
          <w:kern w:val="16"/>
          <w:sz w:val="28"/>
          <w:szCs w:val="28"/>
          <w:lang w:val="en-US"/>
        </w:rPr>
        <w:t>nhiệm kỳ</w:t>
      </w:r>
      <w:r w:rsidRPr="00C61FD4">
        <w:rPr>
          <w:kern w:val="16"/>
          <w:sz w:val="28"/>
          <w:szCs w:val="28"/>
          <w:lang w:val="en-US"/>
        </w:rPr>
        <w:t xml:space="preserve"> đến nay</w:t>
      </w:r>
      <w:r w:rsidR="00543C8B" w:rsidRPr="00C61FD4">
        <w:rPr>
          <w:kern w:val="16"/>
          <w:sz w:val="28"/>
          <w:szCs w:val="28"/>
          <w:lang w:val="en-US"/>
        </w:rPr>
        <w:t>; Báo cáo số 51/BC-HĐND ngày 29/</w:t>
      </w:r>
      <w:r w:rsidR="00C72386" w:rsidRPr="00C61FD4">
        <w:rPr>
          <w:kern w:val="16"/>
          <w:sz w:val="28"/>
          <w:szCs w:val="28"/>
          <w:lang w:val="en-US"/>
        </w:rPr>
        <w:t>6</w:t>
      </w:r>
      <w:r w:rsidR="00543C8B" w:rsidRPr="00C61FD4">
        <w:rPr>
          <w:kern w:val="16"/>
          <w:sz w:val="28"/>
          <w:szCs w:val="28"/>
          <w:lang w:val="en-US"/>
        </w:rPr>
        <w:t>/</w:t>
      </w:r>
      <w:r w:rsidRPr="00C61FD4">
        <w:rPr>
          <w:kern w:val="16"/>
          <w:sz w:val="28"/>
          <w:szCs w:val="28"/>
          <w:lang w:val="en-US"/>
        </w:rPr>
        <w:t xml:space="preserve">2020 về giám sát kết quả giải quyết ý kiến, kiến nghị của cử tri và đơn, thư công dân sau kỳ họp thứ 12 HĐND thành phố; Báo cáo </w:t>
      </w:r>
      <w:r w:rsidR="00543C8B" w:rsidRPr="00C61FD4">
        <w:rPr>
          <w:kern w:val="16"/>
          <w:sz w:val="28"/>
          <w:szCs w:val="28"/>
          <w:shd w:val="clear" w:color="auto" w:fill="FFFFFF"/>
        </w:rPr>
        <w:t>số 52/BC-HĐND ngày 01</w:t>
      </w:r>
      <w:r w:rsidR="00543C8B" w:rsidRPr="00C61FD4">
        <w:rPr>
          <w:kern w:val="16"/>
          <w:sz w:val="28"/>
          <w:szCs w:val="28"/>
          <w:shd w:val="clear" w:color="auto" w:fill="FFFFFF"/>
          <w:lang w:val="en-US"/>
        </w:rPr>
        <w:t>/</w:t>
      </w:r>
      <w:r w:rsidR="00C72386" w:rsidRPr="00C61FD4">
        <w:rPr>
          <w:kern w:val="16"/>
          <w:sz w:val="28"/>
          <w:szCs w:val="28"/>
          <w:shd w:val="clear" w:color="auto" w:fill="FFFFFF"/>
        </w:rPr>
        <w:t>7</w:t>
      </w:r>
      <w:r w:rsidR="00543C8B" w:rsidRPr="00C61FD4">
        <w:rPr>
          <w:kern w:val="16"/>
          <w:sz w:val="28"/>
          <w:szCs w:val="28"/>
          <w:shd w:val="clear" w:color="auto" w:fill="FFFFFF"/>
          <w:lang w:val="en-US"/>
        </w:rPr>
        <w:t>/</w:t>
      </w:r>
      <w:r w:rsidR="00C72386" w:rsidRPr="00C61FD4">
        <w:rPr>
          <w:kern w:val="16"/>
          <w:sz w:val="28"/>
          <w:szCs w:val="28"/>
          <w:shd w:val="clear" w:color="auto" w:fill="FFFFFF"/>
        </w:rPr>
        <w:t>2020 về</w:t>
      </w:r>
      <w:r w:rsidR="00C72386" w:rsidRPr="00C61FD4">
        <w:rPr>
          <w:kern w:val="16"/>
          <w:sz w:val="28"/>
          <w:szCs w:val="28"/>
          <w:shd w:val="clear" w:color="auto" w:fill="FFFFFF"/>
          <w:lang w:val="en-US"/>
        </w:rPr>
        <w:t xml:space="preserve"> </w:t>
      </w:r>
      <w:r w:rsidRPr="00C61FD4">
        <w:rPr>
          <w:kern w:val="16"/>
          <w:sz w:val="28"/>
          <w:szCs w:val="28"/>
          <w:lang w:val="en-US"/>
        </w:rPr>
        <w:t>kết quả giám sát chuyên đề của HĐND thành phố về “Công tác quy hoạch, đầu tư, quản lý và sử dụng các công trình, thiết chế văn hóa, thể thao trên địa bàn thành phố Đà Nẵng”; Các báo cáo thẩm tra của Ban Kinh tế - Ngân sách, Ban Đô thị, Ban Văn hóa - Xã hội</w:t>
      </w:r>
      <w:r w:rsidR="00A27E91" w:rsidRPr="00C61FD4">
        <w:rPr>
          <w:kern w:val="16"/>
          <w:sz w:val="28"/>
          <w:szCs w:val="28"/>
          <w:lang w:val="en-US"/>
        </w:rPr>
        <w:t xml:space="preserve"> và</w:t>
      </w:r>
      <w:r w:rsidRPr="00C61FD4">
        <w:rPr>
          <w:kern w:val="16"/>
          <w:sz w:val="28"/>
          <w:szCs w:val="28"/>
          <w:lang w:val="en-US"/>
        </w:rPr>
        <w:t xml:space="preserve"> Ban Pháp chế HĐND thành phố.</w:t>
      </w:r>
    </w:p>
    <w:p w:rsidR="00AB7977" w:rsidRPr="00C61FD4" w:rsidRDefault="007B42BF" w:rsidP="00C61FD4">
      <w:pPr>
        <w:spacing w:before="120" w:after="120" w:line="264" w:lineRule="auto"/>
        <w:ind w:firstLine="720"/>
        <w:jc w:val="both"/>
        <w:rPr>
          <w:kern w:val="16"/>
          <w:sz w:val="28"/>
          <w:szCs w:val="28"/>
          <w:lang w:val="en-US"/>
        </w:rPr>
      </w:pPr>
      <w:r w:rsidRPr="00C61FD4">
        <w:rPr>
          <w:kern w:val="16"/>
          <w:sz w:val="28"/>
          <w:szCs w:val="28"/>
          <w:lang w:val="en-US"/>
        </w:rPr>
        <w:t>b) Thông qua các Báo cáo, Tờ trình của UBND thành phố:</w:t>
      </w:r>
      <w:r w:rsidR="00543C8B" w:rsidRPr="00C61FD4">
        <w:rPr>
          <w:kern w:val="16"/>
          <w:sz w:val="28"/>
          <w:szCs w:val="28"/>
          <w:lang w:val="en-US"/>
        </w:rPr>
        <w:t xml:space="preserve"> Báo cáo số 165/BC-UBND ngày 26/</w:t>
      </w:r>
      <w:r w:rsidR="00C72386" w:rsidRPr="00C61FD4">
        <w:rPr>
          <w:kern w:val="16"/>
          <w:sz w:val="28"/>
          <w:szCs w:val="28"/>
          <w:lang w:val="en-US"/>
        </w:rPr>
        <w:t>6</w:t>
      </w:r>
      <w:r w:rsidR="00543C8B" w:rsidRPr="00C61FD4">
        <w:rPr>
          <w:kern w:val="16"/>
          <w:sz w:val="28"/>
          <w:szCs w:val="28"/>
          <w:lang w:val="en-US"/>
        </w:rPr>
        <w:t>/</w:t>
      </w:r>
      <w:r w:rsidRPr="00C61FD4">
        <w:rPr>
          <w:kern w:val="16"/>
          <w:sz w:val="28"/>
          <w:szCs w:val="28"/>
          <w:lang w:val="en-US"/>
        </w:rPr>
        <w:t xml:space="preserve">2020 về tình hình thực hiện kế hoạch kinh tế - xã hội, </w:t>
      </w:r>
      <w:r w:rsidR="00107BBA" w:rsidRPr="00C61FD4">
        <w:rPr>
          <w:kern w:val="16"/>
          <w:sz w:val="28"/>
          <w:szCs w:val="28"/>
          <w:lang w:val="en-US"/>
        </w:rPr>
        <w:t xml:space="preserve">quốc phòng - an ninh thành phố </w:t>
      </w:r>
      <w:r w:rsidRPr="00C61FD4">
        <w:rPr>
          <w:kern w:val="16"/>
          <w:sz w:val="28"/>
          <w:szCs w:val="28"/>
          <w:lang w:val="en-US"/>
        </w:rPr>
        <w:t>6 tháng đầu năm 2020, phương hướng nhiệm vụ 6 thán</w:t>
      </w:r>
      <w:r w:rsidR="00C72386" w:rsidRPr="00C61FD4">
        <w:rPr>
          <w:kern w:val="16"/>
          <w:sz w:val="28"/>
          <w:szCs w:val="28"/>
          <w:lang w:val="en-US"/>
        </w:rPr>
        <w:t>g cuối năm 2020; Báo cáo số 137/</w:t>
      </w:r>
      <w:r w:rsidRPr="00C61FD4">
        <w:rPr>
          <w:kern w:val="16"/>
          <w:sz w:val="28"/>
          <w:szCs w:val="28"/>
          <w:lang w:val="en-US"/>
        </w:rPr>
        <w:t>BC-UB</w:t>
      </w:r>
      <w:r w:rsidR="00543C8B" w:rsidRPr="00C61FD4">
        <w:rPr>
          <w:kern w:val="16"/>
          <w:sz w:val="28"/>
          <w:szCs w:val="28"/>
          <w:lang w:val="en-US"/>
        </w:rPr>
        <w:t>ND ngày 09/</w:t>
      </w:r>
      <w:r w:rsidR="00C72386" w:rsidRPr="00C61FD4">
        <w:rPr>
          <w:kern w:val="16"/>
          <w:sz w:val="28"/>
          <w:szCs w:val="28"/>
          <w:lang w:val="en-US"/>
        </w:rPr>
        <w:t>6</w:t>
      </w:r>
      <w:r w:rsidR="00543C8B" w:rsidRPr="00C61FD4">
        <w:rPr>
          <w:kern w:val="16"/>
          <w:sz w:val="28"/>
          <w:szCs w:val="28"/>
          <w:lang w:val="en-US"/>
        </w:rPr>
        <w:t>/</w:t>
      </w:r>
      <w:r w:rsidRPr="00C61FD4">
        <w:rPr>
          <w:kern w:val="16"/>
          <w:sz w:val="28"/>
          <w:szCs w:val="28"/>
          <w:lang w:val="en-US"/>
        </w:rPr>
        <w:t>2020 về công tác phòng, chống tham nhũng và thực hành tiết kiệm chống lãng phí 6 tháng đầu năm 2020;</w:t>
      </w:r>
      <w:r w:rsidR="00543C8B" w:rsidRPr="00C61FD4">
        <w:rPr>
          <w:kern w:val="16"/>
          <w:sz w:val="28"/>
          <w:szCs w:val="28"/>
          <w:lang w:val="en-US"/>
        </w:rPr>
        <w:t xml:space="preserve"> Báo cáo số 149/BC-UBND ngày 18/</w:t>
      </w:r>
      <w:r w:rsidR="00C72386" w:rsidRPr="00C61FD4">
        <w:rPr>
          <w:kern w:val="16"/>
          <w:sz w:val="28"/>
          <w:szCs w:val="28"/>
          <w:lang w:val="en-US"/>
        </w:rPr>
        <w:t>6</w:t>
      </w:r>
      <w:r w:rsidR="00543C8B" w:rsidRPr="00C61FD4">
        <w:rPr>
          <w:kern w:val="16"/>
          <w:sz w:val="28"/>
          <w:szCs w:val="28"/>
          <w:lang w:val="en-US"/>
        </w:rPr>
        <w:t>/</w:t>
      </w:r>
      <w:r w:rsidRPr="00C61FD4">
        <w:rPr>
          <w:kern w:val="16"/>
          <w:sz w:val="28"/>
          <w:szCs w:val="28"/>
          <w:lang w:val="en-US"/>
        </w:rPr>
        <w:t>2020 về công tác phòng</w:t>
      </w:r>
      <w:r w:rsidR="00107BBA" w:rsidRPr="00C61FD4">
        <w:rPr>
          <w:kern w:val="16"/>
          <w:sz w:val="28"/>
          <w:szCs w:val="28"/>
          <w:lang w:val="en-US"/>
        </w:rPr>
        <w:t>,</w:t>
      </w:r>
      <w:r w:rsidRPr="00C61FD4">
        <w:rPr>
          <w:kern w:val="16"/>
          <w:sz w:val="28"/>
          <w:szCs w:val="28"/>
          <w:lang w:val="en-US"/>
        </w:rPr>
        <w:t xml:space="preserve"> chống tội phạm và vi phạm pháp luật 6 tháng đầu năm 2020; Báo cáo số 136/BC-UBND ngày</w:t>
      </w:r>
      <w:r w:rsidR="00543C8B" w:rsidRPr="00C61FD4">
        <w:rPr>
          <w:kern w:val="16"/>
          <w:sz w:val="28"/>
          <w:szCs w:val="28"/>
          <w:lang w:val="en-US"/>
        </w:rPr>
        <w:t xml:space="preserve"> 09/6/</w:t>
      </w:r>
      <w:r w:rsidRPr="00C61FD4">
        <w:rPr>
          <w:kern w:val="16"/>
          <w:sz w:val="28"/>
          <w:szCs w:val="28"/>
          <w:lang w:val="en-US"/>
        </w:rPr>
        <w:t>2020 về công tác tiếp công dân, giải quyết khiếu nại,</w:t>
      </w:r>
      <w:r w:rsidR="00107BBA" w:rsidRPr="00C61FD4">
        <w:rPr>
          <w:kern w:val="16"/>
          <w:sz w:val="28"/>
          <w:szCs w:val="28"/>
          <w:lang w:val="en-US"/>
        </w:rPr>
        <w:t xml:space="preserve"> tố cáo 6 tháng đầu năm 2020; </w:t>
      </w:r>
      <w:r w:rsidR="00543C8B" w:rsidRPr="00C61FD4">
        <w:rPr>
          <w:kern w:val="16"/>
          <w:sz w:val="28"/>
          <w:szCs w:val="28"/>
          <w:lang w:val="en-US"/>
        </w:rPr>
        <w:t>Báo cáo số 154/BC-UBND ngày 22/</w:t>
      </w:r>
      <w:r w:rsidR="00C72386" w:rsidRPr="00C61FD4">
        <w:rPr>
          <w:kern w:val="16"/>
          <w:sz w:val="28"/>
          <w:szCs w:val="28"/>
          <w:lang w:val="en-US"/>
        </w:rPr>
        <w:t>6</w:t>
      </w:r>
      <w:r w:rsidR="00543C8B" w:rsidRPr="00C61FD4">
        <w:rPr>
          <w:kern w:val="16"/>
          <w:sz w:val="28"/>
          <w:szCs w:val="28"/>
          <w:lang w:val="en-US"/>
        </w:rPr>
        <w:t>/</w:t>
      </w:r>
      <w:r w:rsidRPr="00C61FD4">
        <w:rPr>
          <w:kern w:val="16"/>
          <w:sz w:val="28"/>
          <w:szCs w:val="28"/>
          <w:lang w:val="en-US"/>
        </w:rPr>
        <w:t>2020 về kết quả trả lời ý kiến, kiến nghị của cử tri sau kỳ họp thứ 12 HĐND thành phố;</w:t>
      </w:r>
      <w:r w:rsidR="00543C8B" w:rsidRPr="00C61FD4">
        <w:rPr>
          <w:kern w:val="16"/>
          <w:sz w:val="28"/>
          <w:szCs w:val="28"/>
          <w:lang w:val="en-US"/>
        </w:rPr>
        <w:t xml:space="preserve"> Báo cáo số 168/BC-UBND ngày 29/</w:t>
      </w:r>
      <w:r w:rsidR="00C72386" w:rsidRPr="00C61FD4">
        <w:rPr>
          <w:kern w:val="16"/>
          <w:sz w:val="28"/>
          <w:szCs w:val="28"/>
          <w:lang w:val="en-US"/>
        </w:rPr>
        <w:t>6</w:t>
      </w:r>
      <w:r w:rsidR="00543C8B" w:rsidRPr="00C61FD4">
        <w:rPr>
          <w:kern w:val="16"/>
          <w:sz w:val="28"/>
          <w:szCs w:val="28"/>
          <w:lang w:val="en-US"/>
        </w:rPr>
        <w:t>/</w:t>
      </w:r>
      <w:r w:rsidRPr="00C61FD4">
        <w:rPr>
          <w:kern w:val="16"/>
          <w:sz w:val="28"/>
          <w:szCs w:val="28"/>
          <w:lang w:val="en-US"/>
        </w:rPr>
        <w:t xml:space="preserve">2020 về tình hình thực hiện dự toán ngân sách 6 tháng đầu năm 2020 và biện pháp quản lý, điều hành </w:t>
      </w:r>
      <w:r w:rsidR="00107BBA" w:rsidRPr="00C61FD4">
        <w:rPr>
          <w:kern w:val="16"/>
          <w:sz w:val="28"/>
          <w:szCs w:val="28"/>
          <w:lang w:val="en-US"/>
        </w:rPr>
        <w:t xml:space="preserve">ngân sách </w:t>
      </w:r>
      <w:r w:rsidRPr="00C61FD4">
        <w:rPr>
          <w:kern w:val="16"/>
          <w:sz w:val="28"/>
          <w:szCs w:val="28"/>
          <w:lang w:val="en-US"/>
        </w:rPr>
        <w:t>6 tháng cuối năm 2020;</w:t>
      </w:r>
      <w:r w:rsidR="003178BE" w:rsidRPr="00C61FD4">
        <w:rPr>
          <w:kern w:val="16"/>
          <w:sz w:val="28"/>
          <w:szCs w:val="28"/>
          <w:lang w:val="en-US"/>
        </w:rPr>
        <w:t xml:space="preserve"> </w:t>
      </w:r>
      <w:r w:rsidR="00543C8B" w:rsidRPr="00C61FD4">
        <w:rPr>
          <w:kern w:val="16"/>
          <w:sz w:val="28"/>
          <w:szCs w:val="28"/>
          <w:lang w:val="en-US"/>
        </w:rPr>
        <w:t>Báo cáo số 172/BC-UBND ngày 29/</w:t>
      </w:r>
      <w:r w:rsidR="00C72386" w:rsidRPr="00C61FD4">
        <w:rPr>
          <w:kern w:val="16"/>
          <w:sz w:val="28"/>
          <w:szCs w:val="28"/>
          <w:lang w:val="en-US"/>
        </w:rPr>
        <w:t>6</w:t>
      </w:r>
      <w:r w:rsidR="00543C8B" w:rsidRPr="00C61FD4">
        <w:rPr>
          <w:kern w:val="16"/>
          <w:sz w:val="28"/>
          <w:szCs w:val="28"/>
          <w:lang w:val="en-US"/>
        </w:rPr>
        <w:t>/</w:t>
      </w:r>
      <w:r w:rsidR="003178BE" w:rsidRPr="00C61FD4">
        <w:rPr>
          <w:kern w:val="16"/>
          <w:sz w:val="28"/>
          <w:szCs w:val="28"/>
          <w:lang w:val="en-US"/>
        </w:rPr>
        <w:t>2020 về kết quả triển khai thực hiện Nghị quyết về nhiệm vụ năm 2020 và các Thông báo kết luận của Thường trực HĐND thành phố từ đầu nhiệm kỳ 2016-2021 đến nay;</w:t>
      </w:r>
      <w:r w:rsidRPr="00C61FD4">
        <w:rPr>
          <w:kern w:val="16"/>
          <w:sz w:val="28"/>
          <w:szCs w:val="28"/>
          <w:lang w:val="en-US"/>
        </w:rPr>
        <w:t xml:space="preserve"> Tờ</w:t>
      </w:r>
      <w:r w:rsidR="00543C8B" w:rsidRPr="00C61FD4">
        <w:rPr>
          <w:kern w:val="16"/>
          <w:sz w:val="28"/>
          <w:szCs w:val="28"/>
          <w:lang w:val="en-US"/>
        </w:rPr>
        <w:t xml:space="preserve"> trình số 4139/TTr-UBND ngày 26/</w:t>
      </w:r>
      <w:r w:rsidR="00C72386" w:rsidRPr="00C61FD4">
        <w:rPr>
          <w:kern w:val="16"/>
          <w:sz w:val="28"/>
          <w:szCs w:val="28"/>
          <w:lang w:val="en-US"/>
        </w:rPr>
        <w:t>6</w:t>
      </w:r>
      <w:r w:rsidR="00543C8B" w:rsidRPr="00C61FD4">
        <w:rPr>
          <w:kern w:val="16"/>
          <w:sz w:val="28"/>
          <w:szCs w:val="28"/>
          <w:lang w:val="en-US"/>
        </w:rPr>
        <w:t>/</w:t>
      </w:r>
      <w:r w:rsidRPr="00C61FD4">
        <w:rPr>
          <w:kern w:val="16"/>
          <w:sz w:val="28"/>
          <w:szCs w:val="28"/>
          <w:lang w:val="en-US"/>
        </w:rPr>
        <w:t xml:space="preserve">2020 về việc tiếp tục hỗ trợ bệnh nhân chạy thận nhân tạo tại các cơ sở y tế công lập thuộc thành phố  quản lý, có hộ khẩu tại thành phố Đà Nẵng và có tham gia bảo hiểm y tế; Tờ trình số 4297/TTr-UBND </w:t>
      </w:r>
      <w:r w:rsidR="001D6854" w:rsidRPr="00C61FD4">
        <w:rPr>
          <w:kern w:val="16"/>
          <w:sz w:val="28"/>
          <w:szCs w:val="28"/>
          <w:lang w:val="en-US"/>
        </w:rPr>
        <w:t>ngày 01</w:t>
      </w:r>
      <w:r w:rsidR="00543C8B" w:rsidRPr="00C61FD4">
        <w:rPr>
          <w:kern w:val="16"/>
          <w:sz w:val="28"/>
          <w:szCs w:val="28"/>
          <w:lang w:val="en-US"/>
        </w:rPr>
        <w:t>/</w:t>
      </w:r>
      <w:r w:rsidR="00C72386" w:rsidRPr="00C61FD4">
        <w:rPr>
          <w:kern w:val="16"/>
          <w:sz w:val="28"/>
          <w:szCs w:val="28"/>
          <w:lang w:val="en-US"/>
        </w:rPr>
        <w:t>7</w:t>
      </w:r>
      <w:r w:rsidR="00543C8B" w:rsidRPr="00C61FD4">
        <w:rPr>
          <w:kern w:val="16"/>
          <w:sz w:val="28"/>
          <w:szCs w:val="28"/>
          <w:lang w:val="en-US"/>
        </w:rPr>
        <w:t>/</w:t>
      </w:r>
      <w:r w:rsidRPr="00C61FD4">
        <w:rPr>
          <w:kern w:val="16"/>
          <w:sz w:val="28"/>
          <w:szCs w:val="28"/>
          <w:lang w:val="en-US"/>
        </w:rPr>
        <w:t>2020 về hỗ trợ học phí theo mức thu học phí công lập năm học 2020-2021</w:t>
      </w:r>
      <w:r w:rsidR="007F2EC8" w:rsidRPr="00C61FD4">
        <w:rPr>
          <w:kern w:val="16"/>
          <w:sz w:val="28"/>
          <w:szCs w:val="28"/>
          <w:lang w:val="en-US"/>
        </w:rPr>
        <w:t xml:space="preserve"> </w:t>
      </w:r>
      <w:r w:rsidRPr="00C61FD4">
        <w:rPr>
          <w:kern w:val="16"/>
          <w:sz w:val="28"/>
          <w:szCs w:val="28"/>
          <w:lang w:val="en-US"/>
        </w:rPr>
        <w:t>đối với trẻ mầm non và học sinh phổ thông trong 4 tháng học kỳ I năm học 2020-2021 do ảnh hưởng của dịch Covid-19; Tờ</w:t>
      </w:r>
      <w:r w:rsidR="00543C8B" w:rsidRPr="00C61FD4">
        <w:rPr>
          <w:kern w:val="16"/>
          <w:sz w:val="28"/>
          <w:szCs w:val="28"/>
          <w:lang w:val="en-US"/>
        </w:rPr>
        <w:t xml:space="preserve"> trình số 3185/TTr-UBND ngày 18/</w:t>
      </w:r>
      <w:r w:rsidR="00C72386" w:rsidRPr="00C61FD4">
        <w:rPr>
          <w:kern w:val="16"/>
          <w:sz w:val="28"/>
          <w:szCs w:val="28"/>
          <w:lang w:val="en-US"/>
        </w:rPr>
        <w:t>5</w:t>
      </w:r>
      <w:r w:rsidR="00543C8B" w:rsidRPr="00C61FD4">
        <w:rPr>
          <w:kern w:val="16"/>
          <w:sz w:val="28"/>
          <w:szCs w:val="28"/>
          <w:lang w:val="en-US"/>
        </w:rPr>
        <w:t>/</w:t>
      </w:r>
      <w:r w:rsidRPr="00C61FD4">
        <w:rPr>
          <w:kern w:val="16"/>
          <w:sz w:val="28"/>
          <w:szCs w:val="28"/>
          <w:lang w:val="en-US"/>
        </w:rPr>
        <w:t>2020 về việc hỗ trợ vốn điều lệ cho Quỹ Phòng, c</w:t>
      </w:r>
      <w:r w:rsidR="00A70736" w:rsidRPr="00C61FD4">
        <w:rPr>
          <w:kern w:val="16"/>
          <w:sz w:val="28"/>
          <w:szCs w:val="28"/>
          <w:lang w:val="en-US"/>
        </w:rPr>
        <w:t>hống tội phạm thành phố Đà Nẵng</w:t>
      </w:r>
      <w:r w:rsidR="00AB7977" w:rsidRPr="00C61FD4">
        <w:rPr>
          <w:kern w:val="16"/>
          <w:sz w:val="28"/>
          <w:szCs w:val="28"/>
          <w:lang w:val="en-US"/>
        </w:rPr>
        <w:t>; Tờ trình số 4431/TTr-UBND ngày 07</w:t>
      </w:r>
      <w:r w:rsidR="00543C8B" w:rsidRPr="00C61FD4">
        <w:rPr>
          <w:kern w:val="16"/>
          <w:sz w:val="28"/>
          <w:szCs w:val="28"/>
          <w:lang w:val="en-US"/>
        </w:rPr>
        <w:t>/</w:t>
      </w:r>
      <w:r w:rsidR="00AB7977" w:rsidRPr="00C61FD4">
        <w:rPr>
          <w:kern w:val="16"/>
          <w:sz w:val="28"/>
          <w:szCs w:val="28"/>
          <w:lang w:val="en-US"/>
        </w:rPr>
        <w:t>7</w:t>
      </w:r>
      <w:r w:rsidR="00543C8B" w:rsidRPr="00C61FD4">
        <w:rPr>
          <w:kern w:val="16"/>
          <w:sz w:val="28"/>
          <w:szCs w:val="28"/>
          <w:lang w:val="en-US"/>
        </w:rPr>
        <w:t>/</w:t>
      </w:r>
      <w:r w:rsidR="00AB7977" w:rsidRPr="00C61FD4">
        <w:rPr>
          <w:kern w:val="16"/>
          <w:sz w:val="28"/>
          <w:szCs w:val="28"/>
          <w:lang w:val="en-US"/>
        </w:rPr>
        <w:t>2020 về việc giao dự toán nguồn viện trợ nước ngoài thuộc nguồn thu ngân sách thành phố năm 2020.</w:t>
      </w:r>
      <w:r w:rsidR="00C40549" w:rsidRPr="00C61FD4">
        <w:rPr>
          <w:kern w:val="16"/>
          <w:sz w:val="28"/>
          <w:szCs w:val="28"/>
          <w:lang w:val="en-US"/>
        </w:rPr>
        <w:t xml:space="preserve"> </w:t>
      </w:r>
    </w:p>
    <w:p w:rsidR="001A29F5" w:rsidRDefault="00CD54FB" w:rsidP="00C61FD4">
      <w:pPr>
        <w:spacing w:before="120" w:after="120" w:line="264" w:lineRule="auto"/>
        <w:ind w:firstLine="720"/>
        <w:jc w:val="both"/>
        <w:rPr>
          <w:kern w:val="16"/>
          <w:sz w:val="28"/>
          <w:szCs w:val="28"/>
          <w:lang w:val="en-US"/>
        </w:rPr>
      </w:pPr>
      <w:r>
        <w:rPr>
          <w:kern w:val="16"/>
          <w:sz w:val="28"/>
          <w:szCs w:val="28"/>
          <w:lang w:val="en-US"/>
        </w:rPr>
        <w:lastRenderedPageBreak/>
        <w:t xml:space="preserve">Đối với </w:t>
      </w:r>
      <w:r w:rsidR="00543C8B" w:rsidRPr="00C61FD4">
        <w:rPr>
          <w:kern w:val="16"/>
          <w:sz w:val="28"/>
          <w:szCs w:val="28"/>
          <w:lang w:val="en-US"/>
        </w:rPr>
        <w:t>Báo cáo số 178/BC-UBND ngày 01/7/</w:t>
      </w:r>
      <w:r w:rsidR="001A29F5" w:rsidRPr="00C61FD4">
        <w:rPr>
          <w:kern w:val="16"/>
          <w:sz w:val="28"/>
          <w:szCs w:val="28"/>
          <w:lang w:val="en-US"/>
        </w:rPr>
        <w:t>2020</w:t>
      </w:r>
      <w:r>
        <w:rPr>
          <w:kern w:val="16"/>
          <w:sz w:val="28"/>
          <w:szCs w:val="28"/>
          <w:lang w:val="en-US"/>
        </w:rPr>
        <w:t xml:space="preserve"> của UBND thành phố</w:t>
      </w:r>
      <w:r w:rsidR="001A29F5" w:rsidRPr="00C61FD4">
        <w:rPr>
          <w:kern w:val="16"/>
          <w:sz w:val="28"/>
          <w:szCs w:val="28"/>
          <w:lang w:val="en-US"/>
        </w:rPr>
        <w:t xml:space="preserve"> về đề xuất danh mục công trình văn hóa, thể thao, khu vui chơi, giải trí xứng tầm với vị thế thành phố Đà Nẵng</w:t>
      </w:r>
      <w:r>
        <w:rPr>
          <w:kern w:val="16"/>
          <w:sz w:val="28"/>
          <w:szCs w:val="28"/>
          <w:lang w:val="en-US"/>
        </w:rPr>
        <w:t>: C</w:t>
      </w:r>
      <w:r w:rsidRPr="00C61FD4">
        <w:rPr>
          <w:kern w:val="16"/>
          <w:sz w:val="28"/>
          <w:szCs w:val="28"/>
          <w:lang w:val="en-US"/>
        </w:rPr>
        <w:t>ơ bản thống nhất</w:t>
      </w:r>
      <w:r>
        <w:rPr>
          <w:kern w:val="16"/>
          <w:sz w:val="28"/>
          <w:szCs w:val="28"/>
          <w:lang w:val="en-US"/>
        </w:rPr>
        <w:t xml:space="preserve">, </w:t>
      </w:r>
      <w:r w:rsidR="001A29F5" w:rsidRPr="00C61FD4">
        <w:rPr>
          <w:kern w:val="16"/>
          <w:sz w:val="28"/>
          <w:szCs w:val="28"/>
          <w:lang w:val="en-US"/>
        </w:rPr>
        <w:t>đề nghị UBND thực hiện việc quy hoạch địa điểm các thiết chế văn hóa, thể thao, giải trí phù hợp với Đồ án điều chỉnh quy hoạch chung thành phố Đà Nẵng đến năm 2030, tầm nhìn đến năm 2045 sau khi Thủ tướng Chính phủ phê duyệt, thực hiện các thủ tục chuẩn bị đầu tư, kêu gọi đầu tư, phân kỳ đầu tư đảm bảo các quy định, phù hợp với tình hình thực tế, khả năng cân đối vốn, ưu tiên kêu gọi đầu tư đối với các dự án có khả năng thu hút đầu tư, trình cấp có thẩm quyền xem xét, quyết định chủ trương đầu tư theo quy định.</w:t>
      </w:r>
    </w:p>
    <w:p w:rsidR="000E23DF" w:rsidRPr="00C61FD4" w:rsidRDefault="00CD54FB" w:rsidP="00C61FD4">
      <w:pPr>
        <w:spacing w:before="120" w:after="120" w:line="264" w:lineRule="auto"/>
        <w:ind w:firstLine="720"/>
        <w:jc w:val="both"/>
        <w:rPr>
          <w:kern w:val="16"/>
          <w:sz w:val="28"/>
          <w:szCs w:val="28"/>
          <w:lang w:val="en-US"/>
        </w:rPr>
      </w:pPr>
      <w:r w:rsidRPr="00841BDA">
        <w:rPr>
          <w:kern w:val="16"/>
          <w:sz w:val="28"/>
          <w:szCs w:val="28"/>
          <w:lang w:val="en-US"/>
        </w:rPr>
        <w:t xml:space="preserve">Đối với Tờ trình số 4348/TTr-UBND ngày 04/7/2020 của UBND thành phố về việc giải quyết vướng mắc đối với chính sách thu tiền sử dụng đất quy định tại Nghị định số 79/2019/NĐ-CP ngày 26/10/2019 của Chính phủ trên địa bàn thành phố Đà Nẵng: Thống nhất ủy thác 250 tỷ đồng (Hai trăm năm mươi tỷ đồng) qua Ngân hàng Chính sách xã hội thành phố, trong đó: 200 tỷ đồng (Hai trăm tỷ đồng) để các hộ dân còn nợ tiền sử dụng đất tái định cư vay trả nợ đúng thời hạn theo Nghị định số 79/2019/NĐ-CP của Chính phủ với lãi suất vận dụng theo Nghị định số 100/2015/NĐ-CP ngày 20/10/2015 của Chính phủ về phát triển và quản lý nhà ở xã hội và 50 tỷ đồng (Năm mươi tỷ đồng) để các hộ gia đình, cá nhân thuộc diện giải tỏa nhưng không được nợ tiền sử dụng đất tái định cư theo Nghị định số 79/2019/NĐ-CP của Chính phủ vay làm nhà ở với lãi suất theo Nghị định số 100/2015/NĐ-CP ngày 20/10/2015 của Chính phủ theo đề nghị của UBND thành phố tại Tờ trình. Riêng các trường hợp </w:t>
      </w:r>
      <w:r>
        <w:rPr>
          <w:kern w:val="16"/>
          <w:sz w:val="28"/>
          <w:szCs w:val="28"/>
          <w:lang w:val="en-US"/>
        </w:rPr>
        <w:t>đã thanh toán nợ tiền sử dụng đất theo giá mới tại thời điểm trả nợ trước thời điểm Nghị định 79/2019/NĐ-CP có hiệu lực thi hành và vướng mắc về cấp giấy chứng nhận quyền sử dụng đất, thu nợ đối với trường hợp chuyển nhượng Phiếu bố trí đất tái định cư, đề nghị UBND thành phố chỉ đạo rà soát, thống kê, phân tích các đối tượng, kinh phí cụ thể, đề xuất hướng xử lý, xin ý kiến cấp có thẩm quyền.</w:t>
      </w:r>
    </w:p>
    <w:p w:rsidR="00E418DF" w:rsidRPr="00C61FD4" w:rsidRDefault="002C093E" w:rsidP="00C61FD4">
      <w:pPr>
        <w:widowControl w:val="0"/>
        <w:pBdr>
          <w:top w:val="nil"/>
          <w:left w:val="nil"/>
          <w:bottom w:val="nil"/>
          <w:right w:val="nil"/>
          <w:between w:val="nil"/>
        </w:pBdr>
        <w:shd w:val="clear" w:color="auto" w:fill="FFFFFF"/>
        <w:spacing w:before="120" w:after="120" w:line="264" w:lineRule="auto"/>
        <w:ind w:left="1" w:firstLineChars="251" w:firstLine="703"/>
        <w:jc w:val="both"/>
        <w:rPr>
          <w:kern w:val="16"/>
          <w:sz w:val="28"/>
          <w:szCs w:val="28"/>
          <w:lang w:val="af-ZA"/>
        </w:rPr>
      </w:pPr>
      <w:r w:rsidRPr="00C61FD4">
        <w:rPr>
          <w:kern w:val="16"/>
          <w:sz w:val="28"/>
          <w:szCs w:val="28"/>
          <w:lang w:val="en-US"/>
        </w:rPr>
        <w:t xml:space="preserve">c) </w:t>
      </w:r>
      <w:r w:rsidR="007B42BF" w:rsidRPr="00C61FD4">
        <w:rPr>
          <w:kern w:val="16"/>
          <w:sz w:val="28"/>
          <w:szCs w:val="28"/>
          <w:lang w:val="af-ZA"/>
        </w:rPr>
        <w:t>Thông qua Báo cáo tình hình</w:t>
      </w:r>
      <w:r w:rsidR="0023550D" w:rsidRPr="00C61FD4">
        <w:rPr>
          <w:kern w:val="16"/>
          <w:sz w:val="28"/>
          <w:szCs w:val="28"/>
          <w:lang w:val="af-ZA"/>
        </w:rPr>
        <w:t>, kết quả</w:t>
      </w:r>
      <w:r w:rsidR="007B42BF" w:rsidRPr="00C61FD4">
        <w:rPr>
          <w:kern w:val="16"/>
          <w:sz w:val="28"/>
          <w:szCs w:val="28"/>
          <w:lang w:val="af-ZA"/>
        </w:rPr>
        <w:t xml:space="preserve"> </w:t>
      </w:r>
      <w:r w:rsidR="0023550D" w:rsidRPr="00C61FD4">
        <w:rPr>
          <w:kern w:val="16"/>
          <w:sz w:val="28"/>
          <w:szCs w:val="28"/>
          <w:lang w:val="af-ZA"/>
        </w:rPr>
        <w:t>công tác</w:t>
      </w:r>
      <w:r w:rsidR="007B42BF" w:rsidRPr="00C61FD4">
        <w:rPr>
          <w:kern w:val="16"/>
          <w:sz w:val="28"/>
          <w:szCs w:val="28"/>
          <w:lang w:val="af-ZA"/>
        </w:rPr>
        <w:t xml:space="preserve"> 6 tháng đầu năm 2020 </w:t>
      </w:r>
      <w:r w:rsidR="0023550D" w:rsidRPr="00C61FD4">
        <w:rPr>
          <w:kern w:val="16"/>
          <w:sz w:val="28"/>
          <w:szCs w:val="28"/>
          <w:lang w:val="af-ZA"/>
        </w:rPr>
        <w:t>của Viện Kiểm sát nhân dân, Toà</w:t>
      </w:r>
      <w:r w:rsidR="007B42BF" w:rsidRPr="00C61FD4">
        <w:rPr>
          <w:kern w:val="16"/>
          <w:sz w:val="28"/>
          <w:szCs w:val="28"/>
          <w:lang w:val="af-ZA"/>
        </w:rPr>
        <w:t xml:space="preserve"> án nhân dân và Cục thi hành án dân sự thành phố.</w:t>
      </w:r>
    </w:p>
    <w:p w:rsidR="00496094" w:rsidRPr="00C61FD4" w:rsidRDefault="00496094" w:rsidP="00C61FD4">
      <w:pPr>
        <w:widowControl w:val="0"/>
        <w:pBdr>
          <w:top w:val="nil"/>
          <w:left w:val="nil"/>
          <w:bottom w:val="nil"/>
          <w:right w:val="nil"/>
          <w:between w:val="nil"/>
        </w:pBdr>
        <w:shd w:val="clear" w:color="auto" w:fill="FFFFFF"/>
        <w:spacing w:before="120" w:after="120" w:line="264" w:lineRule="auto"/>
        <w:ind w:left="1" w:firstLineChars="251" w:firstLine="703"/>
        <w:jc w:val="both"/>
        <w:rPr>
          <w:kern w:val="16"/>
          <w:sz w:val="28"/>
          <w:szCs w:val="28"/>
          <w:lang w:val="af-ZA"/>
        </w:rPr>
      </w:pPr>
      <w:r w:rsidRPr="00C61FD4">
        <w:rPr>
          <w:kern w:val="16"/>
          <w:sz w:val="28"/>
          <w:szCs w:val="28"/>
          <w:lang w:val="en-US"/>
        </w:rPr>
        <w:t>3</w:t>
      </w:r>
      <w:r w:rsidRPr="00C61FD4">
        <w:rPr>
          <w:kern w:val="16"/>
          <w:sz w:val="28"/>
          <w:szCs w:val="28"/>
        </w:rPr>
        <w:t>. Về cam kết tại phiên chất vấn và trả lời chất vấn</w:t>
      </w:r>
    </w:p>
    <w:p w:rsidR="005E7C25" w:rsidRPr="00C61FD4" w:rsidRDefault="0097620C" w:rsidP="00C61FD4">
      <w:pPr>
        <w:pStyle w:val="MediumGrid21"/>
        <w:widowControl w:val="0"/>
        <w:spacing w:before="120" w:after="120" w:line="264" w:lineRule="auto"/>
        <w:ind w:firstLine="720"/>
        <w:jc w:val="both"/>
        <w:rPr>
          <w:b/>
          <w:kern w:val="16"/>
          <w:szCs w:val="28"/>
          <w:lang w:val="af-ZA"/>
        </w:rPr>
      </w:pPr>
      <w:r w:rsidRPr="00C61FD4">
        <w:rPr>
          <w:kern w:val="16"/>
          <w:szCs w:val="28"/>
          <w:lang w:val="af-ZA"/>
        </w:rPr>
        <w:t>HĐND</w:t>
      </w:r>
      <w:r w:rsidR="005E7C25" w:rsidRPr="00C61FD4">
        <w:rPr>
          <w:kern w:val="16"/>
          <w:szCs w:val="28"/>
          <w:lang w:val="af-ZA"/>
        </w:rPr>
        <w:t xml:space="preserve"> thành phố đề nghị </w:t>
      </w:r>
      <w:r w:rsidRPr="00C61FD4">
        <w:rPr>
          <w:kern w:val="16"/>
          <w:szCs w:val="28"/>
          <w:lang w:val="af-ZA"/>
        </w:rPr>
        <w:t>UBND</w:t>
      </w:r>
      <w:r w:rsidR="005E7C25" w:rsidRPr="00C61FD4">
        <w:rPr>
          <w:kern w:val="16"/>
          <w:szCs w:val="28"/>
          <w:lang w:val="af-ZA"/>
        </w:rPr>
        <w:t xml:space="preserve"> thành phố chỉ đạo các ngành chức năng, các địa phương thực hiện nghiêm túc các nội dung đã cam kết tại phiên chất vấn và trả lời chất vấn, gồm: </w:t>
      </w:r>
    </w:p>
    <w:p w:rsidR="005E7C25" w:rsidRPr="00C61FD4" w:rsidRDefault="0097620C" w:rsidP="00C61FD4">
      <w:pPr>
        <w:spacing w:before="120" w:after="120" w:line="264" w:lineRule="auto"/>
        <w:ind w:firstLine="720"/>
        <w:jc w:val="both"/>
        <w:rPr>
          <w:kern w:val="16"/>
          <w:sz w:val="28"/>
          <w:szCs w:val="28"/>
          <w:lang w:val="en-SG"/>
        </w:rPr>
      </w:pPr>
      <w:r w:rsidRPr="00C61FD4">
        <w:rPr>
          <w:kern w:val="16"/>
          <w:sz w:val="28"/>
          <w:szCs w:val="28"/>
          <w:lang w:val="en-SG"/>
        </w:rPr>
        <w:t>a)</w:t>
      </w:r>
      <w:r w:rsidR="005E7C25" w:rsidRPr="00C61FD4">
        <w:rPr>
          <w:kern w:val="16"/>
          <w:sz w:val="28"/>
          <w:szCs w:val="28"/>
        </w:rPr>
        <w:t xml:space="preserve"> Khẩn trương</w:t>
      </w:r>
      <w:r w:rsidRPr="00C61FD4">
        <w:rPr>
          <w:kern w:val="16"/>
          <w:sz w:val="28"/>
          <w:szCs w:val="28"/>
          <w:lang w:val="en-SG"/>
        </w:rPr>
        <w:t xml:space="preserve"> xây dựng,</w:t>
      </w:r>
      <w:r w:rsidR="005E7C25" w:rsidRPr="00C61FD4">
        <w:rPr>
          <w:kern w:val="16"/>
          <w:sz w:val="28"/>
          <w:szCs w:val="28"/>
        </w:rPr>
        <w:t xml:space="preserve"> hoàn</w:t>
      </w:r>
      <w:r w:rsidR="00684AE8" w:rsidRPr="00C61FD4">
        <w:rPr>
          <w:kern w:val="16"/>
          <w:sz w:val="28"/>
          <w:szCs w:val="28"/>
        </w:rPr>
        <w:t xml:space="preserve"> thành Đề án di dời Khu công nghiệp</w:t>
      </w:r>
      <w:r w:rsidR="008B29EC" w:rsidRPr="00C61FD4">
        <w:rPr>
          <w:kern w:val="16"/>
          <w:sz w:val="28"/>
          <w:szCs w:val="28"/>
        </w:rPr>
        <w:t xml:space="preserve"> Đà Nẵng</w:t>
      </w:r>
      <w:r w:rsidR="008B29EC" w:rsidRPr="00C61FD4">
        <w:rPr>
          <w:kern w:val="16"/>
          <w:sz w:val="28"/>
          <w:szCs w:val="28"/>
          <w:lang w:val="en-SG"/>
        </w:rPr>
        <w:t>,</w:t>
      </w:r>
      <w:r w:rsidR="005E7C25" w:rsidRPr="00C61FD4">
        <w:rPr>
          <w:kern w:val="16"/>
          <w:sz w:val="28"/>
          <w:szCs w:val="28"/>
        </w:rPr>
        <w:t xml:space="preserve"> Đề án chuyển đổi ngành nghề tại</w:t>
      </w:r>
      <w:r w:rsidR="00684AE8" w:rsidRPr="00C61FD4">
        <w:rPr>
          <w:kern w:val="16"/>
          <w:sz w:val="28"/>
          <w:szCs w:val="28"/>
        </w:rPr>
        <w:t xml:space="preserve"> Khu công nghiệp</w:t>
      </w:r>
      <w:r w:rsidR="008B29EC" w:rsidRPr="00C61FD4">
        <w:rPr>
          <w:kern w:val="16"/>
          <w:sz w:val="28"/>
          <w:szCs w:val="28"/>
        </w:rPr>
        <w:t xml:space="preserve"> dịch vụ Thủy sản Thọ Quang</w:t>
      </w:r>
      <w:r w:rsidR="002F26A1" w:rsidRPr="00C61FD4">
        <w:rPr>
          <w:kern w:val="16"/>
          <w:sz w:val="28"/>
          <w:szCs w:val="28"/>
          <w:lang w:val="en-US"/>
        </w:rPr>
        <w:t xml:space="preserve"> đảm bảo đúng quy định</w:t>
      </w:r>
      <w:r w:rsidR="008B29EC" w:rsidRPr="00C61FD4">
        <w:rPr>
          <w:kern w:val="16"/>
          <w:sz w:val="28"/>
          <w:szCs w:val="28"/>
          <w:lang w:val="en-SG"/>
        </w:rPr>
        <w:t>;</w:t>
      </w:r>
      <w:r w:rsidR="005E7C25" w:rsidRPr="00C61FD4">
        <w:rPr>
          <w:kern w:val="16"/>
          <w:sz w:val="28"/>
          <w:szCs w:val="28"/>
        </w:rPr>
        <w:t xml:space="preserve"> </w:t>
      </w:r>
      <w:r w:rsidR="008B29EC" w:rsidRPr="00C61FD4">
        <w:rPr>
          <w:kern w:val="16"/>
          <w:sz w:val="28"/>
          <w:szCs w:val="28"/>
          <w:lang w:val="en-SG"/>
        </w:rPr>
        <w:t>h</w:t>
      </w:r>
      <w:r w:rsidR="005E7C25" w:rsidRPr="00C61FD4">
        <w:rPr>
          <w:kern w:val="16"/>
          <w:sz w:val="28"/>
          <w:szCs w:val="28"/>
        </w:rPr>
        <w:t>oàn thành các thủ tục, kêu gọi, lựa chọn nhà đầu tư đối với 03 khu công nghiệp mới (Hòa Ninh, Hòa Cầm và Hòa Nhơn); hoàn thành giải tỏa đề</w:t>
      </w:r>
      <w:r w:rsidR="00684AE8" w:rsidRPr="00C61FD4">
        <w:rPr>
          <w:kern w:val="16"/>
          <w:sz w:val="28"/>
          <w:szCs w:val="28"/>
        </w:rPr>
        <w:t>n bù, hoàn thiện hạ tầng tại Khu công nghiệp Hòa Cầm (giai đoạn 1) và Khu công nghiệp</w:t>
      </w:r>
      <w:r w:rsidR="005E7C25" w:rsidRPr="00C61FD4">
        <w:rPr>
          <w:kern w:val="16"/>
          <w:sz w:val="28"/>
          <w:szCs w:val="28"/>
          <w:lang w:val="en-US"/>
        </w:rPr>
        <w:t xml:space="preserve"> </w:t>
      </w:r>
      <w:r w:rsidR="005E7C25" w:rsidRPr="00C61FD4">
        <w:rPr>
          <w:kern w:val="16"/>
          <w:sz w:val="28"/>
          <w:szCs w:val="28"/>
        </w:rPr>
        <w:t>Liên Chiểu trong quý III/2020.</w:t>
      </w:r>
    </w:p>
    <w:p w:rsidR="00DF36FB" w:rsidRPr="00C61FD4" w:rsidRDefault="00DF36FB" w:rsidP="00C61FD4">
      <w:pPr>
        <w:spacing w:before="120" w:after="120" w:line="264" w:lineRule="auto"/>
        <w:ind w:firstLine="720"/>
        <w:jc w:val="both"/>
        <w:rPr>
          <w:kern w:val="16"/>
          <w:sz w:val="28"/>
          <w:szCs w:val="28"/>
          <w:lang w:val="en-SG"/>
        </w:rPr>
      </w:pPr>
      <w:r w:rsidRPr="00C61FD4">
        <w:rPr>
          <w:kern w:val="16"/>
          <w:sz w:val="28"/>
          <w:szCs w:val="28"/>
          <w:lang w:val="en-SG"/>
        </w:rPr>
        <w:lastRenderedPageBreak/>
        <w:t xml:space="preserve">b) Hoàn chỉnh cơ chế chính sách khuyến khích phát triển kinh tế </w:t>
      </w:r>
      <w:r w:rsidR="003938B6" w:rsidRPr="00C61FD4">
        <w:rPr>
          <w:kern w:val="16"/>
          <w:sz w:val="28"/>
          <w:szCs w:val="28"/>
          <w:lang w:val="en-SG"/>
        </w:rPr>
        <w:t xml:space="preserve">ban </w:t>
      </w:r>
      <w:r w:rsidRPr="00C61FD4">
        <w:rPr>
          <w:kern w:val="16"/>
          <w:sz w:val="28"/>
          <w:szCs w:val="28"/>
          <w:lang w:val="en-SG"/>
        </w:rPr>
        <w:t>đêm tại thành phố Đà Nẵng báo cáo</w:t>
      </w:r>
      <w:r w:rsidR="002F26A1" w:rsidRPr="00C61FD4">
        <w:rPr>
          <w:kern w:val="16"/>
          <w:sz w:val="28"/>
          <w:szCs w:val="28"/>
          <w:lang w:val="en-SG"/>
        </w:rPr>
        <w:t xml:space="preserve"> xin ý kiến cấp có thẩm quyền </w:t>
      </w:r>
      <w:r w:rsidRPr="00C61FD4">
        <w:rPr>
          <w:kern w:val="16"/>
          <w:sz w:val="28"/>
          <w:szCs w:val="28"/>
          <w:lang w:val="en-SG"/>
        </w:rPr>
        <w:t>xem xét, quyết định</w:t>
      </w:r>
      <w:r w:rsidR="00F432BC" w:rsidRPr="00C61FD4">
        <w:rPr>
          <w:kern w:val="16"/>
          <w:sz w:val="28"/>
          <w:szCs w:val="28"/>
          <w:lang w:val="en-SG"/>
        </w:rPr>
        <w:t xml:space="preserve"> chậm nhất đến cuối năm 2020</w:t>
      </w:r>
      <w:r w:rsidRPr="00C61FD4">
        <w:rPr>
          <w:kern w:val="16"/>
          <w:sz w:val="28"/>
          <w:szCs w:val="28"/>
          <w:lang w:val="en-SG"/>
        </w:rPr>
        <w:t xml:space="preserve">. Trước mắt, ưu tiên nguồn lực đầu tư công để hoàn thiện tuyến phố An Thượng, Phố đi bộ Bạch Đằng - </w:t>
      </w:r>
      <w:r w:rsidR="006A22EB" w:rsidRPr="00C61FD4">
        <w:rPr>
          <w:kern w:val="16"/>
          <w:sz w:val="28"/>
          <w:szCs w:val="28"/>
          <w:lang w:val="en-SG"/>
        </w:rPr>
        <w:t>c</w:t>
      </w:r>
      <w:r w:rsidRPr="00C61FD4">
        <w:rPr>
          <w:kern w:val="16"/>
          <w:sz w:val="28"/>
          <w:szCs w:val="28"/>
          <w:lang w:val="en-SG"/>
        </w:rPr>
        <w:t>ầu Nguyễn Văn Trỗi</w:t>
      </w:r>
      <w:r w:rsidR="006A22EB" w:rsidRPr="00C61FD4">
        <w:rPr>
          <w:kern w:val="16"/>
          <w:sz w:val="28"/>
          <w:szCs w:val="28"/>
          <w:lang w:val="en-SG"/>
        </w:rPr>
        <w:t xml:space="preserve"> - Trần Hưng Đạo</w:t>
      </w:r>
      <w:r w:rsidRPr="00C61FD4">
        <w:rPr>
          <w:kern w:val="16"/>
          <w:sz w:val="28"/>
          <w:szCs w:val="28"/>
          <w:lang w:val="en-SG"/>
        </w:rPr>
        <w:t>…</w:t>
      </w:r>
    </w:p>
    <w:p w:rsidR="0073143C" w:rsidRPr="00C61FD4" w:rsidRDefault="00C27AB3" w:rsidP="00C61FD4">
      <w:pPr>
        <w:spacing w:before="120" w:after="120" w:line="264" w:lineRule="auto"/>
        <w:ind w:firstLine="720"/>
        <w:jc w:val="both"/>
        <w:rPr>
          <w:kern w:val="16"/>
          <w:sz w:val="28"/>
          <w:szCs w:val="28"/>
          <w:lang w:val="en-US"/>
        </w:rPr>
      </w:pPr>
      <w:r w:rsidRPr="00C61FD4">
        <w:rPr>
          <w:kern w:val="16"/>
          <w:sz w:val="28"/>
          <w:szCs w:val="28"/>
          <w:lang w:val="en-US"/>
        </w:rPr>
        <w:t>c</w:t>
      </w:r>
      <w:r w:rsidR="0097620C" w:rsidRPr="00C61FD4">
        <w:rPr>
          <w:kern w:val="16"/>
          <w:sz w:val="28"/>
          <w:szCs w:val="28"/>
          <w:lang w:val="en-US"/>
        </w:rPr>
        <w:t>)</w:t>
      </w:r>
      <w:r w:rsidR="005E7C25" w:rsidRPr="00C61FD4">
        <w:rPr>
          <w:kern w:val="16"/>
          <w:sz w:val="28"/>
          <w:szCs w:val="28"/>
          <w:lang w:val="en-US"/>
        </w:rPr>
        <w:t xml:space="preserve"> </w:t>
      </w:r>
      <w:r w:rsidR="008B29EC" w:rsidRPr="00C61FD4">
        <w:rPr>
          <w:kern w:val="16"/>
          <w:sz w:val="28"/>
          <w:szCs w:val="28"/>
          <w:lang w:val="en-US"/>
        </w:rPr>
        <w:t>K</w:t>
      </w:r>
      <w:r w:rsidR="005E7C25" w:rsidRPr="00C61FD4">
        <w:rPr>
          <w:kern w:val="16"/>
          <w:sz w:val="28"/>
          <w:szCs w:val="28"/>
        </w:rPr>
        <w:t>hẩn trương hoàn thành Đề án xử lý đất nông nghiệp không sản xuất được để trình cấp có thẩm quyền phê duyệt</w:t>
      </w:r>
      <w:r w:rsidR="00DF36FB" w:rsidRPr="00C61FD4">
        <w:rPr>
          <w:kern w:val="16"/>
          <w:sz w:val="28"/>
          <w:szCs w:val="28"/>
          <w:lang w:val="en-SG"/>
        </w:rPr>
        <w:t xml:space="preserve"> chậm nh</w:t>
      </w:r>
      <w:r w:rsidR="00771E1B" w:rsidRPr="00C61FD4">
        <w:rPr>
          <w:kern w:val="16"/>
          <w:sz w:val="28"/>
          <w:szCs w:val="28"/>
          <w:lang w:val="en-SG"/>
        </w:rPr>
        <w:t>ất trong tháng 9</w:t>
      </w:r>
      <w:r w:rsidR="00DF36FB" w:rsidRPr="00C61FD4">
        <w:rPr>
          <w:kern w:val="16"/>
          <w:sz w:val="28"/>
          <w:szCs w:val="28"/>
          <w:lang w:val="en-SG"/>
        </w:rPr>
        <w:t>/2020</w:t>
      </w:r>
      <w:r w:rsidR="005E7C25" w:rsidRPr="00C61FD4">
        <w:rPr>
          <w:kern w:val="16"/>
          <w:sz w:val="28"/>
          <w:szCs w:val="28"/>
        </w:rPr>
        <w:t xml:space="preserve"> để có cơ sở đưa vào kế hoạch trung hạn 2021-2025</w:t>
      </w:r>
      <w:r w:rsidR="005E7C25" w:rsidRPr="00C61FD4">
        <w:rPr>
          <w:kern w:val="16"/>
          <w:sz w:val="28"/>
          <w:szCs w:val="28"/>
          <w:lang w:val="en-US"/>
        </w:rPr>
        <w:t xml:space="preserve">. </w:t>
      </w:r>
    </w:p>
    <w:p w:rsidR="009E7A1E" w:rsidRPr="00C61FD4" w:rsidRDefault="00C27AB3" w:rsidP="00C61FD4">
      <w:pPr>
        <w:spacing w:before="120" w:after="120" w:line="264" w:lineRule="auto"/>
        <w:ind w:firstLine="720"/>
        <w:jc w:val="both"/>
        <w:rPr>
          <w:rFonts w:eastAsia="Calibri"/>
          <w:kern w:val="16"/>
          <w:sz w:val="28"/>
          <w:szCs w:val="28"/>
          <w:shd w:val="clear" w:color="auto" w:fill="FFFFFF"/>
          <w:lang w:val="en-US" w:eastAsia="en-US"/>
        </w:rPr>
      </w:pPr>
      <w:r w:rsidRPr="00C61FD4">
        <w:rPr>
          <w:kern w:val="16"/>
          <w:sz w:val="28"/>
          <w:szCs w:val="28"/>
          <w:shd w:val="clear" w:color="auto" w:fill="FFFFFF"/>
          <w:lang w:val="nl-NL"/>
        </w:rPr>
        <w:t>d</w:t>
      </w:r>
      <w:r w:rsidR="0097620C" w:rsidRPr="00C61FD4">
        <w:rPr>
          <w:kern w:val="16"/>
          <w:sz w:val="28"/>
          <w:szCs w:val="28"/>
          <w:shd w:val="clear" w:color="auto" w:fill="FFFFFF"/>
          <w:lang w:val="nl-NL"/>
        </w:rPr>
        <w:t>)</w:t>
      </w:r>
      <w:r w:rsidR="005E7C25" w:rsidRPr="00C61FD4">
        <w:rPr>
          <w:kern w:val="16"/>
          <w:sz w:val="28"/>
          <w:szCs w:val="28"/>
          <w:shd w:val="clear" w:color="auto" w:fill="FFFFFF"/>
          <w:lang w:val="nl-NL"/>
        </w:rPr>
        <w:t xml:space="preserve"> Tổ chức t</w:t>
      </w:r>
      <w:r w:rsidR="005E7C25" w:rsidRPr="00C61FD4">
        <w:rPr>
          <w:kern w:val="16"/>
          <w:sz w:val="28"/>
          <w:szCs w:val="28"/>
        </w:rPr>
        <w:t xml:space="preserve">riển khai </w:t>
      </w:r>
      <w:r w:rsidR="009F43D5" w:rsidRPr="00C61FD4">
        <w:rPr>
          <w:kern w:val="16"/>
          <w:sz w:val="28"/>
          <w:szCs w:val="28"/>
        </w:rPr>
        <w:t>cấm đỗ xe</w:t>
      </w:r>
      <w:r w:rsidR="00141CD6" w:rsidRPr="00C61FD4">
        <w:rPr>
          <w:kern w:val="16"/>
          <w:sz w:val="28"/>
          <w:szCs w:val="28"/>
          <w:lang w:val="en-US"/>
        </w:rPr>
        <w:t xml:space="preserve"> ôtô </w:t>
      </w:r>
      <w:r w:rsidR="009F43D5" w:rsidRPr="00C61FD4">
        <w:rPr>
          <w:kern w:val="16"/>
          <w:sz w:val="28"/>
          <w:szCs w:val="28"/>
        </w:rPr>
        <w:t>đối với các kiệt, hẻm</w:t>
      </w:r>
      <w:r w:rsidR="00F432BC" w:rsidRPr="00C61FD4">
        <w:rPr>
          <w:kern w:val="16"/>
          <w:sz w:val="28"/>
          <w:szCs w:val="28"/>
          <w:lang w:val="en-US"/>
        </w:rPr>
        <w:t>; d</w:t>
      </w:r>
      <w:r w:rsidR="009E7A1E" w:rsidRPr="00C61FD4">
        <w:rPr>
          <w:rFonts w:eastAsia="Calibri"/>
          <w:kern w:val="16"/>
          <w:sz w:val="28"/>
          <w:szCs w:val="28"/>
          <w:shd w:val="clear" w:color="auto" w:fill="FFFFFF"/>
          <w:lang w:val="en-US" w:eastAsia="en-US"/>
        </w:rPr>
        <w:t xml:space="preserve">i dời các tuyến xe buýt liền kề ra khỏi trung tâm thành phố, hoàn thành chậm nhất trong tháng </w:t>
      </w:r>
      <w:r w:rsidR="00110ED7" w:rsidRPr="00C61FD4">
        <w:rPr>
          <w:rFonts w:eastAsia="Calibri"/>
          <w:kern w:val="16"/>
          <w:sz w:val="28"/>
          <w:szCs w:val="28"/>
          <w:shd w:val="clear" w:color="auto" w:fill="FFFFFF"/>
          <w:lang w:val="en-US" w:eastAsia="en-US"/>
        </w:rPr>
        <w:t>9</w:t>
      </w:r>
      <w:r w:rsidR="009E7A1E" w:rsidRPr="00C61FD4">
        <w:rPr>
          <w:rFonts w:eastAsia="Calibri"/>
          <w:kern w:val="16"/>
          <w:sz w:val="28"/>
          <w:szCs w:val="28"/>
          <w:shd w:val="clear" w:color="auto" w:fill="FFFFFF"/>
          <w:lang w:val="en-US" w:eastAsia="en-US"/>
        </w:rPr>
        <w:t>/2</w:t>
      </w:r>
      <w:r w:rsidR="00141CD6" w:rsidRPr="00C61FD4">
        <w:rPr>
          <w:rFonts w:eastAsia="Calibri"/>
          <w:kern w:val="16"/>
          <w:sz w:val="28"/>
          <w:szCs w:val="28"/>
          <w:shd w:val="clear" w:color="auto" w:fill="FFFFFF"/>
          <w:lang w:val="en-US" w:eastAsia="en-US"/>
        </w:rPr>
        <w:t>020.</w:t>
      </w:r>
    </w:p>
    <w:p w:rsidR="005E7C25" w:rsidRPr="00C61FD4" w:rsidRDefault="00F432BC" w:rsidP="00C61FD4">
      <w:pPr>
        <w:spacing w:before="120" w:after="120" w:line="264" w:lineRule="auto"/>
        <w:ind w:firstLine="709"/>
        <w:jc w:val="both"/>
        <w:rPr>
          <w:kern w:val="16"/>
          <w:sz w:val="28"/>
          <w:szCs w:val="28"/>
          <w:shd w:val="clear" w:color="auto" w:fill="FFFFFF"/>
        </w:rPr>
      </w:pPr>
      <w:r w:rsidRPr="00C61FD4">
        <w:rPr>
          <w:kern w:val="16"/>
          <w:sz w:val="28"/>
          <w:szCs w:val="28"/>
          <w:shd w:val="clear" w:color="auto" w:fill="FFFFFF"/>
          <w:lang w:val="en-US"/>
        </w:rPr>
        <w:t>đ</w:t>
      </w:r>
      <w:r w:rsidR="0097620C" w:rsidRPr="00C61FD4">
        <w:rPr>
          <w:kern w:val="16"/>
          <w:sz w:val="28"/>
          <w:szCs w:val="28"/>
          <w:shd w:val="clear" w:color="auto" w:fill="FFFFFF"/>
          <w:lang w:val="en-US"/>
        </w:rPr>
        <w:t>)</w:t>
      </w:r>
      <w:r w:rsidR="005E7C25" w:rsidRPr="00C61FD4">
        <w:rPr>
          <w:kern w:val="16"/>
          <w:sz w:val="28"/>
          <w:szCs w:val="28"/>
          <w:shd w:val="clear" w:color="auto" w:fill="FFFFFF"/>
        </w:rPr>
        <w:t xml:space="preserve"> Sớm chọn địa điểm, quy hoạch, thực hiện các thủ tục </w:t>
      </w:r>
      <w:r w:rsidR="002F26A1" w:rsidRPr="00C61FD4">
        <w:rPr>
          <w:kern w:val="16"/>
          <w:sz w:val="28"/>
          <w:szCs w:val="28"/>
          <w:shd w:val="clear" w:color="auto" w:fill="FFFFFF"/>
          <w:lang w:val="en-US"/>
        </w:rPr>
        <w:t>đầu tư</w:t>
      </w:r>
      <w:r w:rsidR="005E7C25" w:rsidRPr="00C61FD4">
        <w:rPr>
          <w:kern w:val="16"/>
          <w:sz w:val="28"/>
          <w:szCs w:val="28"/>
          <w:shd w:val="clear" w:color="auto" w:fill="FFFFFF"/>
        </w:rPr>
        <w:t xml:space="preserve"> dự án Trung tâm Văn hóa</w:t>
      </w:r>
      <w:r w:rsidR="00C27AB3" w:rsidRPr="00C61FD4">
        <w:rPr>
          <w:kern w:val="16"/>
          <w:sz w:val="28"/>
          <w:szCs w:val="28"/>
          <w:shd w:val="clear" w:color="auto" w:fill="FFFFFF"/>
          <w:lang w:val="en-US"/>
        </w:rPr>
        <w:t xml:space="preserve"> - Điện ảnh</w:t>
      </w:r>
      <w:r w:rsidR="005E7C25" w:rsidRPr="00C61FD4">
        <w:rPr>
          <w:kern w:val="16"/>
          <w:sz w:val="28"/>
          <w:szCs w:val="28"/>
          <w:shd w:val="clear" w:color="auto" w:fill="FFFFFF"/>
        </w:rPr>
        <w:t xml:space="preserve"> thành phố</w:t>
      </w:r>
      <w:r w:rsidR="00C27AB3" w:rsidRPr="00C61FD4">
        <w:rPr>
          <w:kern w:val="16"/>
          <w:sz w:val="28"/>
          <w:szCs w:val="28"/>
          <w:shd w:val="clear" w:color="auto" w:fill="FFFFFF"/>
          <w:lang w:val="en-US"/>
        </w:rPr>
        <w:t xml:space="preserve"> </w:t>
      </w:r>
      <w:r w:rsidR="005E7C25" w:rsidRPr="00C61FD4">
        <w:rPr>
          <w:kern w:val="16"/>
          <w:sz w:val="28"/>
          <w:szCs w:val="28"/>
          <w:shd w:val="clear" w:color="auto" w:fill="FFFFFF"/>
        </w:rPr>
        <w:t>trong năm 2021.</w:t>
      </w:r>
    </w:p>
    <w:p w:rsidR="002F26A1" w:rsidRPr="00C61FD4" w:rsidRDefault="00C61FD4" w:rsidP="00C61FD4">
      <w:pPr>
        <w:spacing w:before="120" w:after="120" w:line="264" w:lineRule="auto"/>
        <w:ind w:firstLine="720"/>
        <w:jc w:val="both"/>
        <w:rPr>
          <w:kern w:val="16"/>
          <w:sz w:val="28"/>
          <w:szCs w:val="28"/>
          <w:lang w:val="en-US"/>
        </w:rPr>
      </w:pPr>
      <w:r w:rsidRPr="00C61FD4">
        <w:rPr>
          <w:kern w:val="16"/>
          <w:sz w:val="28"/>
          <w:szCs w:val="28"/>
          <w:lang w:val="en-SG"/>
        </w:rPr>
        <w:t>e</w:t>
      </w:r>
      <w:r w:rsidR="000F5993" w:rsidRPr="00C61FD4">
        <w:rPr>
          <w:kern w:val="16"/>
          <w:sz w:val="28"/>
          <w:szCs w:val="28"/>
          <w:lang w:val="en-SG"/>
        </w:rPr>
        <w:t>)</w:t>
      </w:r>
      <w:r w:rsidR="005E7C25" w:rsidRPr="00C61FD4">
        <w:rPr>
          <w:kern w:val="16"/>
          <w:sz w:val="28"/>
          <w:szCs w:val="28"/>
        </w:rPr>
        <w:t xml:space="preserve"> Đẩy nhanh tiến độ đầu tư khu liên hợp xử lý chất thải rắn Khánh Sơn, khởi công trong tháng 01/2021; đưa Nhà máy Xử lý chất thải rắn vào hoạt động trong </w:t>
      </w:r>
      <w:r w:rsidR="002F26A1" w:rsidRPr="00C61FD4">
        <w:rPr>
          <w:kern w:val="16"/>
          <w:sz w:val="28"/>
          <w:szCs w:val="28"/>
          <w:lang w:val="en-US"/>
        </w:rPr>
        <w:t xml:space="preserve"> năm </w:t>
      </w:r>
      <w:r w:rsidR="005E7C25" w:rsidRPr="00C61FD4">
        <w:rPr>
          <w:kern w:val="16"/>
          <w:sz w:val="28"/>
          <w:szCs w:val="28"/>
        </w:rPr>
        <w:t xml:space="preserve">2023. Lưu ý lựa chọn nhà đầu tư có năng lực, công nghệ xử lý </w:t>
      </w:r>
      <w:r w:rsidR="00164F03" w:rsidRPr="00C61FD4">
        <w:rPr>
          <w:kern w:val="16"/>
          <w:sz w:val="28"/>
          <w:szCs w:val="28"/>
          <w:lang w:val="en-US"/>
        </w:rPr>
        <w:t>phù hợp</w:t>
      </w:r>
      <w:r w:rsidR="005E7C25" w:rsidRPr="00C61FD4">
        <w:rPr>
          <w:kern w:val="16"/>
          <w:sz w:val="28"/>
          <w:szCs w:val="28"/>
        </w:rPr>
        <w:t>.</w:t>
      </w:r>
      <w:r w:rsidR="005E7C25" w:rsidRPr="00C61FD4">
        <w:rPr>
          <w:kern w:val="16"/>
          <w:sz w:val="28"/>
          <w:szCs w:val="28"/>
          <w:lang w:val="en-US"/>
        </w:rPr>
        <w:t xml:space="preserve"> </w:t>
      </w:r>
      <w:r w:rsidR="005E7C25" w:rsidRPr="00C61FD4">
        <w:rPr>
          <w:kern w:val="16"/>
          <w:sz w:val="28"/>
          <w:szCs w:val="28"/>
        </w:rPr>
        <w:t>Hoàn thành xây dựng hộc rác số 6 đảm bảo tiến độ trong tháng 10/2020; sớm khởi công Trạm xử lý nước rỉ rác giai đoạn 2 trong tháng</w:t>
      </w:r>
      <w:r w:rsidR="0073143C" w:rsidRPr="00C61FD4">
        <w:rPr>
          <w:kern w:val="16"/>
          <w:sz w:val="28"/>
          <w:szCs w:val="28"/>
          <w:lang w:val="en-US"/>
        </w:rPr>
        <w:t xml:space="preserve"> 8</w:t>
      </w:r>
      <w:r w:rsidR="005E7C25" w:rsidRPr="00C61FD4">
        <w:rPr>
          <w:kern w:val="16"/>
          <w:sz w:val="28"/>
          <w:szCs w:val="28"/>
        </w:rPr>
        <w:t>/2020.</w:t>
      </w:r>
      <w:r w:rsidR="002F26A1" w:rsidRPr="00C61FD4">
        <w:rPr>
          <w:kern w:val="16"/>
          <w:sz w:val="28"/>
          <w:szCs w:val="28"/>
          <w:lang w:val="en-US"/>
        </w:rPr>
        <w:t xml:space="preserve"> </w:t>
      </w:r>
    </w:p>
    <w:p w:rsidR="005E7C25" w:rsidRPr="00C61FD4" w:rsidRDefault="00C61FD4" w:rsidP="00C61FD4">
      <w:pPr>
        <w:spacing w:before="120" w:after="120" w:line="264" w:lineRule="auto"/>
        <w:ind w:firstLine="720"/>
        <w:jc w:val="both"/>
        <w:rPr>
          <w:kern w:val="16"/>
          <w:sz w:val="28"/>
          <w:szCs w:val="28"/>
          <w:lang w:eastAsia="en-SG"/>
        </w:rPr>
      </w:pPr>
      <w:r w:rsidRPr="00C61FD4">
        <w:rPr>
          <w:kern w:val="16"/>
          <w:sz w:val="28"/>
          <w:szCs w:val="28"/>
          <w:lang w:val="en-US" w:eastAsia="en-SG"/>
        </w:rPr>
        <w:t>ê</w:t>
      </w:r>
      <w:r w:rsidR="000F5993" w:rsidRPr="00C61FD4">
        <w:rPr>
          <w:kern w:val="16"/>
          <w:sz w:val="28"/>
          <w:szCs w:val="28"/>
          <w:lang w:val="en-US" w:eastAsia="en-SG"/>
        </w:rPr>
        <w:t>)</w:t>
      </w:r>
      <w:r w:rsidR="005E7C25" w:rsidRPr="00C61FD4">
        <w:rPr>
          <w:kern w:val="16"/>
          <w:sz w:val="28"/>
          <w:szCs w:val="28"/>
          <w:lang w:val="en-US" w:eastAsia="en-SG"/>
        </w:rPr>
        <w:t xml:space="preserve"> </w:t>
      </w:r>
      <w:r w:rsidR="005E7C25" w:rsidRPr="00C61FD4">
        <w:rPr>
          <w:kern w:val="16"/>
          <w:sz w:val="28"/>
          <w:szCs w:val="28"/>
          <w:lang w:eastAsia="en-SG"/>
        </w:rPr>
        <w:t>Khẩn trương hoàn thành các thủ tục đầu tư trạm trung chuyển rác</w:t>
      </w:r>
      <w:r w:rsidR="006A22EB" w:rsidRPr="00C61FD4">
        <w:rPr>
          <w:kern w:val="16"/>
          <w:sz w:val="28"/>
          <w:szCs w:val="28"/>
          <w:lang w:val="en-US" w:eastAsia="en-SG"/>
        </w:rPr>
        <w:t xml:space="preserve"> thải</w:t>
      </w:r>
      <w:r w:rsidR="005E7C25" w:rsidRPr="00C61FD4">
        <w:rPr>
          <w:kern w:val="16"/>
          <w:sz w:val="28"/>
          <w:szCs w:val="28"/>
          <w:lang w:eastAsia="en-SG"/>
        </w:rPr>
        <w:t xml:space="preserve"> tại khu vực đường Lê Thanh Nghị; trạm trung chuyển rác tại khu vực</w:t>
      </w:r>
      <w:r w:rsidR="006A22EB" w:rsidRPr="00C61FD4">
        <w:rPr>
          <w:kern w:val="16"/>
          <w:sz w:val="28"/>
          <w:szCs w:val="28"/>
          <w:lang w:val="en-US" w:eastAsia="en-SG"/>
        </w:rPr>
        <w:t xml:space="preserve"> Sơn Trà</w:t>
      </w:r>
      <w:r w:rsidR="003938B6" w:rsidRPr="00C61FD4">
        <w:rPr>
          <w:kern w:val="16"/>
          <w:sz w:val="28"/>
          <w:szCs w:val="28"/>
          <w:lang w:val="en-US" w:eastAsia="en-SG"/>
        </w:rPr>
        <w:t>,</w:t>
      </w:r>
      <w:r w:rsidR="005E7C25" w:rsidRPr="00C61FD4">
        <w:rPr>
          <w:kern w:val="16"/>
          <w:sz w:val="28"/>
          <w:szCs w:val="28"/>
          <w:lang w:eastAsia="en-SG"/>
        </w:rPr>
        <w:t xml:space="preserve"> đảm bảo vệ sinh môi trường khi Trạm trung chuyển đi vào hoạt động, không làm ảnh hưởng đến cuộc sống, kinh doanh của người dân khu vực. </w:t>
      </w:r>
    </w:p>
    <w:p w:rsidR="002F26A1" w:rsidRPr="00C61FD4" w:rsidRDefault="00C61FD4" w:rsidP="00C61FD4">
      <w:pPr>
        <w:spacing w:before="120" w:after="120" w:line="264" w:lineRule="auto"/>
        <w:ind w:firstLine="720"/>
        <w:jc w:val="both"/>
        <w:rPr>
          <w:kern w:val="16"/>
          <w:sz w:val="28"/>
          <w:szCs w:val="28"/>
          <w:lang w:val="en-US"/>
        </w:rPr>
      </w:pPr>
      <w:r w:rsidRPr="00C61FD4">
        <w:rPr>
          <w:kern w:val="16"/>
          <w:sz w:val="28"/>
          <w:szCs w:val="28"/>
          <w:lang w:val="en-US" w:eastAsia="en-SG"/>
        </w:rPr>
        <w:t>g</w:t>
      </w:r>
      <w:r w:rsidR="000F5993" w:rsidRPr="00C61FD4">
        <w:rPr>
          <w:kern w:val="16"/>
          <w:sz w:val="28"/>
          <w:szCs w:val="28"/>
          <w:lang w:val="en-US" w:eastAsia="en-SG"/>
        </w:rPr>
        <w:t>)</w:t>
      </w:r>
      <w:r w:rsidR="005E7C25" w:rsidRPr="00C61FD4">
        <w:rPr>
          <w:kern w:val="16"/>
          <w:sz w:val="28"/>
          <w:szCs w:val="28"/>
          <w:lang w:val="en-US" w:eastAsia="en-SG"/>
        </w:rPr>
        <w:t xml:space="preserve"> </w:t>
      </w:r>
      <w:r w:rsidR="002F26A1" w:rsidRPr="00C61FD4">
        <w:rPr>
          <w:kern w:val="16"/>
          <w:sz w:val="28"/>
          <w:szCs w:val="28"/>
          <w:lang w:val="en-US"/>
        </w:rPr>
        <w:t xml:space="preserve">Tiếp tục triển khai có hiệu quả Nghị quyết số </w:t>
      </w:r>
      <w:r w:rsidR="00543C8B" w:rsidRPr="00C61FD4">
        <w:rPr>
          <w:kern w:val="16"/>
          <w:sz w:val="28"/>
          <w:szCs w:val="28"/>
          <w:lang w:eastAsia="en-SG"/>
        </w:rPr>
        <w:t>204/NQ-HĐND ngày 19</w:t>
      </w:r>
      <w:r w:rsidR="00543C8B" w:rsidRPr="00C61FD4">
        <w:rPr>
          <w:kern w:val="16"/>
          <w:sz w:val="28"/>
          <w:szCs w:val="28"/>
          <w:lang w:val="en-US" w:eastAsia="en-SG"/>
        </w:rPr>
        <w:t>/</w:t>
      </w:r>
      <w:r w:rsidR="002F26A1" w:rsidRPr="00C61FD4">
        <w:rPr>
          <w:kern w:val="16"/>
          <w:sz w:val="28"/>
          <w:szCs w:val="28"/>
          <w:lang w:eastAsia="en-SG"/>
        </w:rPr>
        <w:t>12</w:t>
      </w:r>
      <w:r w:rsidR="00543C8B" w:rsidRPr="00C61FD4">
        <w:rPr>
          <w:kern w:val="16"/>
          <w:sz w:val="28"/>
          <w:szCs w:val="28"/>
          <w:lang w:val="en-US" w:eastAsia="en-SG"/>
        </w:rPr>
        <w:t>/</w:t>
      </w:r>
      <w:r w:rsidR="002F26A1" w:rsidRPr="00C61FD4">
        <w:rPr>
          <w:kern w:val="16"/>
          <w:sz w:val="28"/>
          <w:szCs w:val="28"/>
          <w:lang w:eastAsia="en-SG"/>
        </w:rPr>
        <w:t>2018</w:t>
      </w:r>
      <w:r w:rsidR="002F26A1" w:rsidRPr="00C61FD4">
        <w:rPr>
          <w:kern w:val="16"/>
          <w:sz w:val="28"/>
          <w:szCs w:val="28"/>
          <w:lang w:val="en-US" w:eastAsia="en-SG"/>
        </w:rPr>
        <w:t xml:space="preserve"> của HĐND thành phố đúng mục tiêu, lộ trình</w:t>
      </w:r>
      <w:r w:rsidR="002F26A1" w:rsidRPr="00C61FD4">
        <w:rPr>
          <w:kern w:val="16"/>
          <w:sz w:val="28"/>
          <w:szCs w:val="28"/>
          <w:lang w:eastAsia="en-SG"/>
        </w:rPr>
        <w:t>, báo cáo</w:t>
      </w:r>
      <w:r w:rsidR="002F26A1" w:rsidRPr="00C61FD4">
        <w:rPr>
          <w:kern w:val="16"/>
          <w:sz w:val="28"/>
          <w:szCs w:val="28"/>
          <w:lang w:val="en-US" w:eastAsia="en-SG"/>
        </w:rPr>
        <w:t xml:space="preserve"> kết quả thực hiện</w:t>
      </w:r>
      <w:r w:rsidR="002F26A1" w:rsidRPr="00C61FD4">
        <w:rPr>
          <w:kern w:val="16"/>
          <w:sz w:val="28"/>
          <w:szCs w:val="28"/>
          <w:lang w:eastAsia="en-SG"/>
        </w:rPr>
        <w:t xml:space="preserve"> HĐND thành phố tại kỳ họp cuối năm 2020</w:t>
      </w:r>
      <w:r w:rsidR="002F26A1" w:rsidRPr="00C61FD4">
        <w:rPr>
          <w:kern w:val="16"/>
          <w:sz w:val="28"/>
          <w:szCs w:val="28"/>
          <w:lang w:val="en-US" w:eastAsia="en-SG"/>
        </w:rPr>
        <w:t>.</w:t>
      </w:r>
    </w:p>
    <w:p w:rsidR="005E7C25" w:rsidRPr="00C61FD4" w:rsidRDefault="00C61FD4" w:rsidP="00C61FD4">
      <w:pPr>
        <w:spacing w:before="120" w:after="120" w:line="264" w:lineRule="auto"/>
        <w:ind w:firstLine="709"/>
        <w:jc w:val="both"/>
        <w:rPr>
          <w:kern w:val="16"/>
          <w:sz w:val="28"/>
          <w:szCs w:val="28"/>
          <w:lang w:val="en-SG" w:eastAsia="en-SG"/>
        </w:rPr>
      </w:pPr>
      <w:r w:rsidRPr="00C61FD4">
        <w:rPr>
          <w:kern w:val="16"/>
          <w:sz w:val="28"/>
          <w:szCs w:val="28"/>
          <w:lang w:val="en-US" w:eastAsia="en-SG"/>
        </w:rPr>
        <w:t>h</w:t>
      </w:r>
      <w:r w:rsidR="000F5993" w:rsidRPr="00C61FD4">
        <w:rPr>
          <w:kern w:val="16"/>
          <w:sz w:val="28"/>
          <w:szCs w:val="28"/>
          <w:lang w:val="en-US" w:eastAsia="en-SG"/>
        </w:rPr>
        <w:t>)</w:t>
      </w:r>
      <w:r w:rsidR="005E7C25" w:rsidRPr="00C61FD4">
        <w:rPr>
          <w:kern w:val="16"/>
          <w:sz w:val="28"/>
          <w:szCs w:val="28"/>
          <w:lang w:eastAsia="en-SG"/>
        </w:rPr>
        <w:t xml:space="preserve"> Xây dựng kế hoạch, tiến độ cụ thể về lộ trình di dời, xử lý các khu chung cư, nhà tập thể xuống cấp và bố trí nguồn kinh phí để triển khai thực hiện, báo cáo Thường trực HĐND thành phố trong quý III/2020.</w:t>
      </w:r>
    </w:p>
    <w:p w:rsidR="005E7C25" w:rsidRPr="00C61FD4" w:rsidRDefault="00C61FD4" w:rsidP="00C61FD4">
      <w:pPr>
        <w:spacing w:before="120" w:after="120" w:line="264" w:lineRule="auto"/>
        <w:ind w:firstLine="700"/>
        <w:jc w:val="both"/>
        <w:rPr>
          <w:kern w:val="16"/>
          <w:sz w:val="28"/>
          <w:szCs w:val="28"/>
          <w:lang w:eastAsia="en-US"/>
        </w:rPr>
      </w:pPr>
      <w:r w:rsidRPr="00C61FD4">
        <w:rPr>
          <w:kern w:val="16"/>
          <w:sz w:val="28"/>
          <w:szCs w:val="28"/>
          <w:lang w:val="nl-NL"/>
        </w:rPr>
        <w:t>i</w:t>
      </w:r>
      <w:r w:rsidR="000F5993" w:rsidRPr="00C61FD4">
        <w:rPr>
          <w:kern w:val="16"/>
          <w:sz w:val="28"/>
          <w:szCs w:val="28"/>
          <w:lang w:val="nl-NL"/>
        </w:rPr>
        <w:t>)</w:t>
      </w:r>
      <w:r w:rsidR="005E7C25" w:rsidRPr="00C61FD4">
        <w:rPr>
          <w:kern w:val="16"/>
          <w:sz w:val="28"/>
          <w:szCs w:val="28"/>
          <w:lang w:val="nl-NL"/>
        </w:rPr>
        <w:t xml:space="preserve"> Thực hiện nghiêm các kết luận thanh tra về chấp hành chính sách, pháp luật trong công tác quản lý, bố trí, sử dụng chung cư. Xây dựng </w:t>
      </w:r>
      <w:r w:rsidR="005E7C25" w:rsidRPr="00C61FD4">
        <w:rPr>
          <w:kern w:val="16"/>
          <w:sz w:val="28"/>
          <w:szCs w:val="28"/>
        </w:rPr>
        <w:t>Đề án bán, cho thuê, thuê mua nhà ở xã hội trên địa bàn thành phố, báo cáo cấp có thẩm quyền xem xét, quyết định để có cơ sở triển khai thực hi</w:t>
      </w:r>
      <w:r w:rsidR="00E938CF" w:rsidRPr="00C61FD4">
        <w:rPr>
          <w:kern w:val="16"/>
          <w:sz w:val="28"/>
          <w:szCs w:val="28"/>
        </w:rPr>
        <w:t>ện, báo cáo HĐND thành phố tại k</w:t>
      </w:r>
      <w:r w:rsidR="005E7C25" w:rsidRPr="00C61FD4">
        <w:rPr>
          <w:kern w:val="16"/>
          <w:sz w:val="28"/>
          <w:szCs w:val="28"/>
        </w:rPr>
        <w:t>ỳ họp cuối năm 2020.</w:t>
      </w:r>
    </w:p>
    <w:p w:rsidR="005E7C25" w:rsidRPr="00C61FD4" w:rsidRDefault="00C61FD4" w:rsidP="00C61FD4">
      <w:pPr>
        <w:spacing w:before="120" w:after="120" w:line="264" w:lineRule="auto"/>
        <w:ind w:firstLine="718"/>
        <w:jc w:val="both"/>
        <w:rPr>
          <w:kern w:val="16"/>
          <w:sz w:val="28"/>
          <w:szCs w:val="28"/>
        </w:rPr>
      </w:pPr>
      <w:r w:rsidRPr="00C61FD4">
        <w:rPr>
          <w:kern w:val="16"/>
          <w:sz w:val="28"/>
          <w:szCs w:val="28"/>
          <w:lang w:val="en-SG"/>
        </w:rPr>
        <w:t>k</w:t>
      </w:r>
      <w:r w:rsidR="000F5993" w:rsidRPr="00C61FD4">
        <w:rPr>
          <w:kern w:val="16"/>
          <w:sz w:val="28"/>
          <w:szCs w:val="28"/>
          <w:lang w:val="en-SG"/>
        </w:rPr>
        <w:t xml:space="preserve">) </w:t>
      </w:r>
      <w:r w:rsidR="005E7C25" w:rsidRPr="00C61FD4">
        <w:rPr>
          <w:kern w:val="16"/>
          <w:sz w:val="28"/>
          <w:szCs w:val="28"/>
        </w:rPr>
        <w:t xml:space="preserve">Tập trung tổ chức cưỡng chế tháo dỡ dứt điểm những hạng mục sai phạm của Tổ hợp khách sạn Mường Thanh và Căn hộ cao cấp Sơn Trà theo đúng tiến độ đã đề ra. </w:t>
      </w:r>
      <w:r w:rsidR="002F26A1" w:rsidRPr="00C61FD4">
        <w:rPr>
          <w:kern w:val="16"/>
          <w:sz w:val="28"/>
          <w:szCs w:val="28"/>
          <w:lang w:val="en-US"/>
        </w:rPr>
        <w:t>X</w:t>
      </w:r>
      <w:r w:rsidR="005E7C25" w:rsidRPr="00C61FD4">
        <w:rPr>
          <w:kern w:val="16"/>
          <w:sz w:val="28"/>
          <w:szCs w:val="28"/>
        </w:rPr>
        <w:t>ử lý trách nhiệm các tổ chức, cá nhân chậm trễ trong triển khai thực hiện</w:t>
      </w:r>
      <w:r w:rsidR="002F26A1" w:rsidRPr="00C61FD4">
        <w:rPr>
          <w:kern w:val="16"/>
          <w:sz w:val="28"/>
          <w:szCs w:val="28"/>
          <w:lang w:val="en-US"/>
        </w:rPr>
        <w:t>, báo cáo HĐND thành phố tại kỳ họp cuối năm</w:t>
      </w:r>
      <w:r w:rsidR="00CB3DC7" w:rsidRPr="00C61FD4">
        <w:rPr>
          <w:kern w:val="16"/>
          <w:sz w:val="28"/>
          <w:szCs w:val="28"/>
          <w:lang w:val="en-US"/>
        </w:rPr>
        <w:t xml:space="preserve"> 2020</w:t>
      </w:r>
      <w:r w:rsidR="005E7C25" w:rsidRPr="00C61FD4">
        <w:rPr>
          <w:kern w:val="16"/>
          <w:sz w:val="28"/>
          <w:szCs w:val="28"/>
        </w:rPr>
        <w:t>.</w:t>
      </w:r>
    </w:p>
    <w:p w:rsidR="009A4E95" w:rsidRPr="00C61FD4" w:rsidRDefault="00C61FD4" w:rsidP="00C61FD4">
      <w:pPr>
        <w:spacing w:before="120" w:after="120" w:line="264" w:lineRule="auto"/>
        <w:ind w:firstLine="718"/>
        <w:jc w:val="both"/>
        <w:rPr>
          <w:b/>
          <w:kern w:val="16"/>
          <w:sz w:val="28"/>
          <w:szCs w:val="28"/>
          <w:u w:val="single"/>
          <w:lang w:val="en-US"/>
        </w:rPr>
      </w:pPr>
      <w:r w:rsidRPr="00C61FD4">
        <w:rPr>
          <w:kern w:val="16"/>
          <w:sz w:val="28"/>
          <w:szCs w:val="28"/>
          <w:lang w:val="en-US"/>
        </w:rPr>
        <w:lastRenderedPageBreak/>
        <w:t>l</w:t>
      </w:r>
      <w:r w:rsidR="00045A9A" w:rsidRPr="00C61FD4">
        <w:rPr>
          <w:kern w:val="16"/>
          <w:sz w:val="28"/>
          <w:szCs w:val="28"/>
          <w:lang w:val="en-US"/>
        </w:rPr>
        <w:t xml:space="preserve">) </w:t>
      </w:r>
      <w:r w:rsidR="009A4E95" w:rsidRPr="00C61FD4">
        <w:rPr>
          <w:kern w:val="16"/>
          <w:sz w:val="28"/>
          <w:szCs w:val="28"/>
          <w:lang w:val="en-US"/>
        </w:rPr>
        <w:t>B</w:t>
      </w:r>
      <w:r w:rsidR="009A4E95" w:rsidRPr="00C61FD4">
        <w:rPr>
          <w:kern w:val="16"/>
          <w:sz w:val="28"/>
          <w:szCs w:val="28"/>
        </w:rPr>
        <w:t xml:space="preserve">áo cáo xin ý kiến </w:t>
      </w:r>
      <w:r w:rsidR="009A4E95" w:rsidRPr="00C61FD4">
        <w:rPr>
          <w:kern w:val="16"/>
          <w:sz w:val="28"/>
          <w:szCs w:val="28"/>
          <w:lang w:val="en-US"/>
        </w:rPr>
        <w:t>B</w:t>
      </w:r>
      <w:r w:rsidR="009A4E95" w:rsidRPr="00C61FD4">
        <w:rPr>
          <w:kern w:val="16"/>
          <w:sz w:val="28"/>
          <w:szCs w:val="28"/>
        </w:rPr>
        <w:t xml:space="preserve">ộ Giáo dục </w:t>
      </w:r>
      <w:r w:rsidR="009A4E95" w:rsidRPr="00C61FD4">
        <w:rPr>
          <w:kern w:val="16"/>
          <w:sz w:val="28"/>
          <w:szCs w:val="28"/>
          <w:lang w:val="en-US"/>
        </w:rPr>
        <w:t>và</w:t>
      </w:r>
      <w:r w:rsidR="009A4E95" w:rsidRPr="00C61FD4">
        <w:rPr>
          <w:kern w:val="16"/>
          <w:sz w:val="28"/>
          <w:szCs w:val="28"/>
        </w:rPr>
        <w:t xml:space="preserve"> Đào tạo về việc lựa chọn</w:t>
      </w:r>
      <w:r w:rsidR="009A4E95" w:rsidRPr="00C61FD4">
        <w:rPr>
          <w:kern w:val="16"/>
          <w:sz w:val="28"/>
          <w:szCs w:val="28"/>
          <w:lang w:val="en-US"/>
        </w:rPr>
        <w:t xml:space="preserve"> 01 bộ </w:t>
      </w:r>
      <w:r w:rsidR="009A4E95" w:rsidRPr="00C61FD4">
        <w:rPr>
          <w:kern w:val="16"/>
          <w:sz w:val="28"/>
          <w:szCs w:val="28"/>
        </w:rPr>
        <w:t>sách giáo khoa lớp 1</w:t>
      </w:r>
      <w:r w:rsidR="009A4E95" w:rsidRPr="00C61FD4">
        <w:rPr>
          <w:kern w:val="16"/>
          <w:sz w:val="28"/>
          <w:szCs w:val="28"/>
          <w:lang w:val="en-US"/>
        </w:rPr>
        <w:t xml:space="preserve"> năm học 2020-2021; </w:t>
      </w:r>
      <w:r w:rsidR="009A4E95" w:rsidRPr="00C61FD4">
        <w:rPr>
          <w:kern w:val="16"/>
          <w:sz w:val="28"/>
          <w:szCs w:val="28"/>
        </w:rPr>
        <w:t xml:space="preserve">thực hiện tốt công tác tuyên truyền cho người dân hiểu rõ hơn </w:t>
      </w:r>
      <w:r w:rsidR="009A4E95" w:rsidRPr="00C61FD4">
        <w:rPr>
          <w:kern w:val="16"/>
          <w:sz w:val="28"/>
          <w:szCs w:val="28"/>
          <w:lang w:val="en-US"/>
        </w:rPr>
        <w:t xml:space="preserve">về vấn đề này trong trường hợp tiếp tục thực hiện theo </w:t>
      </w:r>
      <w:r w:rsidR="009A4E95" w:rsidRPr="00C61FD4">
        <w:rPr>
          <w:iCs/>
          <w:kern w:val="16"/>
          <w:sz w:val="28"/>
          <w:szCs w:val="28"/>
          <w:shd w:val="clear" w:color="auto" w:fill="FFFFFF"/>
        </w:rPr>
        <w:t xml:space="preserve">Thông tư </w:t>
      </w:r>
      <w:r w:rsidRPr="00C61FD4">
        <w:rPr>
          <w:iCs/>
          <w:kern w:val="16"/>
          <w:sz w:val="28"/>
          <w:szCs w:val="28"/>
          <w:shd w:val="clear" w:color="auto" w:fill="FFFFFF"/>
          <w:lang w:val="en-US"/>
        </w:rPr>
        <w:t xml:space="preserve">số </w:t>
      </w:r>
      <w:r w:rsidR="009A4E95" w:rsidRPr="00C61FD4">
        <w:rPr>
          <w:kern w:val="16"/>
          <w:sz w:val="28"/>
          <w:szCs w:val="28"/>
        </w:rPr>
        <w:t>01/2020/TT-BGDĐT</w:t>
      </w:r>
      <w:r w:rsidR="00826881" w:rsidRPr="00C61FD4">
        <w:rPr>
          <w:kern w:val="16"/>
          <w:sz w:val="28"/>
          <w:szCs w:val="28"/>
          <w:lang w:val="en-US"/>
        </w:rPr>
        <w:t xml:space="preserve"> ngày 30/01/2020</w:t>
      </w:r>
      <w:r w:rsidR="009A4E95" w:rsidRPr="00C61FD4">
        <w:rPr>
          <w:kern w:val="16"/>
          <w:sz w:val="28"/>
          <w:szCs w:val="28"/>
          <w:lang w:val="en-US"/>
        </w:rPr>
        <w:t xml:space="preserve"> của Bộ Giáo dục và Đào tạo.</w:t>
      </w:r>
    </w:p>
    <w:p w:rsidR="00496094" w:rsidRPr="00C61FD4" w:rsidRDefault="00496094" w:rsidP="00C61FD4">
      <w:pPr>
        <w:spacing w:before="120" w:after="120" w:line="264" w:lineRule="auto"/>
        <w:ind w:firstLine="718"/>
        <w:jc w:val="both"/>
        <w:rPr>
          <w:kern w:val="16"/>
          <w:sz w:val="28"/>
          <w:szCs w:val="28"/>
        </w:rPr>
      </w:pPr>
      <w:r w:rsidRPr="00C61FD4">
        <w:rPr>
          <w:b/>
          <w:kern w:val="16"/>
          <w:sz w:val="28"/>
          <w:szCs w:val="28"/>
        </w:rPr>
        <w:t xml:space="preserve">Điều </w:t>
      </w:r>
      <w:r w:rsidRPr="00C61FD4">
        <w:rPr>
          <w:b/>
          <w:kern w:val="16"/>
          <w:sz w:val="28"/>
          <w:szCs w:val="28"/>
          <w:lang w:val="en-US"/>
        </w:rPr>
        <w:t>2</w:t>
      </w:r>
      <w:r w:rsidRPr="00C61FD4">
        <w:rPr>
          <w:b/>
          <w:kern w:val="16"/>
          <w:sz w:val="28"/>
          <w:szCs w:val="28"/>
        </w:rPr>
        <w:t>. Tổ chức thực hiện</w:t>
      </w:r>
    </w:p>
    <w:p w:rsidR="007B42BF" w:rsidRPr="00C61FD4" w:rsidRDefault="007B42BF" w:rsidP="00C61FD4">
      <w:pPr>
        <w:widowControl w:val="0"/>
        <w:spacing w:before="120" w:after="120" w:line="264" w:lineRule="auto"/>
        <w:ind w:firstLine="720"/>
        <w:jc w:val="both"/>
        <w:rPr>
          <w:kern w:val="16"/>
          <w:sz w:val="28"/>
          <w:szCs w:val="28"/>
          <w:lang w:val="af-ZA"/>
        </w:rPr>
      </w:pPr>
      <w:r w:rsidRPr="00C61FD4">
        <w:rPr>
          <w:kern w:val="16"/>
          <w:sz w:val="28"/>
          <w:szCs w:val="28"/>
          <w:lang w:val="af-ZA"/>
        </w:rPr>
        <w:t>1. HĐND</w:t>
      </w:r>
      <w:r w:rsidRPr="00C61FD4">
        <w:rPr>
          <w:kern w:val="16"/>
          <w:sz w:val="28"/>
          <w:szCs w:val="28"/>
        </w:rPr>
        <w:t xml:space="preserve"> thành phố giao </w:t>
      </w:r>
      <w:r w:rsidRPr="00C61FD4">
        <w:rPr>
          <w:kern w:val="16"/>
          <w:sz w:val="28"/>
          <w:szCs w:val="28"/>
          <w:lang w:val="af-ZA"/>
        </w:rPr>
        <w:t>UBND</w:t>
      </w:r>
      <w:r w:rsidRPr="00C61FD4">
        <w:rPr>
          <w:kern w:val="16"/>
          <w:sz w:val="28"/>
          <w:szCs w:val="28"/>
        </w:rPr>
        <w:t xml:space="preserve"> t</w:t>
      </w:r>
      <w:r w:rsidRPr="00C61FD4">
        <w:rPr>
          <w:kern w:val="16"/>
          <w:sz w:val="28"/>
          <w:szCs w:val="28"/>
          <w:lang/>
        </w:rPr>
        <w:t>hành phố có kế hoạch triển khai</w:t>
      </w:r>
      <w:r w:rsidRPr="00C61FD4">
        <w:rPr>
          <w:kern w:val="16"/>
          <w:sz w:val="28"/>
          <w:szCs w:val="28"/>
          <w:lang w:val="af-ZA"/>
        </w:rPr>
        <w:t>, bố trí kinh phí</w:t>
      </w:r>
      <w:r w:rsidRPr="00C61FD4">
        <w:rPr>
          <w:kern w:val="16"/>
          <w:sz w:val="28"/>
          <w:szCs w:val="28"/>
          <w:lang/>
        </w:rPr>
        <w:t xml:space="preserve"> bảo đảm thực hiện </w:t>
      </w:r>
      <w:r w:rsidRPr="00C61FD4">
        <w:rPr>
          <w:kern w:val="16"/>
          <w:sz w:val="28"/>
          <w:szCs w:val="28"/>
          <w:lang w:val="en-US"/>
        </w:rPr>
        <w:t xml:space="preserve">có hiệu quả </w:t>
      </w:r>
      <w:r w:rsidRPr="00C61FD4">
        <w:rPr>
          <w:kern w:val="16"/>
          <w:sz w:val="28"/>
          <w:szCs w:val="28"/>
          <w:lang/>
        </w:rPr>
        <w:t>Nghị quyết này</w:t>
      </w:r>
      <w:r w:rsidRPr="00C61FD4">
        <w:rPr>
          <w:kern w:val="16"/>
          <w:sz w:val="28"/>
          <w:szCs w:val="28"/>
          <w:lang w:val="af-ZA"/>
        </w:rPr>
        <w:t xml:space="preserve"> trong 6 tháng cuối năm 2020 theo đúng quy định của pháp luật. </w:t>
      </w:r>
    </w:p>
    <w:p w:rsidR="007B42BF" w:rsidRPr="00C61FD4" w:rsidRDefault="007B42BF" w:rsidP="00C61FD4">
      <w:pPr>
        <w:widowControl w:val="0"/>
        <w:spacing w:before="120" w:after="120" w:line="264" w:lineRule="auto"/>
        <w:ind w:firstLine="720"/>
        <w:jc w:val="both"/>
        <w:rPr>
          <w:kern w:val="16"/>
          <w:sz w:val="28"/>
          <w:szCs w:val="28"/>
          <w:lang w:val="af-ZA"/>
        </w:rPr>
      </w:pPr>
      <w:r w:rsidRPr="00C61FD4">
        <w:rPr>
          <w:kern w:val="16"/>
          <w:sz w:val="28"/>
          <w:szCs w:val="28"/>
          <w:lang w:val="af-ZA"/>
        </w:rPr>
        <w:t xml:space="preserve">2. Giao Thường trực HĐND, các </w:t>
      </w:r>
      <w:r w:rsidR="00E938CF" w:rsidRPr="00C61FD4">
        <w:rPr>
          <w:kern w:val="16"/>
          <w:sz w:val="28"/>
          <w:szCs w:val="28"/>
          <w:lang w:val="af-ZA"/>
        </w:rPr>
        <w:t>Ban, các T</w:t>
      </w:r>
      <w:r w:rsidRPr="00C61FD4">
        <w:rPr>
          <w:kern w:val="16"/>
          <w:sz w:val="28"/>
          <w:szCs w:val="28"/>
          <w:lang w:val="af-ZA"/>
        </w:rPr>
        <w:t>ổ đại biểu và đại biểu HĐND thành phố theo chức năng, nhiệm vụ chủ động phối hợp hoạt động, tăng cường giám sát, kịp thời đôn đốc việc triển khai thực hiện Nghị quyết</w:t>
      </w:r>
      <w:r w:rsidR="00E938CF" w:rsidRPr="00C61FD4">
        <w:rPr>
          <w:kern w:val="16"/>
          <w:sz w:val="28"/>
          <w:szCs w:val="28"/>
          <w:lang w:val="af-ZA"/>
        </w:rPr>
        <w:t xml:space="preserve"> này</w:t>
      </w:r>
      <w:r w:rsidRPr="00C61FD4">
        <w:rPr>
          <w:kern w:val="16"/>
          <w:sz w:val="28"/>
          <w:szCs w:val="28"/>
          <w:lang w:val="af-ZA"/>
        </w:rPr>
        <w:t>.</w:t>
      </w:r>
    </w:p>
    <w:p w:rsidR="007B42BF" w:rsidRPr="00C61FD4" w:rsidRDefault="007B42BF" w:rsidP="00C61FD4">
      <w:pPr>
        <w:widowControl w:val="0"/>
        <w:spacing w:before="120" w:after="120" w:line="264" w:lineRule="auto"/>
        <w:ind w:firstLine="720"/>
        <w:jc w:val="both"/>
        <w:rPr>
          <w:kern w:val="16"/>
          <w:sz w:val="28"/>
          <w:szCs w:val="28"/>
          <w:lang w:val="af-ZA"/>
        </w:rPr>
      </w:pPr>
      <w:r w:rsidRPr="00C61FD4">
        <w:rPr>
          <w:kern w:val="16"/>
          <w:sz w:val="28"/>
          <w:szCs w:val="28"/>
          <w:lang w:val="af-ZA"/>
        </w:rPr>
        <w:t>3. Đề nghị UBMTTQVN thành phố, các tổ chức thành viên và các cơ quan báo chí thành phố tuyên truyền, phổ biến, động viên các tầng lớp nhân dân tích cực thực hiện Nghị quyết; kịp thời phát hiện, phản ánh những vấn đề cần điều chỉnh, bổ sung với các cơ quan có thẩm quyền.</w:t>
      </w:r>
    </w:p>
    <w:p w:rsidR="00E938CF" w:rsidRPr="00C61FD4" w:rsidRDefault="007B42BF" w:rsidP="00C61FD4">
      <w:pPr>
        <w:widowControl w:val="0"/>
        <w:spacing w:before="120" w:after="120" w:line="264" w:lineRule="auto"/>
        <w:ind w:firstLine="720"/>
        <w:jc w:val="both"/>
        <w:rPr>
          <w:rFonts w:eastAsia="PMingLiU"/>
          <w:kern w:val="16"/>
          <w:sz w:val="28"/>
          <w:szCs w:val="28"/>
          <w:lang w:val="it-IT"/>
        </w:rPr>
      </w:pPr>
      <w:r w:rsidRPr="00C61FD4">
        <w:rPr>
          <w:kern w:val="16"/>
          <w:sz w:val="28"/>
          <w:szCs w:val="28"/>
          <w:lang w:val="af-ZA"/>
        </w:rPr>
        <w:t>Nghị quyết này đã</w:t>
      </w:r>
      <w:r w:rsidRPr="00C61FD4">
        <w:rPr>
          <w:rFonts w:eastAsia="PMingLiU"/>
          <w:kern w:val="16"/>
          <w:sz w:val="28"/>
          <w:szCs w:val="28"/>
          <w:lang w:val="it-IT"/>
        </w:rPr>
        <w:t xml:space="preserve"> được HĐND thành phố Đà Nẵ</w:t>
      </w:r>
      <w:r w:rsidR="00482EE6" w:rsidRPr="00C61FD4">
        <w:rPr>
          <w:rFonts w:eastAsia="PMingLiU"/>
          <w:kern w:val="16"/>
          <w:sz w:val="28"/>
          <w:szCs w:val="28"/>
          <w:lang w:val="it-IT"/>
        </w:rPr>
        <w:t>ng khóa IX, k</w:t>
      </w:r>
      <w:r w:rsidRPr="00C61FD4">
        <w:rPr>
          <w:rFonts w:eastAsia="PMingLiU"/>
          <w:kern w:val="16"/>
          <w:sz w:val="28"/>
          <w:szCs w:val="28"/>
          <w:lang w:val="it-IT"/>
        </w:rPr>
        <w:t>ỳ họp thứ</w:t>
      </w:r>
      <w:r w:rsidR="00E938CF" w:rsidRPr="00C61FD4">
        <w:rPr>
          <w:rFonts w:eastAsia="PMingLiU"/>
          <w:kern w:val="16"/>
          <w:sz w:val="28"/>
          <w:szCs w:val="28"/>
          <w:lang w:val="it-IT"/>
        </w:rPr>
        <w:t xml:space="preserve"> 15 thông qua ngày 08 </w:t>
      </w:r>
      <w:r w:rsidRPr="00C61FD4">
        <w:rPr>
          <w:rFonts w:eastAsia="PMingLiU"/>
          <w:kern w:val="16"/>
          <w:sz w:val="28"/>
          <w:szCs w:val="28"/>
          <w:lang w:val="it-IT"/>
        </w:rPr>
        <w:t>tháng</w:t>
      </w:r>
      <w:r w:rsidR="007654CA" w:rsidRPr="00C61FD4">
        <w:rPr>
          <w:rFonts w:eastAsia="PMingLiU"/>
          <w:kern w:val="16"/>
          <w:sz w:val="28"/>
          <w:szCs w:val="28"/>
          <w:lang w:val="it-IT"/>
        </w:rPr>
        <w:t xml:space="preserve"> </w:t>
      </w:r>
      <w:r w:rsidRPr="00C61FD4">
        <w:rPr>
          <w:rFonts w:eastAsia="PMingLiU"/>
          <w:kern w:val="16"/>
          <w:sz w:val="28"/>
          <w:szCs w:val="28"/>
          <w:lang w:val="it-IT"/>
        </w:rPr>
        <w:t>7 năm 2020 và có hiệu lực kể từ ngày HĐND thành phố biểu quyết thông qua./.</w:t>
      </w:r>
    </w:p>
    <w:p w:rsidR="00826881" w:rsidRPr="00826881" w:rsidRDefault="00826881" w:rsidP="00826881">
      <w:pPr>
        <w:widowControl w:val="0"/>
        <w:spacing w:before="120" w:after="120" w:line="264" w:lineRule="auto"/>
        <w:ind w:firstLine="720"/>
        <w:jc w:val="both"/>
        <w:rPr>
          <w:rFonts w:eastAsia="PMingLiU"/>
          <w:kern w:val="16"/>
          <w:sz w:val="28"/>
          <w:szCs w:val="28"/>
          <w:lang w:val="it-IT"/>
        </w:rPr>
      </w:pPr>
    </w:p>
    <w:tbl>
      <w:tblPr>
        <w:tblW w:w="9606" w:type="dxa"/>
        <w:tblLook w:val="01E0" w:firstRow="1" w:lastRow="1" w:firstColumn="1" w:lastColumn="1" w:noHBand="0" w:noVBand="0"/>
      </w:tblPr>
      <w:tblGrid>
        <w:gridCol w:w="5070"/>
        <w:gridCol w:w="4536"/>
      </w:tblGrid>
      <w:tr w:rsidR="00EE26F1" w:rsidRPr="00826881">
        <w:trPr>
          <w:trHeight w:val="3055"/>
        </w:trPr>
        <w:tc>
          <w:tcPr>
            <w:tcW w:w="5070" w:type="dxa"/>
          </w:tcPr>
          <w:p w:rsidR="00EE26F1" w:rsidRPr="00826881" w:rsidRDefault="00EE26F1" w:rsidP="00E938CF">
            <w:pPr>
              <w:widowControl w:val="0"/>
              <w:rPr>
                <w:spacing w:val="-8"/>
                <w:kern w:val="16"/>
                <w:szCs w:val="20"/>
              </w:rPr>
            </w:pPr>
          </w:p>
        </w:tc>
        <w:tc>
          <w:tcPr>
            <w:tcW w:w="4536" w:type="dxa"/>
          </w:tcPr>
          <w:p w:rsidR="00EE26F1" w:rsidRPr="00826881" w:rsidRDefault="00EE26F1" w:rsidP="00F37FCB">
            <w:pPr>
              <w:widowControl w:val="0"/>
              <w:jc w:val="center"/>
              <w:outlineLvl w:val="4"/>
              <w:rPr>
                <w:rFonts w:eastAsia="SimSun"/>
                <w:b/>
                <w:sz w:val="28"/>
                <w:szCs w:val="28"/>
              </w:rPr>
            </w:pPr>
            <w:r w:rsidRPr="00826881">
              <w:rPr>
                <w:rFonts w:eastAsia="SimSun"/>
                <w:b/>
                <w:sz w:val="28"/>
                <w:szCs w:val="28"/>
              </w:rPr>
              <w:t>CHỦ TỊCH</w:t>
            </w:r>
          </w:p>
          <w:p w:rsidR="00EE26F1" w:rsidRPr="00826881" w:rsidRDefault="00EE26F1" w:rsidP="00841BDA">
            <w:pPr>
              <w:widowControl w:val="0"/>
              <w:jc w:val="center"/>
              <w:rPr>
                <w:b/>
                <w:sz w:val="28"/>
                <w:szCs w:val="28"/>
              </w:rPr>
            </w:pPr>
            <w:r w:rsidRPr="00826881">
              <w:rPr>
                <w:b/>
              </w:rPr>
              <w:t xml:space="preserve">       </w:t>
            </w:r>
            <w:r w:rsidRPr="00826881">
              <w:rPr>
                <w:b/>
                <w:sz w:val="28"/>
                <w:szCs w:val="28"/>
                <w:lang/>
              </w:rPr>
              <w:t xml:space="preserve">Nguyễn </w:t>
            </w:r>
            <w:r w:rsidRPr="00826881">
              <w:rPr>
                <w:b/>
                <w:sz w:val="28"/>
                <w:szCs w:val="28"/>
              </w:rPr>
              <w:t>Nho Trung</w:t>
            </w:r>
          </w:p>
        </w:tc>
      </w:tr>
    </w:tbl>
    <w:p w:rsidR="00EE26F1" w:rsidRPr="00826881" w:rsidRDefault="00EE26F1" w:rsidP="00F37FCB">
      <w:pPr>
        <w:widowControl w:val="0"/>
        <w:spacing w:before="80"/>
        <w:ind w:firstLine="720"/>
        <w:jc w:val="both"/>
        <w:rPr>
          <w:rFonts w:eastAsia="PMingLiU"/>
          <w:w w:val="105"/>
          <w:kern w:val="16"/>
          <w:sz w:val="28"/>
          <w:szCs w:val="28"/>
          <w:lang w:val="it-IT"/>
        </w:rPr>
      </w:pPr>
    </w:p>
    <w:sectPr w:rsidR="00EE26F1" w:rsidRPr="00826881" w:rsidSect="00841BDA">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47" w:rsidRDefault="00424647">
      <w:r>
        <w:separator/>
      </w:r>
    </w:p>
  </w:endnote>
  <w:endnote w:type="continuationSeparator" w:id="0">
    <w:p w:rsidR="00424647" w:rsidRDefault="0042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A6" w:rsidRDefault="002713A6" w:rsidP="00505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3A6" w:rsidRDefault="002713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A6" w:rsidRDefault="002713A6" w:rsidP="003558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47" w:rsidRDefault="00424647">
      <w:r>
        <w:separator/>
      </w:r>
    </w:p>
  </w:footnote>
  <w:footnote w:type="continuationSeparator" w:id="0">
    <w:p w:rsidR="00424647" w:rsidRDefault="0042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823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D913DB"/>
    <w:multiLevelType w:val="hybridMultilevel"/>
    <w:tmpl w:val="C406D402"/>
    <w:lvl w:ilvl="0" w:tplc="3444829E">
      <w:start w:val="1"/>
      <w:numFmt w:val="decimal"/>
      <w:pStyle w:val="td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7C1186"/>
    <w:multiLevelType w:val="hybridMultilevel"/>
    <w:tmpl w:val="E42A9DC2"/>
    <w:lvl w:ilvl="0" w:tplc="16EC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91344E"/>
    <w:multiLevelType w:val="hybridMultilevel"/>
    <w:tmpl w:val="CB365358"/>
    <w:lvl w:ilvl="0" w:tplc="E5C8A858">
      <w:start w:val="4"/>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771ED"/>
    <w:multiLevelType w:val="hybridMultilevel"/>
    <w:tmpl w:val="6EAADFFA"/>
    <w:lvl w:ilvl="0" w:tplc="16EC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F5"/>
    <w:rsid w:val="00001E82"/>
    <w:rsid w:val="00002F98"/>
    <w:rsid w:val="00005156"/>
    <w:rsid w:val="00007806"/>
    <w:rsid w:val="00007807"/>
    <w:rsid w:val="00007E44"/>
    <w:rsid w:val="00010836"/>
    <w:rsid w:val="00010B8B"/>
    <w:rsid w:val="000135BB"/>
    <w:rsid w:val="00013FC5"/>
    <w:rsid w:val="00014D12"/>
    <w:rsid w:val="000153D3"/>
    <w:rsid w:val="000155F1"/>
    <w:rsid w:val="00015A8E"/>
    <w:rsid w:val="00015CAB"/>
    <w:rsid w:val="00015CD6"/>
    <w:rsid w:val="000161FA"/>
    <w:rsid w:val="00016AEA"/>
    <w:rsid w:val="00021405"/>
    <w:rsid w:val="00021CAA"/>
    <w:rsid w:val="00022337"/>
    <w:rsid w:val="00022A0F"/>
    <w:rsid w:val="000269B4"/>
    <w:rsid w:val="00026C03"/>
    <w:rsid w:val="00027D35"/>
    <w:rsid w:val="00031B26"/>
    <w:rsid w:val="000337CD"/>
    <w:rsid w:val="00033A26"/>
    <w:rsid w:val="000343CD"/>
    <w:rsid w:val="00034F23"/>
    <w:rsid w:val="000361F0"/>
    <w:rsid w:val="000366F2"/>
    <w:rsid w:val="00036AE7"/>
    <w:rsid w:val="00036B03"/>
    <w:rsid w:val="0004084E"/>
    <w:rsid w:val="00040D20"/>
    <w:rsid w:val="0004100A"/>
    <w:rsid w:val="00041C01"/>
    <w:rsid w:val="00042020"/>
    <w:rsid w:val="000434F3"/>
    <w:rsid w:val="00043F1C"/>
    <w:rsid w:val="000452C8"/>
    <w:rsid w:val="00045A9A"/>
    <w:rsid w:val="0004652C"/>
    <w:rsid w:val="00051FBD"/>
    <w:rsid w:val="000536BE"/>
    <w:rsid w:val="000536C7"/>
    <w:rsid w:val="00054378"/>
    <w:rsid w:val="0005627D"/>
    <w:rsid w:val="00057879"/>
    <w:rsid w:val="000606A3"/>
    <w:rsid w:val="00060929"/>
    <w:rsid w:val="00060A94"/>
    <w:rsid w:val="00060BA6"/>
    <w:rsid w:val="00061050"/>
    <w:rsid w:val="00061A30"/>
    <w:rsid w:val="000621AE"/>
    <w:rsid w:val="00062AF7"/>
    <w:rsid w:val="00063FC0"/>
    <w:rsid w:val="000646B1"/>
    <w:rsid w:val="00064892"/>
    <w:rsid w:val="00065D66"/>
    <w:rsid w:val="0006632A"/>
    <w:rsid w:val="00066DE7"/>
    <w:rsid w:val="00067A6B"/>
    <w:rsid w:val="0007080D"/>
    <w:rsid w:val="00070A0A"/>
    <w:rsid w:val="00070A20"/>
    <w:rsid w:val="00070BEB"/>
    <w:rsid w:val="00071CF3"/>
    <w:rsid w:val="0007221A"/>
    <w:rsid w:val="0007230D"/>
    <w:rsid w:val="00074499"/>
    <w:rsid w:val="00075017"/>
    <w:rsid w:val="000755C5"/>
    <w:rsid w:val="00075874"/>
    <w:rsid w:val="00075957"/>
    <w:rsid w:val="00075E1B"/>
    <w:rsid w:val="00075EE6"/>
    <w:rsid w:val="00076A39"/>
    <w:rsid w:val="00076F5A"/>
    <w:rsid w:val="00077FF0"/>
    <w:rsid w:val="000808A6"/>
    <w:rsid w:val="00081818"/>
    <w:rsid w:val="00081A20"/>
    <w:rsid w:val="00082899"/>
    <w:rsid w:val="00083028"/>
    <w:rsid w:val="0008367E"/>
    <w:rsid w:val="00083823"/>
    <w:rsid w:val="00084EE4"/>
    <w:rsid w:val="0008582A"/>
    <w:rsid w:val="00085AA7"/>
    <w:rsid w:val="00085BFE"/>
    <w:rsid w:val="00085F2A"/>
    <w:rsid w:val="0008620D"/>
    <w:rsid w:val="00086B52"/>
    <w:rsid w:val="00086E42"/>
    <w:rsid w:val="00090DE8"/>
    <w:rsid w:val="00090F82"/>
    <w:rsid w:val="000922BE"/>
    <w:rsid w:val="000943D3"/>
    <w:rsid w:val="0009484F"/>
    <w:rsid w:val="0009523A"/>
    <w:rsid w:val="000957CD"/>
    <w:rsid w:val="000958B5"/>
    <w:rsid w:val="00096053"/>
    <w:rsid w:val="00097070"/>
    <w:rsid w:val="000A0777"/>
    <w:rsid w:val="000A120D"/>
    <w:rsid w:val="000A1409"/>
    <w:rsid w:val="000A2033"/>
    <w:rsid w:val="000A29F5"/>
    <w:rsid w:val="000A2D12"/>
    <w:rsid w:val="000A2DB1"/>
    <w:rsid w:val="000A2FF1"/>
    <w:rsid w:val="000A3A11"/>
    <w:rsid w:val="000A42E9"/>
    <w:rsid w:val="000A4EA2"/>
    <w:rsid w:val="000A4ED3"/>
    <w:rsid w:val="000A59F9"/>
    <w:rsid w:val="000A6C82"/>
    <w:rsid w:val="000A73BD"/>
    <w:rsid w:val="000A7C4A"/>
    <w:rsid w:val="000B005B"/>
    <w:rsid w:val="000B2E6D"/>
    <w:rsid w:val="000B2E7A"/>
    <w:rsid w:val="000B3B2F"/>
    <w:rsid w:val="000B3F6B"/>
    <w:rsid w:val="000B4E9C"/>
    <w:rsid w:val="000C133E"/>
    <w:rsid w:val="000C1657"/>
    <w:rsid w:val="000C2319"/>
    <w:rsid w:val="000C2E2E"/>
    <w:rsid w:val="000C346C"/>
    <w:rsid w:val="000C5E42"/>
    <w:rsid w:val="000C6176"/>
    <w:rsid w:val="000C6BC6"/>
    <w:rsid w:val="000C7647"/>
    <w:rsid w:val="000C7E43"/>
    <w:rsid w:val="000D08B3"/>
    <w:rsid w:val="000D148A"/>
    <w:rsid w:val="000D1F84"/>
    <w:rsid w:val="000D203A"/>
    <w:rsid w:val="000D225B"/>
    <w:rsid w:val="000D2B49"/>
    <w:rsid w:val="000D38F8"/>
    <w:rsid w:val="000D4C31"/>
    <w:rsid w:val="000D55F5"/>
    <w:rsid w:val="000D5CBB"/>
    <w:rsid w:val="000D645A"/>
    <w:rsid w:val="000D6EC5"/>
    <w:rsid w:val="000D7D41"/>
    <w:rsid w:val="000D7D8D"/>
    <w:rsid w:val="000E0A9D"/>
    <w:rsid w:val="000E0D56"/>
    <w:rsid w:val="000E10DC"/>
    <w:rsid w:val="000E23DF"/>
    <w:rsid w:val="000E2426"/>
    <w:rsid w:val="000E3024"/>
    <w:rsid w:val="000E3511"/>
    <w:rsid w:val="000E3801"/>
    <w:rsid w:val="000E7D04"/>
    <w:rsid w:val="000F114A"/>
    <w:rsid w:val="000F12A1"/>
    <w:rsid w:val="000F3D7E"/>
    <w:rsid w:val="000F4036"/>
    <w:rsid w:val="000F520B"/>
    <w:rsid w:val="000F5952"/>
    <w:rsid w:val="000F5993"/>
    <w:rsid w:val="000F6C73"/>
    <w:rsid w:val="000F6D66"/>
    <w:rsid w:val="0010050B"/>
    <w:rsid w:val="00100723"/>
    <w:rsid w:val="00101276"/>
    <w:rsid w:val="00101EA4"/>
    <w:rsid w:val="00102301"/>
    <w:rsid w:val="00105364"/>
    <w:rsid w:val="001063AD"/>
    <w:rsid w:val="001065F7"/>
    <w:rsid w:val="00107403"/>
    <w:rsid w:val="00107763"/>
    <w:rsid w:val="00107A1C"/>
    <w:rsid w:val="00107BBA"/>
    <w:rsid w:val="001101BD"/>
    <w:rsid w:val="00110ED7"/>
    <w:rsid w:val="0011229B"/>
    <w:rsid w:val="0011291A"/>
    <w:rsid w:val="00112D74"/>
    <w:rsid w:val="00114CA3"/>
    <w:rsid w:val="00114EC3"/>
    <w:rsid w:val="00115D31"/>
    <w:rsid w:val="00115D6E"/>
    <w:rsid w:val="00116EB9"/>
    <w:rsid w:val="0011715B"/>
    <w:rsid w:val="00120266"/>
    <w:rsid w:val="00121428"/>
    <w:rsid w:val="00121447"/>
    <w:rsid w:val="00123537"/>
    <w:rsid w:val="00123FC4"/>
    <w:rsid w:val="00124DDB"/>
    <w:rsid w:val="00125531"/>
    <w:rsid w:val="0012621A"/>
    <w:rsid w:val="00126A8C"/>
    <w:rsid w:val="001276D4"/>
    <w:rsid w:val="001332CF"/>
    <w:rsid w:val="0013382B"/>
    <w:rsid w:val="00133BD9"/>
    <w:rsid w:val="00135004"/>
    <w:rsid w:val="00136E9D"/>
    <w:rsid w:val="00137550"/>
    <w:rsid w:val="00137898"/>
    <w:rsid w:val="001410CD"/>
    <w:rsid w:val="00141493"/>
    <w:rsid w:val="001418A3"/>
    <w:rsid w:val="00141CD6"/>
    <w:rsid w:val="00142226"/>
    <w:rsid w:val="00142692"/>
    <w:rsid w:val="00143A34"/>
    <w:rsid w:val="00143AE3"/>
    <w:rsid w:val="00145E3D"/>
    <w:rsid w:val="001468A6"/>
    <w:rsid w:val="0014703E"/>
    <w:rsid w:val="001472EB"/>
    <w:rsid w:val="001476A4"/>
    <w:rsid w:val="001502BE"/>
    <w:rsid w:val="00151B67"/>
    <w:rsid w:val="0015263E"/>
    <w:rsid w:val="0015386D"/>
    <w:rsid w:val="00154878"/>
    <w:rsid w:val="00154DA0"/>
    <w:rsid w:val="0015567E"/>
    <w:rsid w:val="001565BE"/>
    <w:rsid w:val="001566FD"/>
    <w:rsid w:val="00157628"/>
    <w:rsid w:val="001603F7"/>
    <w:rsid w:val="0016121B"/>
    <w:rsid w:val="001615E9"/>
    <w:rsid w:val="001631CD"/>
    <w:rsid w:val="00164E60"/>
    <w:rsid w:val="00164F03"/>
    <w:rsid w:val="001652F9"/>
    <w:rsid w:val="001660D9"/>
    <w:rsid w:val="0016639F"/>
    <w:rsid w:val="00166593"/>
    <w:rsid w:val="00166AA2"/>
    <w:rsid w:val="00166C91"/>
    <w:rsid w:val="00167651"/>
    <w:rsid w:val="001676C4"/>
    <w:rsid w:val="00167A38"/>
    <w:rsid w:val="00167F80"/>
    <w:rsid w:val="00170CBD"/>
    <w:rsid w:val="00172D8B"/>
    <w:rsid w:val="00173104"/>
    <w:rsid w:val="0017333F"/>
    <w:rsid w:val="00173566"/>
    <w:rsid w:val="00175638"/>
    <w:rsid w:val="001759E6"/>
    <w:rsid w:val="0017753B"/>
    <w:rsid w:val="001817E4"/>
    <w:rsid w:val="00184088"/>
    <w:rsid w:val="00184992"/>
    <w:rsid w:val="00184AD3"/>
    <w:rsid w:val="0018568C"/>
    <w:rsid w:val="00186AAE"/>
    <w:rsid w:val="001875EB"/>
    <w:rsid w:val="001900A8"/>
    <w:rsid w:val="00190F79"/>
    <w:rsid w:val="00191248"/>
    <w:rsid w:val="001919F3"/>
    <w:rsid w:val="00191A8E"/>
    <w:rsid w:val="00192855"/>
    <w:rsid w:val="00193CBD"/>
    <w:rsid w:val="001949B9"/>
    <w:rsid w:val="001952B1"/>
    <w:rsid w:val="00195C1D"/>
    <w:rsid w:val="00196152"/>
    <w:rsid w:val="001961D3"/>
    <w:rsid w:val="00196AA1"/>
    <w:rsid w:val="00197470"/>
    <w:rsid w:val="0019789D"/>
    <w:rsid w:val="001A058A"/>
    <w:rsid w:val="001A15C7"/>
    <w:rsid w:val="001A1973"/>
    <w:rsid w:val="001A227B"/>
    <w:rsid w:val="001A2344"/>
    <w:rsid w:val="001A29F5"/>
    <w:rsid w:val="001A4021"/>
    <w:rsid w:val="001A4045"/>
    <w:rsid w:val="001A58DC"/>
    <w:rsid w:val="001A6437"/>
    <w:rsid w:val="001A67CA"/>
    <w:rsid w:val="001A68E5"/>
    <w:rsid w:val="001A781B"/>
    <w:rsid w:val="001A7C8D"/>
    <w:rsid w:val="001B3C7F"/>
    <w:rsid w:val="001B4580"/>
    <w:rsid w:val="001B4697"/>
    <w:rsid w:val="001B4F98"/>
    <w:rsid w:val="001B4FDD"/>
    <w:rsid w:val="001B53DB"/>
    <w:rsid w:val="001B6678"/>
    <w:rsid w:val="001B6D1B"/>
    <w:rsid w:val="001B6F16"/>
    <w:rsid w:val="001B75AB"/>
    <w:rsid w:val="001B7BEA"/>
    <w:rsid w:val="001C073D"/>
    <w:rsid w:val="001C075C"/>
    <w:rsid w:val="001C2349"/>
    <w:rsid w:val="001C287B"/>
    <w:rsid w:val="001C2CEA"/>
    <w:rsid w:val="001C31A7"/>
    <w:rsid w:val="001C6177"/>
    <w:rsid w:val="001C642E"/>
    <w:rsid w:val="001C7F49"/>
    <w:rsid w:val="001D02EF"/>
    <w:rsid w:val="001D0B8A"/>
    <w:rsid w:val="001D17CD"/>
    <w:rsid w:val="001D184B"/>
    <w:rsid w:val="001D1A2E"/>
    <w:rsid w:val="001D1E72"/>
    <w:rsid w:val="001D25DA"/>
    <w:rsid w:val="001D2919"/>
    <w:rsid w:val="001D2A7F"/>
    <w:rsid w:val="001D320E"/>
    <w:rsid w:val="001D33B4"/>
    <w:rsid w:val="001D4973"/>
    <w:rsid w:val="001D5266"/>
    <w:rsid w:val="001D6854"/>
    <w:rsid w:val="001D6D13"/>
    <w:rsid w:val="001E0CCE"/>
    <w:rsid w:val="001E0D1F"/>
    <w:rsid w:val="001E1E06"/>
    <w:rsid w:val="001E1FA2"/>
    <w:rsid w:val="001E2619"/>
    <w:rsid w:val="001E2BD4"/>
    <w:rsid w:val="001E2ED9"/>
    <w:rsid w:val="001E33E0"/>
    <w:rsid w:val="001E46D7"/>
    <w:rsid w:val="001E5065"/>
    <w:rsid w:val="001E5361"/>
    <w:rsid w:val="001E56B0"/>
    <w:rsid w:val="001E7298"/>
    <w:rsid w:val="001E7652"/>
    <w:rsid w:val="001E769C"/>
    <w:rsid w:val="001E77EF"/>
    <w:rsid w:val="001F0235"/>
    <w:rsid w:val="001F0769"/>
    <w:rsid w:val="001F19C7"/>
    <w:rsid w:val="001F266B"/>
    <w:rsid w:val="001F2673"/>
    <w:rsid w:val="001F2708"/>
    <w:rsid w:val="001F2D11"/>
    <w:rsid w:val="001F3090"/>
    <w:rsid w:val="001F421B"/>
    <w:rsid w:val="001F4C01"/>
    <w:rsid w:val="001F5157"/>
    <w:rsid w:val="001F5793"/>
    <w:rsid w:val="001F5E2F"/>
    <w:rsid w:val="001F68CA"/>
    <w:rsid w:val="001F7321"/>
    <w:rsid w:val="001F7682"/>
    <w:rsid w:val="001F7BC9"/>
    <w:rsid w:val="0020356C"/>
    <w:rsid w:val="002045B5"/>
    <w:rsid w:val="002053FE"/>
    <w:rsid w:val="002058F8"/>
    <w:rsid w:val="00205B99"/>
    <w:rsid w:val="00205CFD"/>
    <w:rsid w:val="0020752D"/>
    <w:rsid w:val="00207FD1"/>
    <w:rsid w:val="00210887"/>
    <w:rsid w:val="00210912"/>
    <w:rsid w:val="00210B49"/>
    <w:rsid w:val="00210BDF"/>
    <w:rsid w:val="00212018"/>
    <w:rsid w:val="002127A6"/>
    <w:rsid w:val="00212F75"/>
    <w:rsid w:val="0021341D"/>
    <w:rsid w:val="002134D1"/>
    <w:rsid w:val="00213875"/>
    <w:rsid w:val="00214EA6"/>
    <w:rsid w:val="00215B89"/>
    <w:rsid w:val="00216902"/>
    <w:rsid w:val="00217AFF"/>
    <w:rsid w:val="00220FF1"/>
    <w:rsid w:val="002214AF"/>
    <w:rsid w:val="00221A4A"/>
    <w:rsid w:val="00222727"/>
    <w:rsid w:val="00222BD0"/>
    <w:rsid w:val="0022342F"/>
    <w:rsid w:val="002237A9"/>
    <w:rsid w:val="002246A9"/>
    <w:rsid w:val="002246EF"/>
    <w:rsid w:val="00225E78"/>
    <w:rsid w:val="0022610F"/>
    <w:rsid w:val="00227339"/>
    <w:rsid w:val="002274AC"/>
    <w:rsid w:val="00227C10"/>
    <w:rsid w:val="0023133E"/>
    <w:rsid w:val="002315BB"/>
    <w:rsid w:val="00232E28"/>
    <w:rsid w:val="00233165"/>
    <w:rsid w:val="00233A2F"/>
    <w:rsid w:val="00234345"/>
    <w:rsid w:val="002348F7"/>
    <w:rsid w:val="0023550D"/>
    <w:rsid w:val="00235B55"/>
    <w:rsid w:val="00235C76"/>
    <w:rsid w:val="002363EC"/>
    <w:rsid w:val="002407A4"/>
    <w:rsid w:val="002412C1"/>
    <w:rsid w:val="00241873"/>
    <w:rsid w:val="00241F12"/>
    <w:rsid w:val="002422E7"/>
    <w:rsid w:val="00242451"/>
    <w:rsid w:val="0024290D"/>
    <w:rsid w:val="00242AA3"/>
    <w:rsid w:val="00242E68"/>
    <w:rsid w:val="00245399"/>
    <w:rsid w:val="002453C8"/>
    <w:rsid w:val="002463BC"/>
    <w:rsid w:val="00246E77"/>
    <w:rsid w:val="002475D1"/>
    <w:rsid w:val="00250F0E"/>
    <w:rsid w:val="00251739"/>
    <w:rsid w:val="0025191A"/>
    <w:rsid w:val="0025227B"/>
    <w:rsid w:val="00252357"/>
    <w:rsid w:val="002524A7"/>
    <w:rsid w:val="00254C67"/>
    <w:rsid w:val="00254D61"/>
    <w:rsid w:val="00254D69"/>
    <w:rsid w:val="002553DB"/>
    <w:rsid w:val="002555A5"/>
    <w:rsid w:val="00256E40"/>
    <w:rsid w:val="00257BF3"/>
    <w:rsid w:val="00260236"/>
    <w:rsid w:val="0026057F"/>
    <w:rsid w:val="002611FC"/>
    <w:rsid w:val="00261B85"/>
    <w:rsid w:val="00261CF9"/>
    <w:rsid w:val="00262FBF"/>
    <w:rsid w:val="0026311A"/>
    <w:rsid w:val="00263785"/>
    <w:rsid w:val="00264846"/>
    <w:rsid w:val="00264863"/>
    <w:rsid w:val="00264E10"/>
    <w:rsid w:val="002657B4"/>
    <w:rsid w:val="002664C5"/>
    <w:rsid w:val="00266563"/>
    <w:rsid w:val="00266CF2"/>
    <w:rsid w:val="0027092F"/>
    <w:rsid w:val="00270E6E"/>
    <w:rsid w:val="002713A6"/>
    <w:rsid w:val="002718AC"/>
    <w:rsid w:val="002721A6"/>
    <w:rsid w:val="00273EB8"/>
    <w:rsid w:val="00274315"/>
    <w:rsid w:val="002754B0"/>
    <w:rsid w:val="00275C13"/>
    <w:rsid w:val="00275E8B"/>
    <w:rsid w:val="00275F6A"/>
    <w:rsid w:val="00276139"/>
    <w:rsid w:val="002765C0"/>
    <w:rsid w:val="00281A01"/>
    <w:rsid w:val="00281DB8"/>
    <w:rsid w:val="002828C2"/>
    <w:rsid w:val="002853A4"/>
    <w:rsid w:val="002862DC"/>
    <w:rsid w:val="002866FF"/>
    <w:rsid w:val="002869E0"/>
    <w:rsid w:val="00287349"/>
    <w:rsid w:val="002909A2"/>
    <w:rsid w:val="00291912"/>
    <w:rsid w:val="00291AFF"/>
    <w:rsid w:val="00292445"/>
    <w:rsid w:val="00292AFA"/>
    <w:rsid w:val="00292BB8"/>
    <w:rsid w:val="00293399"/>
    <w:rsid w:val="00293786"/>
    <w:rsid w:val="00293E95"/>
    <w:rsid w:val="002940A2"/>
    <w:rsid w:val="00294442"/>
    <w:rsid w:val="0029660A"/>
    <w:rsid w:val="00297979"/>
    <w:rsid w:val="002A08FA"/>
    <w:rsid w:val="002A098D"/>
    <w:rsid w:val="002A0B60"/>
    <w:rsid w:val="002A14CF"/>
    <w:rsid w:val="002A2B58"/>
    <w:rsid w:val="002A3BA6"/>
    <w:rsid w:val="002A5A92"/>
    <w:rsid w:val="002A65DE"/>
    <w:rsid w:val="002A71EB"/>
    <w:rsid w:val="002A79EC"/>
    <w:rsid w:val="002B0BBA"/>
    <w:rsid w:val="002B1126"/>
    <w:rsid w:val="002B169D"/>
    <w:rsid w:val="002B1899"/>
    <w:rsid w:val="002B1CE8"/>
    <w:rsid w:val="002B1E78"/>
    <w:rsid w:val="002B424E"/>
    <w:rsid w:val="002B42CC"/>
    <w:rsid w:val="002B51FF"/>
    <w:rsid w:val="002B533D"/>
    <w:rsid w:val="002B567A"/>
    <w:rsid w:val="002B62F6"/>
    <w:rsid w:val="002B6A5D"/>
    <w:rsid w:val="002B7592"/>
    <w:rsid w:val="002B7652"/>
    <w:rsid w:val="002B7683"/>
    <w:rsid w:val="002B76CF"/>
    <w:rsid w:val="002C093E"/>
    <w:rsid w:val="002C1C55"/>
    <w:rsid w:val="002C1C8F"/>
    <w:rsid w:val="002C2470"/>
    <w:rsid w:val="002C2AE1"/>
    <w:rsid w:val="002C33D2"/>
    <w:rsid w:val="002C4146"/>
    <w:rsid w:val="002C4986"/>
    <w:rsid w:val="002C646F"/>
    <w:rsid w:val="002C6C12"/>
    <w:rsid w:val="002D0249"/>
    <w:rsid w:val="002D1DF5"/>
    <w:rsid w:val="002D21C0"/>
    <w:rsid w:val="002D2CA5"/>
    <w:rsid w:val="002D4E85"/>
    <w:rsid w:val="002D5394"/>
    <w:rsid w:val="002D5670"/>
    <w:rsid w:val="002D6578"/>
    <w:rsid w:val="002D7811"/>
    <w:rsid w:val="002E128A"/>
    <w:rsid w:val="002E1C79"/>
    <w:rsid w:val="002E2672"/>
    <w:rsid w:val="002E2D30"/>
    <w:rsid w:val="002E3796"/>
    <w:rsid w:val="002E47B8"/>
    <w:rsid w:val="002E492A"/>
    <w:rsid w:val="002E4968"/>
    <w:rsid w:val="002E521E"/>
    <w:rsid w:val="002E5505"/>
    <w:rsid w:val="002E7194"/>
    <w:rsid w:val="002E73B2"/>
    <w:rsid w:val="002F09BF"/>
    <w:rsid w:val="002F10B8"/>
    <w:rsid w:val="002F1FDA"/>
    <w:rsid w:val="002F2419"/>
    <w:rsid w:val="002F26A1"/>
    <w:rsid w:val="002F2B27"/>
    <w:rsid w:val="002F2FC1"/>
    <w:rsid w:val="002F517D"/>
    <w:rsid w:val="002F53B2"/>
    <w:rsid w:val="002F6115"/>
    <w:rsid w:val="002F65E2"/>
    <w:rsid w:val="002F6D76"/>
    <w:rsid w:val="002F7412"/>
    <w:rsid w:val="002F7647"/>
    <w:rsid w:val="002F79A8"/>
    <w:rsid w:val="003000FA"/>
    <w:rsid w:val="00300EF8"/>
    <w:rsid w:val="003016EE"/>
    <w:rsid w:val="00302294"/>
    <w:rsid w:val="00302443"/>
    <w:rsid w:val="00303153"/>
    <w:rsid w:val="00304071"/>
    <w:rsid w:val="003055AC"/>
    <w:rsid w:val="00305A95"/>
    <w:rsid w:val="00305E29"/>
    <w:rsid w:val="003062C7"/>
    <w:rsid w:val="00306505"/>
    <w:rsid w:val="003068E6"/>
    <w:rsid w:val="0030691E"/>
    <w:rsid w:val="0030696F"/>
    <w:rsid w:val="003109A5"/>
    <w:rsid w:val="0031109B"/>
    <w:rsid w:val="0031274E"/>
    <w:rsid w:val="00313674"/>
    <w:rsid w:val="00314927"/>
    <w:rsid w:val="00314C4F"/>
    <w:rsid w:val="00315511"/>
    <w:rsid w:val="003156FA"/>
    <w:rsid w:val="00315C71"/>
    <w:rsid w:val="003178BE"/>
    <w:rsid w:val="00317A3C"/>
    <w:rsid w:val="00320333"/>
    <w:rsid w:val="00321EA1"/>
    <w:rsid w:val="00322301"/>
    <w:rsid w:val="00323B12"/>
    <w:rsid w:val="00327578"/>
    <w:rsid w:val="0033182B"/>
    <w:rsid w:val="00331E5C"/>
    <w:rsid w:val="00334D7C"/>
    <w:rsid w:val="00334EB1"/>
    <w:rsid w:val="00335340"/>
    <w:rsid w:val="00335FB4"/>
    <w:rsid w:val="0033676D"/>
    <w:rsid w:val="00337095"/>
    <w:rsid w:val="003376A9"/>
    <w:rsid w:val="00340492"/>
    <w:rsid w:val="00340E06"/>
    <w:rsid w:val="00341F2C"/>
    <w:rsid w:val="00346672"/>
    <w:rsid w:val="003466AA"/>
    <w:rsid w:val="00346871"/>
    <w:rsid w:val="0034755F"/>
    <w:rsid w:val="003476FF"/>
    <w:rsid w:val="00347B3D"/>
    <w:rsid w:val="00350E51"/>
    <w:rsid w:val="0035308D"/>
    <w:rsid w:val="00353472"/>
    <w:rsid w:val="0035359B"/>
    <w:rsid w:val="003558A2"/>
    <w:rsid w:val="00355AAD"/>
    <w:rsid w:val="00356531"/>
    <w:rsid w:val="00360936"/>
    <w:rsid w:val="00361957"/>
    <w:rsid w:val="00361F36"/>
    <w:rsid w:val="00362842"/>
    <w:rsid w:val="003635C6"/>
    <w:rsid w:val="00364143"/>
    <w:rsid w:val="00364C76"/>
    <w:rsid w:val="00365C44"/>
    <w:rsid w:val="0037222D"/>
    <w:rsid w:val="0037224D"/>
    <w:rsid w:val="003731C8"/>
    <w:rsid w:val="00373D42"/>
    <w:rsid w:val="00373E87"/>
    <w:rsid w:val="00375C43"/>
    <w:rsid w:val="00377436"/>
    <w:rsid w:val="00377639"/>
    <w:rsid w:val="00377995"/>
    <w:rsid w:val="00380879"/>
    <w:rsid w:val="00380ED8"/>
    <w:rsid w:val="00381070"/>
    <w:rsid w:val="003813D2"/>
    <w:rsid w:val="00382C9C"/>
    <w:rsid w:val="00383067"/>
    <w:rsid w:val="0038399D"/>
    <w:rsid w:val="00384613"/>
    <w:rsid w:val="00385B8F"/>
    <w:rsid w:val="003865CF"/>
    <w:rsid w:val="003870D8"/>
    <w:rsid w:val="003879CA"/>
    <w:rsid w:val="00387FCF"/>
    <w:rsid w:val="0039100D"/>
    <w:rsid w:val="00391D0C"/>
    <w:rsid w:val="00392B05"/>
    <w:rsid w:val="00393402"/>
    <w:rsid w:val="003934B3"/>
    <w:rsid w:val="00393660"/>
    <w:rsid w:val="003938B6"/>
    <w:rsid w:val="00394B95"/>
    <w:rsid w:val="00396F53"/>
    <w:rsid w:val="003970E1"/>
    <w:rsid w:val="0039733B"/>
    <w:rsid w:val="003977A1"/>
    <w:rsid w:val="003A11E6"/>
    <w:rsid w:val="003A127A"/>
    <w:rsid w:val="003A1BE8"/>
    <w:rsid w:val="003A22BC"/>
    <w:rsid w:val="003A2708"/>
    <w:rsid w:val="003A2D9A"/>
    <w:rsid w:val="003A3227"/>
    <w:rsid w:val="003A39BA"/>
    <w:rsid w:val="003A3CA7"/>
    <w:rsid w:val="003A4336"/>
    <w:rsid w:val="003A51D0"/>
    <w:rsid w:val="003A57ED"/>
    <w:rsid w:val="003A5FD1"/>
    <w:rsid w:val="003A612D"/>
    <w:rsid w:val="003A61A2"/>
    <w:rsid w:val="003A6EAC"/>
    <w:rsid w:val="003A6FC6"/>
    <w:rsid w:val="003B06CF"/>
    <w:rsid w:val="003B0A86"/>
    <w:rsid w:val="003B220A"/>
    <w:rsid w:val="003B24A5"/>
    <w:rsid w:val="003B507C"/>
    <w:rsid w:val="003B6287"/>
    <w:rsid w:val="003B6A5D"/>
    <w:rsid w:val="003C02B7"/>
    <w:rsid w:val="003C1322"/>
    <w:rsid w:val="003C166A"/>
    <w:rsid w:val="003C4E9C"/>
    <w:rsid w:val="003C5062"/>
    <w:rsid w:val="003C5CB3"/>
    <w:rsid w:val="003C696E"/>
    <w:rsid w:val="003D0537"/>
    <w:rsid w:val="003D189A"/>
    <w:rsid w:val="003D1C3A"/>
    <w:rsid w:val="003D34F8"/>
    <w:rsid w:val="003D509B"/>
    <w:rsid w:val="003E11F4"/>
    <w:rsid w:val="003E1BFA"/>
    <w:rsid w:val="003E1DC5"/>
    <w:rsid w:val="003E1EF9"/>
    <w:rsid w:val="003E2A43"/>
    <w:rsid w:val="003E2DC9"/>
    <w:rsid w:val="003E34CD"/>
    <w:rsid w:val="003E3824"/>
    <w:rsid w:val="003E475E"/>
    <w:rsid w:val="003E4A98"/>
    <w:rsid w:val="003E4F29"/>
    <w:rsid w:val="003E580A"/>
    <w:rsid w:val="003E5859"/>
    <w:rsid w:val="003E69C8"/>
    <w:rsid w:val="003E6BDF"/>
    <w:rsid w:val="003E7A40"/>
    <w:rsid w:val="003F0E4A"/>
    <w:rsid w:val="003F1383"/>
    <w:rsid w:val="003F24C9"/>
    <w:rsid w:val="003F471A"/>
    <w:rsid w:val="003F4B80"/>
    <w:rsid w:val="003F5233"/>
    <w:rsid w:val="003F594B"/>
    <w:rsid w:val="003F6A47"/>
    <w:rsid w:val="003F6F44"/>
    <w:rsid w:val="003F7394"/>
    <w:rsid w:val="003F7FD5"/>
    <w:rsid w:val="00400B2C"/>
    <w:rsid w:val="00400D90"/>
    <w:rsid w:val="004017D4"/>
    <w:rsid w:val="00401993"/>
    <w:rsid w:val="004024E1"/>
    <w:rsid w:val="00402DA3"/>
    <w:rsid w:val="00403E03"/>
    <w:rsid w:val="00403EB3"/>
    <w:rsid w:val="0040461E"/>
    <w:rsid w:val="00404CAE"/>
    <w:rsid w:val="00405C0B"/>
    <w:rsid w:val="00405D52"/>
    <w:rsid w:val="0040602B"/>
    <w:rsid w:val="00406637"/>
    <w:rsid w:val="004071D5"/>
    <w:rsid w:val="0041191C"/>
    <w:rsid w:val="00412372"/>
    <w:rsid w:val="004126FA"/>
    <w:rsid w:val="004136ED"/>
    <w:rsid w:val="00413AF3"/>
    <w:rsid w:val="00413F9C"/>
    <w:rsid w:val="00414269"/>
    <w:rsid w:val="00414481"/>
    <w:rsid w:val="00415C3A"/>
    <w:rsid w:val="00416DE0"/>
    <w:rsid w:val="00416DF0"/>
    <w:rsid w:val="00417244"/>
    <w:rsid w:val="00417964"/>
    <w:rsid w:val="00417971"/>
    <w:rsid w:val="00417990"/>
    <w:rsid w:val="004200E5"/>
    <w:rsid w:val="004204C2"/>
    <w:rsid w:val="00422483"/>
    <w:rsid w:val="00422741"/>
    <w:rsid w:val="00424045"/>
    <w:rsid w:val="00424647"/>
    <w:rsid w:val="00425339"/>
    <w:rsid w:val="004271A9"/>
    <w:rsid w:val="00427A2A"/>
    <w:rsid w:val="00427DCC"/>
    <w:rsid w:val="00427ECF"/>
    <w:rsid w:val="00430AB0"/>
    <w:rsid w:val="00430AF1"/>
    <w:rsid w:val="00430CE3"/>
    <w:rsid w:val="00430D17"/>
    <w:rsid w:val="004316D1"/>
    <w:rsid w:val="00431E5B"/>
    <w:rsid w:val="0043244E"/>
    <w:rsid w:val="00432CB8"/>
    <w:rsid w:val="004339CE"/>
    <w:rsid w:val="0043423D"/>
    <w:rsid w:val="004342E6"/>
    <w:rsid w:val="004344AF"/>
    <w:rsid w:val="0043476E"/>
    <w:rsid w:val="00434ECE"/>
    <w:rsid w:val="00436290"/>
    <w:rsid w:val="00436A7C"/>
    <w:rsid w:val="00437094"/>
    <w:rsid w:val="00440FE8"/>
    <w:rsid w:val="004412A7"/>
    <w:rsid w:val="004416AE"/>
    <w:rsid w:val="00441FDA"/>
    <w:rsid w:val="004424AA"/>
    <w:rsid w:val="004435A0"/>
    <w:rsid w:val="00444766"/>
    <w:rsid w:val="00444A77"/>
    <w:rsid w:val="00444B8D"/>
    <w:rsid w:val="00446D70"/>
    <w:rsid w:val="004473FE"/>
    <w:rsid w:val="00447621"/>
    <w:rsid w:val="0044788E"/>
    <w:rsid w:val="00447CF0"/>
    <w:rsid w:val="00450CA4"/>
    <w:rsid w:val="00450D8E"/>
    <w:rsid w:val="00451FCD"/>
    <w:rsid w:val="00452720"/>
    <w:rsid w:val="00453997"/>
    <w:rsid w:val="00455167"/>
    <w:rsid w:val="004555CC"/>
    <w:rsid w:val="00455D5A"/>
    <w:rsid w:val="0045795A"/>
    <w:rsid w:val="00457A20"/>
    <w:rsid w:val="004600E8"/>
    <w:rsid w:val="00460623"/>
    <w:rsid w:val="00460741"/>
    <w:rsid w:val="00460AB8"/>
    <w:rsid w:val="00460B5D"/>
    <w:rsid w:val="0046130F"/>
    <w:rsid w:val="0046255A"/>
    <w:rsid w:val="00463C7E"/>
    <w:rsid w:val="00466FC5"/>
    <w:rsid w:val="004679F4"/>
    <w:rsid w:val="00471405"/>
    <w:rsid w:val="00471DED"/>
    <w:rsid w:val="00472DFC"/>
    <w:rsid w:val="00473D43"/>
    <w:rsid w:val="004746EE"/>
    <w:rsid w:val="0047479B"/>
    <w:rsid w:val="00474B75"/>
    <w:rsid w:val="0047549E"/>
    <w:rsid w:val="004755DC"/>
    <w:rsid w:val="00475E2B"/>
    <w:rsid w:val="00476DA5"/>
    <w:rsid w:val="00477775"/>
    <w:rsid w:val="004778B4"/>
    <w:rsid w:val="0048016F"/>
    <w:rsid w:val="004805FE"/>
    <w:rsid w:val="004807A0"/>
    <w:rsid w:val="00481762"/>
    <w:rsid w:val="00482EE6"/>
    <w:rsid w:val="00483EB1"/>
    <w:rsid w:val="00484771"/>
    <w:rsid w:val="0048542D"/>
    <w:rsid w:val="00486323"/>
    <w:rsid w:val="004863B9"/>
    <w:rsid w:val="0048703D"/>
    <w:rsid w:val="004870A7"/>
    <w:rsid w:val="0048797D"/>
    <w:rsid w:val="00490E5E"/>
    <w:rsid w:val="00491297"/>
    <w:rsid w:val="00493B59"/>
    <w:rsid w:val="00493FF4"/>
    <w:rsid w:val="004945F0"/>
    <w:rsid w:val="00494AE2"/>
    <w:rsid w:val="00495164"/>
    <w:rsid w:val="00495C1E"/>
    <w:rsid w:val="00496094"/>
    <w:rsid w:val="004976FA"/>
    <w:rsid w:val="00497944"/>
    <w:rsid w:val="00497B48"/>
    <w:rsid w:val="00497DE2"/>
    <w:rsid w:val="004A1EB0"/>
    <w:rsid w:val="004A2BFC"/>
    <w:rsid w:val="004A2F12"/>
    <w:rsid w:val="004A312C"/>
    <w:rsid w:val="004A33B5"/>
    <w:rsid w:val="004A34B1"/>
    <w:rsid w:val="004A3C3F"/>
    <w:rsid w:val="004A3F29"/>
    <w:rsid w:val="004A4901"/>
    <w:rsid w:val="004A5A1B"/>
    <w:rsid w:val="004A5BCD"/>
    <w:rsid w:val="004A7AE2"/>
    <w:rsid w:val="004B03F8"/>
    <w:rsid w:val="004B048D"/>
    <w:rsid w:val="004B0808"/>
    <w:rsid w:val="004B1DD3"/>
    <w:rsid w:val="004B2FD8"/>
    <w:rsid w:val="004B338C"/>
    <w:rsid w:val="004B33AB"/>
    <w:rsid w:val="004B3BAA"/>
    <w:rsid w:val="004B48E6"/>
    <w:rsid w:val="004B4E40"/>
    <w:rsid w:val="004B4E69"/>
    <w:rsid w:val="004B6328"/>
    <w:rsid w:val="004B6512"/>
    <w:rsid w:val="004C0919"/>
    <w:rsid w:val="004C0C7F"/>
    <w:rsid w:val="004C0F79"/>
    <w:rsid w:val="004C25D7"/>
    <w:rsid w:val="004C279F"/>
    <w:rsid w:val="004C298B"/>
    <w:rsid w:val="004C2CC9"/>
    <w:rsid w:val="004C304D"/>
    <w:rsid w:val="004C4D99"/>
    <w:rsid w:val="004C53B7"/>
    <w:rsid w:val="004C576C"/>
    <w:rsid w:val="004C5CD9"/>
    <w:rsid w:val="004C6674"/>
    <w:rsid w:val="004C66E4"/>
    <w:rsid w:val="004C6CBA"/>
    <w:rsid w:val="004C7B6E"/>
    <w:rsid w:val="004D01D3"/>
    <w:rsid w:val="004D3328"/>
    <w:rsid w:val="004D49A8"/>
    <w:rsid w:val="004D4E7F"/>
    <w:rsid w:val="004D6394"/>
    <w:rsid w:val="004D64E9"/>
    <w:rsid w:val="004D68C1"/>
    <w:rsid w:val="004D69BF"/>
    <w:rsid w:val="004E0A35"/>
    <w:rsid w:val="004E168F"/>
    <w:rsid w:val="004E1CB2"/>
    <w:rsid w:val="004E50BF"/>
    <w:rsid w:val="004E629B"/>
    <w:rsid w:val="004E6928"/>
    <w:rsid w:val="004E7473"/>
    <w:rsid w:val="004E7D5B"/>
    <w:rsid w:val="004F0DBF"/>
    <w:rsid w:val="004F1158"/>
    <w:rsid w:val="004F11EE"/>
    <w:rsid w:val="004F19F2"/>
    <w:rsid w:val="004F1C13"/>
    <w:rsid w:val="004F364C"/>
    <w:rsid w:val="004F471E"/>
    <w:rsid w:val="004F4D05"/>
    <w:rsid w:val="004F530E"/>
    <w:rsid w:val="004F56E5"/>
    <w:rsid w:val="004F70DF"/>
    <w:rsid w:val="00501A97"/>
    <w:rsid w:val="00502249"/>
    <w:rsid w:val="0050245D"/>
    <w:rsid w:val="0050246F"/>
    <w:rsid w:val="005033F0"/>
    <w:rsid w:val="00503ADF"/>
    <w:rsid w:val="00504123"/>
    <w:rsid w:val="0050496A"/>
    <w:rsid w:val="00504ADB"/>
    <w:rsid w:val="005058F6"/>
    <w:rsid w:val="005059EE"/>
    <w:rsid w:val="00505F14"/>
    <w:rsid w:val="005123D1"/>
    <w:rsid w:val="0051288B"/>
    <w:rsid w:val="0051346E"/>
    <w:rsid w:val="00514762"/>
    <w:rsid w:val="0051600E"/>
    <w:rsid w:val="00516316"/>
    <w:rsid w:val="0051726E"/>
    <w:rsid w:val="0051748F"/>
    <w:rsid w:val="00517755"/>
    <w:rsid w:val="00517838"/>
    <w:rsid w:val="00517FAA"/>
    <w:rsid w:val="005205E0"/>
    <w:rsid w:val="00520996"/>
    <w:rsid w:val="005219DE"/>
    <w:rsid w:val="0052295B"/>
    <w:rsid w:val="005229CF"/>
    <w:rsid w:val="00522DFA"/>
    <w:rsid w:val="0052448D"/>
    <w:rsid w:val="0052450D"/>
    <w:rsid w:val="0052469C"/>
    <w:rsid w:val="0052494E"/>
    <w:rsid w:val="00525BC1"/>
    <w:rsid w:val="00525C27"/>
    <w:rsid w:val="00526507"/>
    <w:rsid w:val="0052723C"/>
    <w:rsid w:val="00527A7D"/>
    <w:rsid w:val="00530906"/>
    <w:rsid w:val="00531204"/>
    <w:rsid w:val="00532595"/>
    <w:rsid w:val="00532A16"/>
    <w:rsid w:val="00532EA6"/>
    <w:rsid w:val="0053460E"/>
    <w:rsid w:val="005356BB"/>
    <w:rsid w:val="00536F6E"/>
    <w:rsid w:val="005378CD"/>
    <w:rsid w:val="005379CF"/>
    <w:rsid w:val="0054330B"/>
    <w:rsid w:val="00543C1F"/>
    <w:rsid w:val="00543C8B"/>
    <w:rsid w:val="00544673"/>
    <w:rsid w:val="00546EF9"/>
    <w:rsid w:val="00550D23"/>
    <w:rsid w:val="005514C8"/>
    <w:rsid w:val="00551ED1"/>
    <w:rsid w:val="00552C54"/>
    <w:rsid w:val="00553492"/>
    <w:rsid w:val="00553A62"/>
    <w:rsid w:val="00553B4F"/>
    <w:rsid w:val="00554225"/>
    <w:rsid w:val="005542DE"/>
    <w:rsid w:val="00554357"/>
    <w:rsid w:val="00554B8E"/>
    <w:rsid w:val="00554C4A"/>
    <w:rsid w:val="00557837"/>
    <w:rsid w:val="00557DE4"/>
    <w:rsid w:val="005609AB"/>
    <w:rsid w:val="005610CD"/>
    <w:rsid w:val="00561406"/>
    <w:rsid w:val="00562CF4"/>
    <w:rsid w:val="00563599"/>
    <w:rsid w:val="00563D2D"/>
    <w:rsid w:val="00564379"/>
    <w:rsid w:val="00564EB1"/>
    <w:rsid w:val="00566059"/>
    <w:rsid w:val="00566F28"/>
    <w:rsid w:val="005679C2"/>
    <w:rsid w:val="00567A29"/>
    <w:rsid w:val="00570628"/>
    <w:rsid w:val="00570790"/>
    <w:rsid w:val="00571413"/>
    <w:rsid w:val="00571EDE"/>
    <w:rsid w:val="0057202F"/>
    <w:rsid w:val="00573D2B"/>
    <w:rsid w:val="00573DD2"/>
    <w:rsid w:val="00573E17"/>
    <w:rsid w:val="00573E62"/>
    <w:rsid w:val="005745E9"/>
    <w:rsid w:val="00575026"/>
    <w:rsid w:val="00575C24"/>
    <w:rsid w:val="00575FF1"/>
    <w:rsid w:val="00576162"/>
    <w:rsid w:val="00576167"/>
    <w:rsid w:val="00576B28"/>
    <w:rsid w:val="00580DE6"/>
    <w:rsid w:val="00580EAD"/>
    <w:rsid w:val="00583233"/>
    <w:rsid w:val="00584BD2"/>
    <w:rsid w:val="005860E7"/>
    <w:rsid w:val="00591EB4"/>
    <w:rsid w:val="005923A6"/>
    <w:rsid w:val="005923BF"/>
    <w:rsid w:val="0059357E"/>
    <w:rsid w:val="0059429B"/>
    <w:rsid w:val="005942EF"/>
    <w:rsid w:val="00595F0B"/>
    <w:rsid w:val="0059633B"/>
    <w:rsid w:val="005964A0"/>
    <w:rsid w:val="00596E36"/>
    <w:rsid w:val="0059775A"/>
    <w:rsid w:val="005A00AD"/>
    <w:rsid w:val="005A06CD"/>
    <w:rsid w:val="005A2015"/>
    <w:rsid w:val="005A6775"/>
    <w:rsid w:val="005A6B29"/>
    <w:rsid w:val="005A7B2D"/>
    <w:rsid w:val="005B053E"/>
    <w:rsid w:val="005B0613"/>
    <w:rsid w:val="005B094F"/>
    <w:rsid w:val="005B0F35"/>
    <w:rsid w:val="005B1053"/>
    <w:rsid w:val="005B14FE"/>
    <w:rsid w:val="005B1503"/>
    <w:rsid w:val="005B2158"/>
    <w:rsid w:val="005B493A"/>
    <w:rsid w:val="005B4A25"/>
    <w:rsid w:val="005B53ED"/>
    <w:rsid w:val="005B546C"/>
    <w:rsid w:val="005B550C"/>
    <w:rsid w:val="005B5E47"/>
    <w:rsid w:val="005C138A"/>
    <w:rsid w:val="005C1A22"/>
    <w:rsid w:val="005C288E"/>
    <w:rsid w:val="005C3F31"/>
    <w:rsid w:val="005C4243"/>
    <w:rsid w:val="005C70D8"/>
    <w:rsid w:val="005C725E"/>
    <w:rsid w:val="005C79A9"/>
    <w:rsid w:val="005C7AD0"/>
    <w:rsid w:val="005C7CDD"/>
    <w:rsid w:val="005D020D"/>
    <w:rsid w:val="005D10E9"/>
    <w:rsid w:val="005D1307"/>
    <w:rsid w:val="005D19EC"/>
    <w:rsid w:val="005D1DCB"/>
    <w:rsid w:val="005D20E6"/>
    <w:rsid w:val="005D2394"/>
    <w:rsid w:val="005D461E"/>
    <w:rsid w:val="005D5C54"/>
    <w:rsid w:val="005D63E6"/>
    <w:rsid w:val="005E05EA"/>
    <w:rsid w:val="005E1040"/>
    <w:rsid w:val="005E1BF6"/>
    <w:rsid w:val="005E2A6B"/>
    <w:rsid w:val="005E2D6B"/>
    <w:rsid w:val="005E2EE5"/>
    <w:rsid w:val="005E3A82"/>
    <w:rsid w:val="005E3D99"/>
    <w:rsid w:val="005E4FCF"/>
    <w:rsid w:val="005E5A4D"/>
    <w:rsid w:val="005E6974"/>
    <w:rsid w:val="005E77BA"/>
    <w:rsid w:val="005E7B0F"/>
    <w:rsid w:val="005E7C25"/>
    <w:rsid w:val="005E7C4C"/>
    <w:rsid w:val="005F0036"/>
    <w:rsid w:val="005F0E03"/>
    <w:rsid w:val="005F1795"/>
    <w:rsid w:val="005F37A7"/>
    <w:rsid w:val="005F4A18"/>
    <w:rsid w:val="005F5089"/>
    <w:rsid w:val="005F6F13"/>
    <w:rsid w:val="005F79A1"/>
    <w:rsid w:val="005F7EEC"/>
    <w:rsid w:val="00600167"/>
    <w:rsid w:val="00600436"/>
    <w:rsid w:val="00600473"/>
    <w:rsid w:val="00600613"/>
    <w:rsid w:val="00600B56"/>
    <w:rsid w:val="00600FEE"/>
    <w:rsid w:val="00602718"/>
    <w:rsid w:val="00603E87"/>
    <w:rsid w:val="0060430E"/>
    <w:rsid w:val="00605E75"/>
    <w:rsid w:val="00611F6C"/>
    <w:rsid w:val="00612339"/>
    <w:rsid w:val="00613319"/>
    <w:rsid w:val="00613494"/>
    <w:rsid w:val="00614B69"/>
    <w:rsid w:val="00615E88"/>
    <w:rsid w:val="00615FC2"/>
    <w:rsid w:val="006205CF"/>
    <w:rsid w:val="006210FD"/>
    <w:rsid w:val="006227A5"/>
    <w:rsid w:val="00623AF6"/>
    <w:rsid w:val="00623D3C"/>
    <w:rsid w:val="00623DBC"/>
    <w:rsid w:val="00623F81"/>
    <w:rsid w:val="006244DD"/>
    <w:rsid w:val="00624934"/>
    <w:rsid w:val="00624997"/>
    <w:rsid w:val="00625D09"/>
    <w:rsid w:val="00627C84"/>
    <w:rsid w:val="00630DBF"/>
    <w:rsid w:val="0063261E"/>
    <w:rsid w:val="0063494F"/>
    <w:rsid w:val="00634D81"/>
    <w:rsid w:val="006358BA"/>
    <w:rsid w:val="00635CFF"/>
    <w:rsid w:val="0063709C"/>
    <w:rsid w:val="0064024E"/>
    <w:rsid w:val="00640314"/>
    <w:rsid w:val="00640A6D"/>
    <w:rsid w:val="00640B49"/>
    <w:rsid w:val="00641A53"/>
    <w:rsid w:val="00642BEF"/>
    <w:rsid w:val="00643B67"/>
    <w:rsid w:val="006443FD"/>
    <w:rsid w:val="00644F2B"/>
    <w:rsid w:val="006453D6"/>
    <w:rsid w:val="006457EC"/>
    <w:rsid w:val="006505AF"/>
    <w:rsid w:val="00650A3B"/>
    <w:rsid w:val="00651937"/>
    <w:rsid w:val="0065339B"/>
    <w:rsid w:val="006540F3"/>
    <w:rsid w:val="00654983"/>
    <w:rsid w:val="00655C31"/>
    <w:rsid w:val="00655DF7"/>
    <w:rsid w:val="00655EF8"/>
    <w:rsid w:val="00656CFA"/>
    <w:rsid w:val="00656DDE"/>
    <w:rsid w:val="006577FE"/>
    <w:rsid w:val="00661E1A"/>
    <w:rsid w:val="006622BC"/>
    <w:rsid w:val="0066253B"/>
    <w:rsid w:val="00662783"/>
    <w:rsid w:val="006635E0"/>
    <w:rsid w:val="0066360D"/>
    <w:rsid w:val="00663E3F"/>
    <w:rsid w:val="00664349"/>
    <w:rsid w:val="00664691"/>
    <w:rsid w:val="00665457"/>
    <w:rsid w:val="0066638A"/>
    <w:rsid w:val="00666D98"/>
    <w:rsid w:val="00666FEE"/>
    <w:rsid w:val="00667454"/>
    <w:rsid w:val="00670140"/>
    <w:rsid w:val="006713BA"/>
    <w:rsid w:val="006713C7"/>
    <w:rsid w:val="0067437F"/>
    <w:rsid w:val="006769B2"/>
    <w:rsid w:val="006821B1"/>
    <w:rsid w:val="00682FAE"/>
    <w:rsid w:val="006830FA"/>
    <w:rsid w:val="006834D9"/>
    <w:rsid w:val="00683E59"/>
    <w:rsid w:val="006843DD"/>
    <w:rsid w:val="00684AE8"/>
    <w:rsid w:val="00684E77"/>
    <w:rsid w:val="006868A9"/>
    <w:rsid w:val="00686DB1"/>
    <w:rsid w:val="0068741E"/>
    <w:rsid w:val="0068774C"/>
    <w:rsid w:val="00691AB0"/>
    <w:rsid w:val="00692068"/>
    <w:rsid w:val="00693136"/>
    <w:rsid w:val="006949E6"/>
    <w:rsid w:val="006975F6"/>
    <w:rsid w:val="006A22EB"/>
    <w:rsid w:val="006A3AEF"/>
    <w:rsid w:val="006A4B8E"/>
    <w:rsid w:val="006A6E7A"/>
    <w:rsid w:val="006B22CC"/>
    <w:rsid w:val="006B23F8"/>
    <w:rsid w:val="006B2626"/>
    <w:rsid w:val="006B2922"/>
    <w:rsid w:val="006B3C9F"/>
    <w:rsid w:val="006B3D75"/>
    <w:rsid w:val="006B4BE2"/>
    <w:rsid w:val="006B56DC"/>
    <w:rsid w:val="006B5E7F"/>
    <w:rsid w:val="006B6BA8"/>
    <w:rsid w:val="006B785E"/>
    <w:rsid w:val="006C012B"/>
    <w:rsid w:val="006C0528"/>
    <w:rsid w:val="006C0868"/>
    <w:rsid w:val="006C0C8E"/>
    <w:rsid w:val="006C10D0"/>
    <w:rsid w:val="006C1E96"/>
    <w:rsid w:val="006C1EDD"/>
    <w:rsid w:val="006C2203"/>
    <w:rsid w:val="006C32B2"/>
    <w:rsid w:val="006C37A8"/>
    <w:rsid w:val="006C3B36"/>
    <w:rsid w:val="006C3E7F"/>
    <w:rsid w:val="006C3EB2"/>
    <w:rsid w:val="006C3F3C"/>
    <w:rsid w:val="006C5139"/>
    <w:rsid w:val="006C6947"/>
    <w:rsid w:val="006C70AB"/>
    <w:rsid w:val="006C7A82"/>
    <w:rsid w:val="006C7E3D"/>
    <w:rsid w:val="006D0362"/>
    <w:rsid w:val="006D0754"/>
    <w:rsid w:val="006D13A6"/>
    <w:rsid w:val="006D1DF1"/>
    <w:rsid w:val="006D2387"/>
    <w:rsid w:val="006D3040"/>
    <w:rsid w:val="006D3C54"/>
    <w:rsid w:val="006D49AC"/>
    <w:rsid w:val="006D5B0D"/>
    <w:rsid w:val="006D697B"/>
    <w:rsid w:val="006D6A50"/>
    <w:rsid w:val="006D7101"/>
    <w:rsid w:val="006D75BE"/>
    <w:rsid w:val="006D7BCC"/>
    <w:rsid w:val="006E0393"/>
    <w:rsid w:val="006E08EA"/>
    <w:rsid w:val="006E17CF"/>
    <w:rsid w:val="006E2168"/>
    <w:rsid w:val="006E3306"/>
    <w:rsid w:val="006E3685"/>
    <w:rsid w:val="006E5B53"/>
    <w:rsid w:val="006E6118"/>
    <w:rsid w:val="006E650C"/>
    <w:rsid w:val="006E7B90"/>
    <w:rsid w:val="006F02C1"/>
    <w:rsid w:val="006F0592"/>
    <w:rsid w:val="006F207C"/>
    <w:rsid w:val="006F2411"/>
    <w:rsid w:val="006F2856"/>
    <w:rsid w:val="006F2E17"/>
    <w:rsid w:val="006F3C32"/>
    <w:rsid w:val="006F41B4"/>
    <w:rsid w:val="006F562C"/>
    <w:rsid w:val="006F587A"/>
    <w:rsid w:val="006F589B"/>
    <w:rsid w:val="006F5960"/>
    <w:rsid w:val="006F74F4"/>
    <w:rsid w:val="006F7C13"/>
    <w:rsid w:val="007025BB"/>
    <w:rsid w:val="00702B88"/>
    <w:rsid w:val="007030FB"/>
    <w:rsid w:val="007048E6"/>
    <w:rsid w:val="00704992"/>
    <w:rsid w:val="007068F9"/>
    <w:rsid w:val="00706A60"/>
    <w:rsid w:val="00707A7C"/>
    <w:rsid w:val="00711874"/>
    <w:rsid w:val="00711C67"/>
    <w:rsid w:val="0071296C"/>
    <w:rsid w:val="00712D9E"/>
    <w:rsid w:val="00713409"/>
    <w:rsid w:val="0071383C"/>
    <w:rsid w:val="00714599"/>
    <w:rsid w:val="0071481C"/>
    <w:rsid w:val="00714D8C"/>
    <w:rsid w:val="007150A3"/>
    <w:rsid w:val="0071548B"/>
    <w:rsid w:val="00715CE9"/>
    <w:rsid w:val="00715DE2"/>
    <w:rsid w:val="00716084"/>
    <w:rsid w:val="007169AD"/>
    <w:rsid w:val="00716D01"/>
    <w:rsid w:val="0071723E"/>
    <w:rsid w:val="007176F0"/>
    <w:rsid w:val="00720205"/>
    <w:rsid w:val="007213A6"/>
    <w:rsid w:val="0072212B"/>
    <w:rsid w:val="007234FD"/>
    <w:rsid w:val="0072383B"/>
    <w:rsid w:val="00724B4B"/>
    <w:rsid w:val="00726043"/>
    <w:rsid w:val="0072609A"/>
    <w:rsid w:val="007311B4"/>
    <w:rsid w:val="0073143C"/>
    <w:rsid w:val="00731822"/>
    <w:rsid w:val="00732340"/>
    <w:rsid w:val="007334AE"/>
    <w:rsid w:val="007337A1"/>
    <w:rsid w:val="00734CB8"/>
    <w:rsid w:val="00736533"/>
    <w:rsid w:val="00736EB7"/>
    <w:rsid w:val="007401E2"/>
    <w:rsid w:val="00741CD6"/>
    <w:rsid w:val="00743398"/>
    <w:rsid w:val="00744732"/>
    <w:rsid w:val="00747423"/>
    <w:rsid w:val="00747F88"/>
    <w:rsid w:val="00751EAA"/>
    <w:rsid w:val="00752463"/>
    <w:rsid w:val="0075297E"/>
    <w:rsid w:val="00752B79"/>
    <w:rsid w:val="007531D5"/>
    <w:rsid w:val="00753F65"/>
    <w:rsid w:val="00754617"/>
    <w:rsid w:val="007549BC"/>
    <w:rsid w:val="00754B49"/>
    <w:rsid w:val="00754D6F"/>
    <w:rsid w:val="0075509D"/>
    <w:rsid w:val="00755E56"/>
    <w:rsid w:val="007569A4"/>
    <w:rsid w:val="00756D41"/>
    <w:rsid w:val="00756EEF"/>
    <w:rsid w:val="00757E5B"/>
    <w:rsid w:val="007626F1"/>
    <w:rsid w:val="0076308D"/>
    <w:rsid w:val="0076321C"/>
    <w:rsid w:val="00763265"/>
    <w:rsid w:val="007654CA"/>
    <w:rsid w:val="007669A2"/>
    <w:rsid w:val="00766A46"/>
    <w:rsid w:val="007673EB"/>
    <w:rsid w:val="0076758B"/>
    <w:rsid w:val="00767E7D"/>
    <w:rsid w:val="00770706"/>
    <w:rsid w:val="00770875"/>
    <w:rsid w:val="00771E1B"/>
    <w:rsid w:val="00772004"/>
    <w:rsid w:val="007728D8"/>
    <w:rsid w:val="007733A1"/>
    <w:rsid w:val="00774447"/>
    <w:rsid w:val="00774DFC"/>
    <w:rsid w:val="00775AEB"/>
    <w:rsid w:val="00775FB6"/>
    <w:rsid w:val="0077615E"/>
    <w:rsid w:val="00776F83"/>
    <w:rsid w:val="00777798"/>
    <w:rsid w:val="00780CDA"/>
    <w:rsid w:val="00781211"/>
    <w:rsid w:val="00782157"/>
    <w:rsid w:val="007823D6"/>
    <w:rsid w:val="00783BE2"/>
    <w:rsid w:val="0078477F"/>
    <w:rsid w:val="00784A81"/>
    <w:rsid w:val="00784E8A"/>
    <w:rsid w:val="007853EC"/>
    <w:rsid w:val="00785902"/>
    <w:rsid w:val="00785D91"/>
    <w:rsid w:val="0078617B"/>
    <w:rsid w:val="0078671C"/>
    <w:rsid w:val="007868F8"/>
    <w:rsid w:val="00791231"/>
    <w:rsid w:val="00791242"/>
    <w:rsid w:val="00793594"/>
    <w:rsid w:val="0079517C"/>
    <w:rsid w:val="00796F09"/>
    <w:rsid w:val="00797FA2"/>
    <w:rsid w:val="007A120D"/>
    <w:rsid w:val="007A42EB"/>
    <w:rsid w:val="007A4FB6"/>
    <w:rsid w:val="007A5C63"/>
    <w:rsid w:val="007A629F"/>
    <w:rsid w:val="007A6D3E"/>
    <w:rsid w:val="007B0319"/>
    <w:rsid w:val="007B10B4"/>
    <w:rsid w:val="007B131F"/>
    <w:rsid w:val="007B1EAB"/>
    <w:rsid w:val="007B26D5"/>
    <w:rsid w:val="007B3079"/>
    <w:rsid w:val="007B310D"/>
    <w:rsid w:val="007B3445"/>
    <w:rsid w:val="007B42BF"/>
    <w:rsid w:val="007B54B2"/>
    <w:rsid w:val="007B78C5"/>
    <w:rsid w:val="007B7C9F"/>
    <w:rsid w:val="007C0E92"/>
    <w:rsid w:val="007C1234"/>
    <w:rsid w:val="007C1E81"/>
    <w:rsid w:val="007C2361"/>
    <w:rsid w:val="007C3A70"/>
    <w:rsid w:val="007C4A1B"/>
    <w:rsid w:val="007C4C50"/>
    <w:rsid w:val="007C67D9"/>
    <w:rsid w:val="007C7D20"/>
    <w:rsid w:val="007C7EB5"/>
    <w:rsid w:val="007D071D"/>
    <w:rsid w:val="007D0A88"/>
    <w:rsid w:val="007D0F8A"/>
    <w:rsid w:val="007D3237"/>
    <w:rsid w:val="007D3845"/>
    <w:rsid w:val="007D4F57"/>
    <w:rsid w:val="007D4FDB"/>
    <w:rsid w:val="007D6793"/>
    <w:rsid w:val="007D7740"/>
    <w:rsid w:val="007E0003"/>
    <w:rsid w:val="007E00A9"/>
    <w:rsid w:val="007E03C1"/>
    <w:rsid w:val="007E15C0"/>
    <w:rsid w:val="007E2149"/>
    <w:rsid w:val="007E3147"/>
    <w:rsid w:val="007E494D"/>
    <w:rsid w:val="007E4B64"/>
    <w:rsid w:val="007E51F7"/>
    <w:rsid w:val="007E559A"/>
    <w:rsid w:val="007E7A8F"/>
    <w:rsid w:val="007F1EAF"/>
    <w:rsid w:val="007F1FD9"/>
    <w:rsid w:val="007F264E"/>
    <w:rsid w:val="007F2B3F"/>
    <w:rsid w:val="007F2C32"/>
    <w:rsid w:val="007F2EC8"/>
    <w:rsid w:val="007F3AE3"/>
    <w:rsid w:val="007F5371"/>
    <w:rsid w:val="007F640B"/>
    <w:rsid w:val="00800783"/>
    <w:rsid w:val="00800E48"/>
    <w:rsid w:val="0080163C"/>
    <w:rsid w:val="00801ECF"/>
    <w:rsid w:val="00802BE9"/>
    <w:rsid w:val="00803172"/>
    <w:rsid w:val="00803259"/>
    <w:rsid w:val="00804834"/>
    <w:rsid w:val="008049DD"/>
    <w:rsid w:val="00805D80"/>
    <w:rsid w:val="00807B97"/>
    <w:rsid w:val="00807CD1"/>
    <w:rsid w:val="00810128"/>
    <w:rsid w:val="0081016C"/>
    <w:rsid w:val="00810219"/>
    <w:rsid w:val="0081026F"/>
    <w:rsid w:val="00810918"/>
    <w:rsid w:val="00811903"/>
    <w:rsid w:val="00812F51"/>
    <w:rsid w:val="00813D5B"/>
    <w:rsid w:val="00816067"/>
    <w:rsid w:val="00816F88"/>
    <w:rsid w:val="008174DF"/>
    <w:rsid w:val="0081795F"/>
    <w:rsid w:val="0082044F"/>
    <w:rsid w:val="00820D97"/>
    <w:rsid w:val="00820DE0"/>
    <w:rsid w:val="008234C2"/>
    <w:rsid w:val="00825259"/>
    <w:rsid w:val="00826881"/>
    <w:rsid w:val="00826E0C"/>
    <w:rsid w:val="00827303"/>
    <w:rsid w:val="0082733F"/>
    <w:rsid w:val="00827365"/>
    <w:rsid w:val="00830545"/>
    <w:rsid w:val="00830AAE"/>
    <w:rsid w:val="008319F3"/>
    <w:rsid w:val="00834D86"/>
    <w:rsid w:val="00835711"/>
    <w:rsid w:val="00836794"/>
    <w:rsid w:val="008367A7"/>
    <w:rsid w:val="008402A6"/>
    <w:rsid w:val="008404E1"/>
    <w:rsid w:val="008404FF"/>
    <w:rsid w:val="00840F10"/>
    <w:rsid w:val="0084118A"/>
    <w:rsid w:val="0084129F"/>
    <w:rsid w:val="00841BDA"/>
    <w:rsid w:val="008423E4"/>
    <w:rsid w:val="00842DE0"/>
    <w:rsid w:val="00846C53"/>
    <w:rsid w:val="00846C68"/>
    <w:rsid w:val="008501C6"/>
    <w:rsid w:val="008518B8"/>
    <w:rsid w:val="00851D27"/>
    <w:rsid w:val="008522A9"/>
    <w:rsid w:val="008524B3"/>
    <w:rsid w:val="00853142"/>
    <w:rsid w:val="00855218"/>
    <w:rsid w:val="008556F1"/>
    <w:rsid w:val="008557A9"/>
    <w:rsid w:val="00856AE3"/>
    <w:rsid w:val="00857E63"/>
    <w:rsid w:val="00857EA8"/>
    <w:rsid w:val="008602CA"/>
    <w:rsid w:val="00861589"/>
    <w:rsid w:val="008620BE"/>
    <w:rsid w:val="00862B3E"/>
    <w:rsid w:val="00862BDF"/>
    <w:rsid w:val="00862DC6"/>
    <w:rsid w:val="00863C48"/>
    <w:rsid w:val="00864466"/>
    <w:rsid w:val="0086512E"/>
    <w:rsid w:val="008657C8"/>
    <w:rsid w:val="00865865"/>
    <w:rsid w:val="00865994"/>
    <w:rsid w:val="00866EC0"/>
    <w:rsid w:val="00870719"/>
    <w:rsid w:val="008707B4"/>
    <w:rsid w:val="00871853"/>
    <w:rsid w:val="008724DA"/>
    <w:rsid w:val="00872A58"/>
    <w:rsid w:val="00872C23"/>
    <w:rsid w:val="00872C53"/>
    <w:rsid w:val="00872E53"/>
    <w:rsid w:val="00873C1E"/>
    <w:rsid w:val="008770FD"/>
    <w:rsid w:val="008803A6"/>
    <w:rsid w:val="008803B5"/>
    <w:rsid w:val="008807BE"/>
    <w:rsid w:val="0088140C"/>
    <w:rsid w:val="008814E8"/>
    <w:rsid w:val="00881884"/>
    <w:rsid w:val="00881AB3"/>
    <w:rsid w:val="00881D41"/>
    <w:rsid w:val="00884391"/>
    <w:rsid w:val="008851D9"/>
    <w:rsid w:val="00887270"/>
    <w:rsid w:val="008876DF"/>
    <w:rsid w:val="008877F3"/>
    <w:rsid w:val="008879DC"/>
    <w:rsid w:val="00890C13"/>
    <w:rsid w:val="00890D84"/>
    <w:rsid w:val="008914AC"/>
    <w:rsid w:val="00891B25"/>
    <w:rsid w:val="0089263A"/>
    <w:rsid w:val="0089365B"/>
    <w:rsid w:val="00896B82"/>
    <w:rsid w:val="008A13EE"/>
    <w:rsid w:val="008A2704"/>
    <w:rsid w:val="008A3F60"/>
    <w:rsid w:val="008A4389"/>
    <w:rsid w:val="008A54BA"/>
    <w:rsid w:val="008A712E"/>
    <w:rsid w:val="008B0557"/>
    <w:rsid w:val="008B07FC"/>
    <w:rsid w:val="008B0A03"/>
    <w:rsid w:val="008B1645"/>
    <w:rsid w:val="008B2593"/>
    <w:rsid w:val="008B29EC"/>
    <w:rsid w:val="008B4944"/>
    <w:rsid w:val="008B6B55"/>
    <w:rsid w:val="008B6CD8"/>
    <w:rsid w:val="008B6DEB"/>
    <w:rsid w:val="008B6DF1"/>
    <w:rsid w:val="008C008D"/>
    <w:rsid w:val="008C03DE"/>
    <w:rsid w:val="008C0D23"/>
    <w:rsid w:val="008C1356"/>
    <w:rsid w:val="008C1A1E"/>
    <w:rsid w:val="008C244D"/>
    <w:rsid w:val="008C2700"/>
    <w:rsid w:val="008C2AEE"/>
    <w:rsid w:val="008C68E3"/>
    <w:rsid w:val="008C6A94"/>
    <w:rsid w:val="008D0761"/>
    <w:rsid w:val="008D192E"/>
    <w:rsid w:val="008D1E30"/>
    <w:rsid w:val="008D4493"/>
    <w:rsid w:val="008D5176"/>
    <w:rsid w:val="008D5FAB"/>
    <w:rsid w:val="008D64B2"/>
    <w:rsid w:val="008D774F"/>
    <w:rsid w:val="008E0F01"/>
    <w:rsid w:val="008E1323"/>
    <w:rsid w:val="008E2C6F"/>
    <w:rsid w:val="008E2D3E"/>
    <w:rsid w:val="008E3116"/>
    <w:rsid w:val="008E3591"/>
    <w:rsid w:val="008E35A9"/>
    <w:rsid w:val="008E3911"/>
    <w:rsid w:val="008E6144"/>
    <w:rsid w:val="008E63A9"/>
    <w:rsid w:val="008E7384"/>
    <w:rsid w:val="008E7C82"/>
    <w:rsid w:val="008E7FA6"/>
    <w:rsid w:val="008F0142"/>
    <w:rsid w:val="008F01A5"/>
    <w:rsid w:val="008F0688"/>
    <w:rsid w:val="008F0EF4"/>
    <w:rsid w:val="008F21BB"/>
    <w:rsid w:val="008F3570"/>
    <w:rsid w:val="008F3814"/>
    <w:rsid w:val="008F3C11"/>
    <w:rsid w:val="008F429F"/>
    <w:rsid w:val="008F552A"/>
    <w:rsid w:val="008F6C8B"/>
    <w:rsid w:val="008F7273"/>
    <w:rsid w:val="008F78A8"/>
    <w:rsid w:val="008F7A29"/>
    <w:rsid w:val="008F7DF3"/>
    <w:rsid w:val="00901F86"/>
    <w:rsid w:val="0090220F"/>
    <w:rsid w:val="00902E6E"/>
    <w:rsid w:val="00903B24"/>
    <w:rsid w:val="00903B6B"/>
    <w:rsid w:val="009045DE"/>
    <w:rsid w:val="009049F8"/>
    <w:rsid w:val="009057BB"/>
    <w:rsid w:val="00905CB9"/>
    <w:rsid w:val="009062C8"/>
    <w:rsid w:val="0091164E"/>
    <w:rsid w:val="00913BCF"/>
    <w:rsid w:val="00913C97"/>
    <w:rsid w:val="00914882"/>
    <w:rsid w:val="00914DE5"/>
    <w:rsid w:val="00915E2D"/>
    <w:rsid w:val="009160EC"/>
    <w:rsid w:val="009162FC"/>
    <w:rsid w:val="009166DD"/>
    <w:rsid w:val="009177A5"/>
    <w:rsid w:val="009207F9"/>
    <w:rsid w:val="00921104"/>
    <w:rsid w:val="00924B40"/>
    <w:rsid w:val="00924B92"/>
    <w:rsid w:val="00924EFA"/>
    <w:rsid w:val="00925F1F"/>
    <w:rsid w:val="009275D6"/>
    <w:rsid w:val="0093194C"/>
    <w:rsid w:val="00932200"/>
    <w:rsid w:val="0093287C"/>
    <w:rsid w:val="00932BB0"/>
    <w:rsid w:val="00932DDC"/>
    <w:rsid w:val="0093371D"/>
    <w:rsid w:val="00934043"/>
    <w:rsid w:val="009347DD"/>
    <w:rsid w:val="0093601F"/>
    <w:rsid w:val="009364E6"/>
    <w:rsid w:val="00940382"/>
    <w:rsid w:val="00940E39"/>
    <w:rsid w:val="009420B2"/>
    <w:rsid w:val="009420CB"/>
    <w:rsid w:val="00942ACF"/>
    <w:rsid w:val="0094569F"/>
    <w:rsid w:val="00945E24"/>
    <w:rsid w:val="00947670"/>
    <w:rsid w:val="00947B96"/>
    <w:rsid w:val="00947F74"/>
    <w:rsid w:val="009502BB"/>
    <w:rsid w:val="00950B94"/>
    <w:rsid w:val="00950BCD"/>
    <w:rsid w:val="00950EB6"/>
    <w:rsid w:val="009525C6"/>
    <w:rsid w:val="00954053"/>
    <w:rsid w:val="0095462E"/>
    <w:rsid w:val="00954BC2"/>
    <w:rsid w:val="0095632C"/>
    <w:rsid w:val="00956B3D"/>
    <w:rsid w:val="00956C31"/>
    <w:rsid w:val="00960DCC"/>
    <w:rsid w:val="009613E5"/>
    <w:rsid w:val="00962F3F"/>
    <w:rsid w:val="0096300B"/>
    <w:rsid w:val="009633F0"/>
    <w:rsid w:val="00964391"/>
    <w:rsid w:val="00965104"/>
    <w:rsid w:val="009653E2"/>
    <w:rsid w:val="00965C1F"/>
    <w:rsid w:val="00965F62"/>
    <w:rsid w:val="0096621A"/>
    <w:rsid w:val="009671C9"/>
    <w:rsid w:val="0096746E"/>
    <w:rsid w:val="00967634"/>
    <w:rsid w:val="0096784A"/>
    <w:rsid w:val="0096798E"/>
    <w:rsid w:val="00970560"/>
    <w:rsid w:val="00970643"/>
    <w:rsid w:val="00971ADF"/>
    <w:rsid w:val="009723D9"/>
    <w:rsid w:val="009724AC"/>
    <w:rsid w:val="0097389D"/>
    <w:rsid w:val="00973A0F"/>
    <w:rsid w:val="009759D5"/>
    <w:rsid w:val="00976057"/>
    <w:rsid w:val="009760D3"/>
    <w:rsid w:val="0097620C"/>
    <w:rsid w:val="009807E9"/>
    <w:rsid w:val="00981F82"/>
    <w:rsid w:val="00982D45"/>
    <w:rsid w:val="00982DD9"/>
    <w:rsid w:val="00984944"/>
    <w:rsid w:val="00984986"/>
    <w:rsid w:val="00987EE5"/>
    <w:rsid w:val="00991BC5"/>
    <w:rsid w:val="009930F7"/>
    <w:rsid w:val="009938C7"/>
    <w:rsid w:val="009939F3"/>
    <w:rsid w:val="009942E7"/>
    <w:rsid w:val="009951F0"/>
    <w:rsid w:val="00995DC1"/>
    <w:rsid w:val="00995E75"/>
    <w:rsid w:val="009A0C94"/>
    <w:rsid w:val="009A1C27"/>
    <w:rsid w:val="009A1E75"/>
    <w:rsid w:val="009A263A"/>
    <w:rsid w:val="009A2AE0"/>
    <w:rsid w:val="009A2C3A"/>
    <w:rsid w:val="009A2C80"/>
    <w:rsid w:val="009A2DF3"/>
    <w:rsid w:val="009A4E95"/>
    <w:rsid w:val="009A5A6F"/>
    <w:rsid w:val="009A5DA3"/>
    <w:rsid w:val="009A6198"/>
    <w:rsid w:val="009A7AD8"/>
    <w:rsid w:val="009A7C0B"/>
    <w:rsid w:val="009A7ED0"/>
    <w:rsid w:val="009B0D5D"/>
    <w:rsid w:val="009B1237"/>
    <w:rsid w:val="009B1639"/>
    <w:rsid w:val="009B2C48"/>
    <w:rsid w:val="009B4316"/>
    <w:rsid w:val="009B4335"/>
    <w:rsid w:val="009B565D"/>
    <w:rsid w:val="009B5DA1"/>
    <w:rsid w:val="009B6280"/>
    <w:rsid w:val="009B73A1"/>
    <w:rsid w:val="009B7F8A"/>
    <w:rsid w:val="009C0920"/>
    <w:rsid w:val="009C095B"/>
    <w:rsid w:val="009C0CFA"/>
    <w:rsid w:val="009C1CDE"/>
    <w:rsid w:val="009C28CD"/>
    <w:rsid w:val="009C468E"/>
    <w:rsid w:val="009C504A"/>
    <w:rsid w:val="009C6463"/>
    <w:rsid w:val="009D0DBE"/>
    <w:rsid w:val="009D0E41"/>
    <w:rsid w:val="009D14F1"/>
    <w:rsid w:val="009D235C"/>
    <w:rsid w:val="009D356E"/>
    <w:rsid w:val="009D38D3"/>
    <w:rsid w:val="009D6304"/>
    <w:rsid w:val="009D65D6"/>
    <w:rsid w:val="009D7C82"/>
    <w:rsid w:val="009E0854"/>
    <w:rsid w:val="009E13C5"/>
    <w:rsid w:val="009E1C69"/>
    <w:rsid w:val="009E2044"/>
    <w:rsid w:val="009E2400"/>
    <w:rsid w:val="009E350B"/>
    <w:rsid w:val="009E3CAA"/>
    <w:rsid w:val="009E3EA1"/>
    <w:rsid w:val="009E4BDF"/>
    <w:rsid w:val="009E6E98"/>
    <w:rsid w:val="009E7094"/>
    <w:rsid w:val="009E709E"/>
    <w:rsid w:val="009E7A1E"/>
    <w:rsid w:val="009E7AB7"/>
    <w:rsid w:val="009E7D5F"/>
    <w:rsid w:val="009E7F1B"/>
    <w:rsid w:val="009E7F63"/>
    <w:rsid w:val="009F1209"/>
    <w:rsid w:val="009F1767"/>
    <w:rsid w:val="009F43D5"/>
    <w:rsid w:val="009F4658"/>
    <w:rsid w:val="009F5EA3"/>
    <w:rsid w:val="009F5F30"/>
    <w:rsid w:val="009F6307"/>
    <w:rsid w:val="009F634E"/>
    <w:rsid w:val="009F767C"/>
    <w:rsid w:val="00A012E1"/>
    <w:rsid w:val="00A0174C"/>
    <w:rsid w:val="00A01859"/>
    <w:rsid w:val="00A01F68"/>
    <w:rsid w:val="00A047D9"/>
    <w:rsid w:val="00A05B35"/>
    <w:rsid w:val="00A05E3E"/>
    <w:rsid w:val="00A0637E"/>
    <w:rsid w:val="00A07403"/>
    <w:rsid w:val="00A10B30"/>
    <w:rsid w:val="00A10CE1"/>
    <w:rsid w:val="00A1114E"/>
    <w:rsid w:val="00A13BE8"/>
    <w:rsid w:val="00A14366"/>
    <w:rsid w:val="00A148D4"/>
    <w:rsid w:val="00A14A7D"/>
    <w:rsid w:val="00A1530E"/>
    <w:rsid w:val="00A1588C"/>
    <w:rsid w:val="00A17CB0"/>
    <w:rsid w:val="00A21EB1"/>
    <w:rsid w:val="00A232C9"/>
    <w:rsid w:val="00A241D6"/>
    <w:rsid w:val="00A24A45"/>
    <w:rsid w:val="00A27558"/>
    <w:rsid w:val="00A2768D"/>
    <w:rsid w:val="00A278FC"/>
    <w:rsid w:val="00A27E91"/>
    <w:rsid w:val="00A30026"/>
    <w:rsid w:val="00A30F40"/>
    <w:rsid w:val="00A31053"/>
    <w:rsid w:val="00A31CBB"/>
    <w:rsid w:val="00A32EB6"/>
    <w:rsid w:val="00A33092"/>
    <w:rsid w:val="00A3380C"/>
    <w:rsid w:val="00A356EA"/>
    <w:rsid w:val="00A36B3D"/>
    <w:rsid w:val="00A40170"/>
    <w:rsid w:val="00A451D8"/>
    <w:rsid w:val="00A4522F"/>
    <w:rsid w:val="00A462CE"/>
    <w:rsid w:val="00A47AD6"/>
    <w:rsid w:val="00A50AF1"/>
    <w:rsid w:val="00A50FEA"/>
    <w:rsid w:val="00A5191B"/>
    <w:rsid w:val="00A5305D"/>
    <w:rsid w:val="00A56585"/>
    <w:rsid w:val="00A566E8"/>
    <w:rsid w:val="00A56F42"/>
    <w:rsid w:val="00A5705C"/>
    <w:rsid w:val="00A570DB"/>
    <w:rsid w:val="00A60175"/>
    <w:rsid w:val="00A6098D"/>
    <w:rsid w:val="00A61B5C"/>
    <w:rsid w:val="00A625B3"/>
    <w:rsid w:val="00A62761"/>
    <w:rsid w:val="00A64576"/>
    <w:rsid w:val="00A65A1A"/>
    <w:rsid w:val="00A66A93"/>
    <w:rsid w:val="00A67289"/>
    <w:rsid w:val="00A67442"/>
    <w:rsid w:val="00A67CE7"/>
    <w:rsid w:val="00A67D01"/>
    <w:rsid w:val="00A70736"/>
    <w:rsid w:val="00A70E0A"/>
    <w:rsid w:val="00A71A1A"/>
    <w:rsid w:val="00A720CC"/>
    <w:rsid w:val="00A72118"/>
    <w:rsid w:val="00A7218B"/>
    <w:rsid w:val="00A73528"/>
    <w:rsid w:val="00A73AAD"/>
    <w:rsid w:val="00A73B5F"/>
    <w:rsid w:val="00A75B4F"/>
    <w:rsid w:val="00A76714"/>
    <w:rsid w:val="00A77289"/>
    <w:rsid w:val="00A77FE2"/>
    <w:rsid w:val="00A806D3"/>
    <w:rsid w:val="00A80C9F"/>
    <w:rsid w:val="00A81E63"/>
    <w:rsid w:val="00A8239E"/>
    <w:rsid w:val="00A82908"/>
    <w:rsid w:val="00A82DE2"/>
    <w:rsid w:val="00A82F3B"/>
    <w:rsid w:val="00A832A5"/>
    <w:rsid w:val="00A83FA3"/>
    <w:rsid w:val="00A8426E"/>
    <w:rsid w:val="00A8542C"/>
    <w:rsid w:val="00A85BD1"/>
    <w:rsid w:val="00A8647F"/>
    <w:rsid w:val="00A865D8"/>
    <w:rsid w:val="00A86719"/>
    <w:rsid w:val="00A86F9B"/>
    <w:rsid w:val="00A87D01"/>
    <w:rsid w:val="00A90C65"/>
    <w:rsid w:val="00A92CE5"/>
    <w:rsid w:val="00A9338C"/>
    <w:rsid w:val="00A94000"/>
    <w:rsid w:val="00A94026"/>
    <w:rsid w:val="00A9483A"/>
    <w:rsid w:val="00A956B8"/>
    <w:rsid w:val="00A9666D"/>
    <w:rsid w:val="00A97FBA"/>
    <w:rsid w:val="00AA06EA"/>
    <w:rsid w:val="00AA0F18"/>
    <w:rsid w:val="00AA55B3"/>
    <w:rsid w:val="00AA6184"/>
    <w:rsid w:val="00AA65BB"/>
    <w:rsid w:val="00AA7575"/>
    <w:rsid w:val="00AA7DC4"/>
    <w:rsid w:val="00AB071B"/>
    <w:rsid w:val="00AB1B10"/>
    <w:rsid w:val="00AB3729"/>
    <w:rsid w:val="00AB42A2"/>
    <w:rsid w:val="00AB50AC"/>
    <w:rsid w:val="00AB56E3"/>
    <w:rsid w:val="00AB5B6D"/>
    <w:rsid w:val="00AB5FC0"/>
    <w:rsid w:val="00AB6726"/>
    <w:rsid w:val="00AB7977"/>
    <w:rsid w:val="00AB7B7B"/>
    <w:rsid w:val="00AC0518"/>
    <w:rsid w:val="00AC0EC5"/>
    <w:rsid w:val="00AC0F3C"/>
    <w:rsid w:val="00AC18A7"/>
    <w:rsid w:val="00AC1DC1"/>
    <w:rsid w:val="00AC2D7F"/>
    <w:rsid w:val="00AC30E4"/>
    <w:rsid w:val="00AC4CA7"/>
    <w:rsid w:val="00AC4E58"/>
    <w:rsid w:val="00AC5232"/>
    <w:rsid w:val="00AC668B"/>
    <w:rsid w:val="00AC6B3E"/>
    <w:rsid w:val="00AC72C6"/>
    <w:rsid w:val="00AC73AF"/>
    <w:rsid w:val="00AC78DA"/>
    <w:rsid w:val="00AC7B8F"/>
    <w:rsid w:val="00AD0174"/>
    <w:rsid w:val="00AD07AE"/>
    <w:rsid w:val="00AD0ACB"/>
    <w:rsid w:val="00AD1087"/>
    <w:rsid w:val="00AD27BF"/>
    <w:rsid w:val="00AD333E"/>
    <w:rsid w:val="00AD3A1C"/>
    <w:rsid w:val="00AD3D43"/>
    <w:rsid w:val="00AD3F3B"/>
    <w:rsid w:val="00AD4BD9"/>
    <w:rsid w:val="00AD71E8"/>
    <w:rsid w:val="00AE1818"/>
    <w:rsid w:val="00AE1EBC"/>
    <w:rsid w:val="00AE2E0A"/>
    <w:rsid w:val="00AE3758"/>
    <w:rsid w:val="00AE3AE9"/>
    <w:rsid w:val="00AE4FF6"/>
    <w:rsid w:val="00AE53F9"/>
    <w:rsid w:val="00AE542C"/>
    <w:rsid w:val="00AE5A7C"/>
    <w:rsid w:val="00AE76BE"/>
    <w:rsid w:val="00AE7DD2"/>
    <w:rsid w:val="00AF0127"/>
    <w:rsid w:val="00AF5A26"/>
    <w:rsid w:val="00AF68D7"/>
    <w:rsid w:val="00AF6F97"/>
    <w:rsid w:val="00B005CB"/>
    <w:rsid w:val="00B006A5"/>
    <w:rsid w:val="00B00D04"/>
    <w:rsid w:val="00B014AA"/>
    <w:rsid w:val="00B01D01"/>
    <w:rsid w:val="00B03CC1"/>
    <w:rsid w:val="00B03DF7"/>
    <w:rsid w:val="00B041A9"/>
    <w:rsid w:val="00B043BC"/>
    <w:rsid w:val="00B043EE"/>
    <w:rsid w:val="00B0483E"/>
    <w:rsid w:val="00B0526D"/>
    <w:rsid w:val="00B066AA"/>
    <w:rsid w:val="00B06D11"/>
    <w:rsid w:val="00B077FE"/>
    <w:rsid w:val="00B1006B"/>
    <w:rsid w:val="00B100BF"/>
    <w:rsid w:val="00B10295"/>
    <w:rsid w:val="00B10C7D"/>
    <w:rsid w:val="00B12D48"/>
    <w:rsid w:val="00B13CC1"/>
    <w:rsid w:val="00B14A94"/>
    <w:rsid w:val="00B15478"/>
    <w:rsid w:val="00B15F54"/>
    <w:rsid w:val="00B1642E"/>
    <w:rsid w:val="00B174ED"/>
    <w:rsid w:val="00B20B37"/>
    <w:rsid w:val="00B20B77"/>
    <w:rsid w:val="00B20BA3"/>
    <w:rsid w:val="00B2137C"/>
    <w:rsid w:val="00B2236F"/>
    <w:rsid w:val="00B22A38"/>
    <w:rsid w:val="00B244C3"/>
    <w:rsid w:val="00B250FA"/>
    <w:rsid w:val="00B30073"/>
    <w:rsid w:val="00B3035D"/>
    <w:rsid w:val="00B30438"/>
    <w:rsid w:val="00B320F1"/>
    <w:rsid w:val="00B342A6"/>
    <w:rsid w:val="00B34906"/>
    <w:rsid w:val="00B362F5"/>
    <w:rsid w:val="00B3648D"/>
    <w:rsid w:val="00B36779"/>
    <w:rsid w:val="00B36939"/>
    <w:rsid w:val="00B36A28"/>
    <w:rsid w:val="00B36FF5"/>
    <w:rsid w:val="00B37125"/>
    <w:rsid w:val="00B37B7A"/>
    <w:rsid w:val="00B402A9"/>
    <w:rsid w:val="00B40BC9"/>
    <w:rsid w:val="00B41295"/>
    <w:rsid w:val="00B42223"/>
    <w:rsid w:val="00B42416"/>
    <w:rsid w:val="00B4289E"/>
    <w:rsid w:val="00B43BEF"/>
    <w:rsid w:val="00B443E3"/>
    <w:rsid w:val="00B44F42"/>
    <w:rsid w:val="00B451FC"/>
    <w:rsid w:val="00B45B33"/>
    <w:rsid w:val="00B4663D"/>
    <w:rsid w:val="00B4673E"/>
    <w:rsid w:val="00B46B55"/>
    <w:rsid w:val="00B46E28"/>
    <w:rsid w:val="00B4703B"/>
    <w:rsid w:val="00B474C2"/>
    <w:rsid w:val="00B476BB"/>
    <w:rsid w:val="00B5206E"/>
    <w:rsid w:val="00B54465"/>
    <w:rsid w:val="00B5494B"/>
    <w:rsid w:val="00B6086E"/>
    <w:rsid w:val="00B60DC0"/>
    <w:rsid w:val="00B61175"/>
    <w:rsid w:val="00B61416"/>
    <w:rsid w:val="00B625F0"/>
    <w:rsid w:val="00B63899"/>
    <w:rsid w:val="00B63ED2"/>
    <w:rsid w:val="00B64B15"/>
    <w:rsid w:val="00B65008"/>
    <w:rsid w:val="00B656C7"/>
    <w:rsid w:val="00B66567"/>
    <w:rsid w:val="00B66994"/>
    <w:rsid w:val="00B6783B"/>
    <w:rsid w:val="00B70B8E"/>
    <w:rsid w:val="00B75216"/>
    <w:rsid w:val="00B75C8A"/>
    <w:rsid w:val="00B7673A"/>
    <w:rsid w:val="00B767C9"/>
    <w:rsid w:val="00B80654"/>
    <w:rsid w:val="00B819A1"/>
    <w:rsid w:val="00B81ECC"/>
    <w:rsid w:val="00B82708"/>
    <w:rsid w:val="00B830FD"/>
    <w:rsid w:val="00B8329F"/>
    <w:rsid w:val="00B842A3"/>
    <w:rsid w:val="00B85038"/>
    <w:rsid w:val="00B86BC3"/>
    <w:rsid w:val="00B91640"/>
    <w:rsid w:val="00B91990"/>
    <w:rsid w:val="00B92C56"/>
    <w:rsid w:val="00B92E85"/>
    <w:rsid w:val="00B94F07"/>
    <w:rsid w:val="00B95EDE"/>
    <w:rsid w:val="00B95F3A"/>
    <w:rsid w:val="00B963D8"/>
    <w:rsid w:val="00B969A5"/>
    <w:rsid w:val="00BA06D2"/>
    <w:rsid w:val="00BA1CEB"/>
    <w:rsid w:val="00BA27DC"/>
    <w:rsid w:val="00BA29AD"/>
    <w:rsid w:val="00BA38CC"/>
    <w:rsid w:val="00BA3AD5"/>
    <w:rsid w:val="00BA5A32"/>
    <w:rsid w:val="00BA6944"/>
    <w:rsid w:val="00BA7262"/>
    <w:rsid w:val="00BA7F77"/>
    <w:rsid w:val="00BB120E"/>
    <w:rsid w:val="00BB224E"/>
    <w:rsid w:val="00BB32AF"/>
    <w:rsid w:val="00BB43C6"/>
    <w:rsid w:val="00BB4631"/>
    <w:rsid w:val="00BB5868"/>
    <w:rsid w:val="00BB58E4"/>
    <w:rsid w:val="00BB63B3"/>
    <w:rsid w:val="00BB646C"/>
    <w:rsid w:val="00BC14C6"/>
    <w:rsid w:val="00BC1507"/>
    <w:rsid w:val="00BC23CF"/>
    <w:rsid w:val="00BC27BD"/>
    <w:rsid w:val="00BC2874"/>
    <w:rsid w:val="00BC3BBE"/>
    <w:rsid w:val="00BC6136"/>
    <w:rsid w:val="00BC61CE"/>
    <w:rsid w:val="00BC6422"/>
    <w:rsid w:val="00BC7186"/>
    <w:rsid w:val="00BD0EBC"/>
    <w:rsid w:val="00BD2237"/>
    <w:rsid w:val="00BD225A"/>
    <w:rsid w:val="00BD3581"/>
    <w:rsid w:val="00BD4D45"/>
    <w:rsid w:val="00BD569D"/>
    <w:rsid w:val="00BD762D"/>
    <w:rsid w:val="00BD7887"/>
    <w:rsid w:val="00BE00F3"/>
    <w:rsid w:val="00BE1ACF"/>
    <w:rsid w:val="00BE2112"/>
    <w:rsid w:val="00BE3734"/>
    <w:rsid w:val="00BE42F9"/>
    <w:rsid w:val="00BE48FF"/>
    <w:rsid w:val="00BE4F63"/>
    <w:rsid w:val="00BE518E"/>
    <w:rsid w:val="00BE5EAD"/>
    <w:rsid w:val="00BE6805"/>
    <w:rsid w:val="00BE6E95"/>
    <w:rsid w:val="00BE7CAE"/>
    <w:rsid w:val="00BF052E"/>
    <w:rsid w:val="00BF10A2"/>
    <w:rsid w:val="00BF10B9"/>
    <w:rsid w:val="00BF1269"/>
    <w:rsid w:val="00BF1C4E"/>
    <w:rsid w:val="00BF391E"/>
    <w:rsid w:val="00BF3DB5"/>
    <w:rsid w:val="00BF4D84"/>
    <w:rsid w:val="00BF535E"/>
    <w:rsid w:val="00BF574F"/>
    <w:rsid w:val="00BF5A38"/>
    <w:rsid w:val="00BF6765"/>
    <w:rsid w:val="00BF747F"/>
    <w:rsid w:val="00BF763A"/>
    <w:rsid w:val="00C0054D"/>
    <w:rsid w:val="00C01EFE"/>
    <w:rsid w:val="00C0331F"/>
    <w:rsid w:val="00C034AF"/>
    <w:rsid w:val="00C03571"/>
    <w:rsid w:val="00C03C56"/>
    <w:rsid w:val="00C04476"/>
    <w:rsid w:val="00C04C8D"/>
    <w:rsid w:val="00C052D2"/>
    <w:rsid w:val="00C05EB4"/>
    <w:rsid w:val="00C0659C"/>
    <w:rsid w:val="00C069FA"/>
    <w:rsid w:val="00C07378"/>
    <w:rsid w:val="00C078AA"/>
    <w:rsid w:val="00C1010A"/>
    <w:rsid w:val="00C10ABA"/>
    <w:rsid w:val="00C119E3"/>
    <w:rsid w:val="00C11E4B"/>
    <w:rsid w:val="00C125BA"/>
    <w:rsid w:val="00C12F25"/>
    <w:rsid w:val="00C13B4E"/>
    <w:rsid w:val="00C13C5E"/>
    <w:rsid w:val="00C144D3"/>
    <w:rsid w:val="00C1574F"/>
    <w:rsid w:val="00C15EDE"/>
    <w:rsid w:val="00C165D4"/>
    <w:rsid w:val="00C16E94"/>
    <w:rsid w:val="00C17F73"/>
    <w:rsid w:val="00C200B1"/>
    <w:rsid w:val="00C20739"/>
    <w:rsid w:val="00C22007"/>
    <w:rsid w:val="00C2469C"/>
    <w:rsid w:val="00C27979"/>
    <w:rsid w:val="00C27AB3"/>
    <w:rsid w:val="00C27B73"/>
    <w:rsid w:val="00C27DFF"/>
    <w:rsid w:val="00C30236"/>
    <w:rsid w:val="00C30FBB"/>
    <w:rsid w:val="00C31EC4"/>
    <w:rsid w:val="00C323A9"/>
    <w:rsid w:val="00C340D2"/>
    <w:rsid w:val="00C3515C"/>
    <w:rsid w:val="00C35792"/>
    <w:rsid w:val="00C40549"/>
    <w:rsid w:val="00C407CC"/>
    <w:rsid w:val="00C4083C"/>
    <w:rsid w:val="00C4086E"/>
    <w:rsid w:val="00C40B9D"/>
    <w:rsid w:val="00C42282"/>
    <w:rsid w:val="00C4248B"/>
    <w:rsid w:val="00C42677"/>
    <w:rsid w:val="00C439B8"/>
    <w:rsid w:val="00C43AE7"/>
    <w:rsid w:val="00C440AF"/>
    <w:rsid w:val="00C4458F"/>
    <w:rsid w:val="00C44B19"/>
    <w:rsid w:val="00C45312"/>
    <w:rsid w:val="00C4565D"/>
    <w:rsid w:val="00C45EBA"/>
    <w:rsid w:val="00C4656F"/>
    <w:rsid w:val="00C50F43"/>
    <w:rsid w:val="00C51D5A"/>
    <w:rsid w:val="00C52AF4"/>
    <w:rsid w:val="00C532BA"/>
    <w:rsid w:val="00C53433"/>
    <w:rsid w:val="00C548E4"/>
    <w:rsid w:val="00C54FDE"/>
    <w:rsid w:val="00C561EE"/>
    <w:rsid w:val="00C56DAB"/>
    <w:rsid w:val="00C57296"/>
    <w:rsid w:val="00C616B5"/>
    <w:rsid w:val="00C61FD4"/>
    <w:rsid w:val="00C62104"/>
    <w:rsid w:val="00C62BE5"/>
    <w:rsid w:val="00C630EE"/>
    <w:rsid w:val="00C631F4"/>
    <w:rsid w:val="00C63C2D"/>
    <w:rsid w:val="00C64D86"/>
    <w:rsid w:val="00C655F2"/>
    <w:rsid w:val="00C65B3D"/>
    <w:rsid w:val="00C669CD"/>
    <w:rsid w:val="00C66D47"/>
    <w:rsid w:val="00C66D86"/>
    <w:rsid w:val="00C67A0A"/>
    <w:rsid w:val="00C706BA"/>
    <w:rsid w:val="00C70728"/>
    <w:rsid w:val="00C70F65"/>
    <w:rsid w:val="00C71237"/>
    <w:rsid w:val="00C71C52"/>
    <w:rsid w:val="00C72237"/>
    <w:rsid w:val="00C72386"/>
    <w:rsid w:val="00C72DC6"/>
    <w:rsid w:val="00C73DF1"/>
    <w:rsid w:val="00C762C1"/>
    <w:rsid w:val="00C76CC1"/>
    <w:rsid w:val="00C77B49"/>
    <w:rsid w:val="00C800BA"/>
    <w:rsid w:val="00C80C00"/>
    <w:rsid w:val="00C8182C"/>
    <w:rsid w:val="00C81E10"/>
    <w:rsid w:val="00C826E8"/>
    <w:rsid w:val="00C82F2E"/>
    <w:rsid w:val="00C830FA"/>
    <w:rsid w:val="00C831BE"/>
    <w:rsid w:val="00C83A18"/>
    <w:rsid w:val="00C84612"/>
    <w:rsid w:val="00C84811"/>
    <w:rsid w:val="00C85499"/>
    <w:rsid w:val="00C85BBD"/>
    <w:rsid w:val="00C85CC3"/>
    <w:rsid w:val="00C85FD0"/>
    <w:rsid w:val="00C8757C"/>
    <w:rsid w:val="00C87699"/>
    <w:rsid w:val="00C87E67"/>
    <w:rsid w:val="00C92BB2"/>
    <w:rsid w:val="00C94B6E"/>
    <w:rsid w:val="00C94FA0"/>
    <w:rsid w:val="00C94FE0"/>
    <w:rsid w:val="00C950D5"/>
    <w:rsid w:val="00C95D36"/>
    <w:rsid w:val="00C968DE"/>
    <w:rsid w:val="00C97611"/>
    <w:rsid w:val="00C97F4C"/>
    <w:rsid w:val="00CA0BF8"/>
    <w:rsid w:val="00CA1B26"/>
    <w:rsid w:val="00CA1E66"/>
    <w:rsid w:val="00CA288C"/>
    <w:rsid w:val="00CA3616"/>
    <w:rsid w:val="00CA4C8B"/>
    <w:rsid w:val="00CA4DC1"/>
    <w:rsid w:val="00CA53CF"/>
    <w:rsid w:val="00CA63F8"/>
    <w:rsid w:val="00CA66D8"/>
    <w:rsid w:val="00CA718A"/>
    <w:rsid w:val="00CB01EB"/>
    <w:rsid w:val="00CB0761"/>
    <w:rsid w:val="00CB0DCB"/>
    <w:rsid w:val="00CB120D"/>
    <w:rsid w:val="00CB26F5"/>
    <w:rsid w:val="00CB28C2"/>
    <w:rsid w:val="00CB375B"/>
    <w:rsid w:val="00CB3BE9"/>
    <w:rsid w:val="00CB3DC7"/>
    <w:rsid w:val="00CB55E4"/>
    <w:rsid w:val="00CB64FC"/>
    <w:rsid w:val="00CB67B2"/>
    <w:rsid w:val="00CB6803"/>
    <w:rsid w:val="00CC12C5"/>
    <w:rsid w:val="00CC169F"/>
    <w:rsid w:val="00CC2877"/>
    <w:rsid w:val="00CC2F5E"/>
    <w:rsid w:val="00CC3604"/>
    <w:rsid w:val="00CC3D4B"/>
    <w:rsid w:val="00CC4700"/>
    <w:rsid w:val="00CC4D89"/>
    <w:rsid w:val="00CC4F0C"/>
    <w:rsid w:val="00CC61B0"/>
    <w:rsid w:val="00CC6BCB"/>
    <w:rsid w:val="00CC6CD5"/>
    <w:rsid w:val="00CC74E2"/>
    <w:rsid w:val="00CC773D"/>
    <w:rsid w:val="00CC7ACE"/>
    <w:rsid w:val="00CD0E84"/>
    <w:rsid w:val="00CD110B"/>
    <w:rsid w:val="00CD1315"/>
    <w:rsid w:val="00CD16CC"/>
    <w:rsid w:val="00CD3698"/>
    <w:rsid w:val="00CD43B2"/>
    <w:rsid w:val="00CD54FB"/>
    <w:rsid w:val="00CD5914"/>
    <w:rsid w:val="00CD5E36"/>
    <w:rsid w:val="00CD5FB7"/>
    <w:rsid w:val="00CD7426"/>
    <w:rsid w:val="00CD7F7D"/>
    <w:rsid w:val="00CE218E"/>
    <w:rsid w:val="00CE2867"/>
    <w:rsid w:val="00CE2EDF"/>
    <w:rsid w:val="00CE37A7"/>
    <w:rsid w:val="00CE5F2B"/>
    <w:rsid w:val="00CE773A"/>
    <w:rsid w:val="00CE7C9D"/>
    <w:rsid w:val="00CE7D3E"/>
    <w:rsid w:val="00CF01B3"/>
    <w:rsid w:val="00CF0813"/>
    <w:rsid w:val="00CF188A"/>
    <w:rsid w:val="00CF3EC7"/>
    <w:rsid w:val="00CF3F15"/>
    <w:rsid w:val="00CF470F"/>
    <w:rsid w:val="00CF546D"/>
    <w:rsid w:val="00CF5D0F"/>
    <w:rsid w:val="00CF6531"/>
    <w:rsid w:val="00CF71B1"/>
    <w:rsid w:val="00D0248D"/>
    <w:rsid w:val="00D02901"/>
    <w:rsid w:val="00D033A4"/>
    <w:rsid w:val="00D03777"/>
    <w:rsid w:val="00D03D4B"/>
    <w:rsid w:val="00D04300"/>
    <w:rsid w:val="00D04369"/>
    <w:rsid w:val="00D04583"/>
    <w:rsid w:val="00D055B2"/>
    <w:rsid w:val="00D05791"/>
    <w:rsid w:val="00D05E51"/>
    <w:rsid w:val="00D05FC1"/>
    <w:rsid w:val="00D10300"/>
    <w:rsid w:val="00D10B6C"/>
    <w:rsid w:val="00D11E31"/>
    <w:rsid w:val="00D134A6"/>
    <w:rsid w:val="00D16458"/>
    <w:rsid w:val="00D2052A"/>
    <w:rsid w:val="00D20CD3"/>
    <w:rsid w:val="00D20CF4"/>
    <w:rsid w:val="00D2164C"/>
    <w:rsid w:val="00D216C1"/>
    <w:rsid w:val="00D217DB"/>
    <w:rsid w:val="00D221E6"/>
    <w:rsid w:val="00D23FD5"/>
    <w:rsid w:val="00D24069"/>
    <w:rsid w:val="00D24658"/>
    <w:rsid w:val="00D24961"/>
    <w:rsid w:val="00D256F0"/>
    <w:rsid w:val="00D25B92"/>
    <w:rsid w:val="00D2602A"/>
    <w:rsid w:val="00D26A20"/>
    <w:rsid w:val="00D26BBA"/>
    <w:rsid w:val="00D277DA"/>
    <w:rsid w:val="00D27FAD"/>
    <w:rsid w:val="00D27FE2"/>
    <w:rsid w:val="00D30A62"/>
    <w:rsid w:val="00D3168C"/>
    <w:rsid w:val="00D31872"/>
    <w:rsid w:val="00D377E5"/>
    <w:rsid w:val="00D400E8"/>
    <w:rsid w:val="00D41221"/>
    <w:rsid w:val="00D4150C"/>
    <w:rsid w:val="00D4151A"/>
    <w:rsid w:val="00D424A5"/>
    <w:rsid w:val="00D43DCB"/>
    <w:rsid w:val="00D46E36"/>
    <w:rsid w:val="00D4756A"/>
    <w:rsid w:val="00D47872"/>
    <w:rsid w:val="00D47BCA"/>
    <w:rsid w:val="00D50063"/>
    <w:rsid w:val="00D5116C"/>
    <w:rsid w:val="00D51B87"/>
    <w:rsid w:val="00D51F01"/>
    <w:rsid w:val="00D526CE"/>
    <w:rsid w:val="00D527C0"/>
    <w:rsid w:val="00D52B00"/>
    <w:rsid w:val="00D5455C"/>
    <w:rsid w:val="00D54817"/>
    <w:rsid w:val="00D556CF"/>
    <w:rsid w:val="00D55A76"/>
    <w:rsid w:val="00D565A7"/>
    <w:rsid w:val="00D56699"/>
    <w:rsid w:val="00D57813"/>
    <w:rsid w:val="00D61037"/>
    <w:rsid w:val="00D610A4"/>
    <w:rsid w:val="00D616A8"/>
    <w:rsid w:val="00D627BE"/>
    <w:rsid w:val="00D628BE"/>
    <w:rsid w:val="00D62A69"/>
    <w:rsid w:val="00D63F1C"/>
    <w:rsid w:val="00D64A05"/>
    <w:rsid w:val="00D66F6D"/>
    <w:rsid w:val="00D675FB"/>
    <w:rsid w:val="00D676F6"/>
    <w:rsid w:val="00D706CC"/>
    <w:rsid w:val="00D72F18"/>
    <w:rsid w:val="00D73003"/>
    <w:rsid w:val="00D754D0"/>
    <w:rsid w:val="00D757AF"/>
    <w:rsid w:val="00D75B68"/>
    <w:rsid w:val="00D75C96"/>
    <w:rsid w:val="00D77F6E"/>
    <w:rsid w:val="00D81A9C"/>
    <w:rsid w:val="00D81BCF"/>
    <w:rsid w:val="00D83098"/>
    <w:rsid w:val="00D837D9"/>
    <w:rsid w:val="00D83CE2"/>
    <w:rsid w:val="00D840B8"/>
    <w:rsid w:val="00D875AC"/>
    <w:rsid w:val="00D903DD"/>
    <w:rsid w:val="00D90527"/>
    <w:rsid w:val="00D91942"/>
    <w:rsid w:val="00D92807"/>
    <w:rsid w:val="00D93AD0"/>
    <w:rsid w:val="00D94094"/>
    <w:rsid w:val="00D951B9"/>
    <w:rsid w:val="00D9529C"/>
    <w:rsid w:val="00D96015"/>
    <w:rsid w:val="00D9632A"/>
    <w:rsid w:val="00D96D32"/>
    <w:rsid w:val="00DA0DC1"/>
    <w:rsid w:val="00DA13A7"/>
    <w:rsid w:val="00DA342C"/>
    <w:rsid w:val="00DA46A6"/>
    <w:rsid w:val="00DA5199"/>
    <w:rsid w:val="00DA5926"/>
    <w:rsid w:val="00DA5CC5"/>
    <w:rsid w:val="00DA5E0A"/>
    <w:rsid w:val="00DA5EEF"/>
    <w:rsid w:val="00DA6035"/>
    <w:rsid w:val="00DA63FC"/>
    <w:rsid w:val="00DA7571"/>
    <w:rsid w:val="00DB195A"/>
    <w:rsid w:val="00DB1C3C"/>
    <w:rsid w:val="00DB4148"/>
    <w:rsid w:val="00DB473D"/>
    <w:rsid w:val="00DB4D3A"/>
    <w:rsid w:val="00DB5E5E"/>
    <w:rsid w:val="00DB5EDA"/>
    <w:rsid w:val="00DB6C31"/>
    <w:rsid w:val="00DB72CC"/>
    <w:rsid w:val="00DC083E"/>
    <w:rsid w:val="00DC0D0C"/>
    <w:rsid w:val="00DC1838"/>
    <w:rsid w:val="00DC2602"/>
    <w:rsid w:val="00DC3C77"/>
    <w:rsid w:val="00DC412A"/>
    <w:rsid w:val="00DC4DE4"/>
    <w:rsid w:val="00DC548C"/>
    <w:rsid w:val="00DC57AF"/>
    <w:rsid w:val="00DC7370"/>
    <w:rsid w:val="00DC779A"/>
    <w:rsid w:val="00DC7C43"/>
    <w:rsid w:val="00DD0304"/>
    <w:rsid w:val="00DD0A88"/>
    <w:rsid w:val="00DD11A2"/>
    <w:rsid w:val="00DD2A00"/>
    <w:rsid w:val="00DD2FA9"/>
    <w:rsid w:val="00DD3860"/>
    <w:rsid w:val="00DD4FF9"/>
    <w:rsid w:val="00DD5037"/>
    <w:rsid w:val="00DD5DEE"/>
    <w:rsid w:val="00DD6484"/>
    <w:rsid w:val="00DD6507"/>
    <w:rsid w:val="00DD6BE4"/>
    <w:rsid w:val="00DD7321"/>
    <w:rsid w:val="00DE03BD"/>
    <w:rsid w:val="00DE234D"/>
    <w:rsid w:val="00DE2543"/>
    <w:rsid w:val="00DE2BA2"/>
    <w:rsid w:val="00DE3908"/>
    <w:rsid w:val="00DE4A8E"/>
    <w:rsid w:val="00DE4EF3"/>
    <w:rsid w:val="00DE64D2"/>
    <w:rsid w:val="00DE6EF4"/>
    <w:rsid w:val="00DE7457"/>
    <w:rsid w:val="00DF1422"/>
    <w:rsid w:val="00DF15BF"/>
    <w:rsid w:val="00DF1F27"/>
    <w:rsid w:val="00DF36FB"/>
    <w:rsid w:val="00DF465B"/>
    <w:rsid w:val="00DF4BF4"/>
    <w:rsid w:val="00DF4F6B"/>
    <w:rsid w:val="00DF524F"/>
    <w:rsid w:val="00DF571D"/>
    <w:rsid w:val="00DF6378"/>
    <w:rsid w:val="00DF67E7"/>
    <w:rsid w:val="00E00A43"/>
    <w:rsid w:val="00E0186C"/>
    <w:rsid w:val="00E022C0"/>
    <w:rsid w:val="00E036A6"/>
    <w:rsid w:val="00E03DC5"/>
    <w:rsid w:val="00E044AE"/>
    <w:rsid w:val="00E044CB"/>
    <w:rsid w:val="00E04552"/>
    <w:rsid w:val="00E04602"/>
    <w:rsid w:val="00E04665"/>
    <w:rsid w:val="00E068D9"/>
    <w:rsid w:val="00E100DA"/>
    <w:rsid w:val="00E104A2"/>
    <w:rsid w:val="00E1065C"/>
    <w:rsid w:val="00E10AD4"/>
    <w:rsid w:val="00E10C09"/>
    <w:rsid w:val="00E10FAB"/>
    <w:rsid w:val="00E1168D"/>
    <w:rsid w:val="00E11789"/>
    <w:rsid w:val="00E13A83"/>
    <w:rsid w:val="00E13A95"/>
    <w:rsid w:val="00E14939"/>
    <w:rsid w:val="00E15FAB"/>
    <w:rsid w:val="00E16C7C"/>
    <w:rsid w:val="00E16F74"/>
    <w:rsid w:val="00E17240"/>
    <w:rsid w:val="00E1780F"/>
    <w:rsid w:val="00E17C1B"/>
    <w:rsid w:val="00E2092B"/>
    <w:rsid w:val="00E20D55"/>
    <w:rsid w:val="00E21FE2"/>
    <w:rsid w:val="00E22D8E"/>
    <w:rsid w:val="00E23ED2"/>
    <w:rsid w:val="00E2419A"/>
    <w:rsid w:val="00E25567"/>
    <w:rsid w:val="00E279AA"/>
    <w:rsid w:val="00E27B57"/>
    <w:rsid w:val="00E30295"/>
    <w:rsid w:val="00E3171F"/>
    <w:rsid w:val="00E31C9B"/>
    <w:rsid w:val="00E325A6"/>
    <w:rsid w:val="00E335B2"/>
    <w:rsid w:val="00E33972"/>
    <w:rsid w:val="00E34A9F"/>
    <w:rsid w:val="00E350D3"/>
    <w:rsid w:val="00E3673C"/>
    <w:rsid w:val="00E40593"/>
    <w:rsid w:val="00E41572"/>
    <w:rsid w:val="00E418DF"/>
    <w:rsid w:val="00E4208D"/>
    <w:rsid w:val="00E42BBA"/>
    <w:rsid w:val="00E42C1B"/>
    <w:rsid w:val="00E43BA5"/>
    <w:rsid w:val="00E47E4D"/>
    <w:rsid w:val="00E50196"/>
    <w:rsid w:val="00E50317"/>
    <w:rsid w:val="00E50489"/>
    <w:rsid w:val="00E512E4"/>
    <w:rsid w:val="00E51FCF"/>
    <w:rsid w:val="00E5369F"/>
    <w:rsid w:val="00E540FA"/>
    <w:rsid w:val="00E5552B"/>
    <w:rsid w:val="00E55758"/>
    <w:rsid w:val="00E55E07"/>
    <w:rsid w:val="00E566B9"/>
    <w:rsid w:val="00E57678"/>
    <w:rsid w:val="00E60CFF"/>
    <w:rsid w:val="00E61612"/>
    <w:rsid w:val="00E61AC3"/>
    <w:rsid w:val="00E61B13"/>
    <w:rsid w:val="00E61F59"/>
    <w:rsid w:val="00E62253"/>
    <w:rsid w:val="00E63BCF"/>
    <w:rsid w:val="00E6463F"/>
    <w:rsid w:val="00E662FA"/>
    <w:rsid w:val="00E673C2"/>
    <w:rsid w:val="00E70E8A"/>
    <w:rsid w:val="00E714FF"/>
    <w:rsid w:val="00E7191E"/>
    <w:rsid w:val="00E7255E"/>
    <w:rsid w:val="00E73E82"/>
    <w:rsid w:val="00E75103"/>
    <w:rsid w:val="00E7556F"/>
    <w:rsid w:val="00E7623F"/>
    <w:rsid w:val="00E76709"/>
    <w:rsid w:val="00E769DD"/>
    <w:rsid w:val="00E770BB"/>
    <w:rsid w:val="00E80058"/>
    <w:rsid w:val="00E810DE"/>
    <w:rsid w:val="00E81297"/>
    <w:rsid w:val="00E81C91"/>
    <w:rsid w:val="00E820B4"/>
    <w:rsid w:val="00E8349B"/>
    <w:rsid w:val="00E83CDF"/>
    <w:rsid w:val="00E84BB9"/>
    <w:rsid w:val="00E862AE"/>
    <w:rsid w:val="00E87A7B"/>
    <w:rsid w:val="00E87FF6"/>
    <w:rsid w:val="00E9030D"/>
    <w:rsid w:val="00E90524"/>
    <w:rsid w:val="00E90997"/>
    <w:rsid w:val="00E926B0"/>
    <w:rsid w:val="00E9362E"/>
    <w:rsid w:val="00E937FC"/>
    <w:rsid w:val="00E938CF"/>
    <w:rsid w:val="00E93C7B"/>
    <w:rsid w:val="00E942D7"/>
    <w:rsid w:val="00E949EA"/>
    <w:rsid w:val="00E97393"/>
    <w:rsid w:val="00EA04E6"/>
    <w:rsid w:val="00EA114C"/>
    <w:rsid w:val="00EA298D"/>
    <w:rsid w:val="00EA2C6A"/>
    <w:rsid w:val="00EA4E46"/>
    <w:rsid w:val="00EA552A"/>
    <w:rsid w:val="00EA5B0E"/>
    <w:rsid w:val="00EA5C6B"/>
    <w:rsid w:val="00EA78B1"/>
    <w:rsid w:val="00EB0164"/>
    <w:rsid w:val="00EB12AE"/>
    <w:rsid w:val="00EB145D"/>
    <w:rsid w:val="00EB2D69"/>
    <w:rsid w:val="00EB5208"/>
    <w:rsid w:val="00EB5D91"/>
    <w:rsid w:val="00EB6926"/>
    <w:rsid w:val="00EC104A"/>
    <w:rsid w:val="00EC1755"/>
    <w:rsid w:val="00EC20EC"/>
    <w:rsid w:val="00EC3E23"/>
    <w:rsid w:val="00EC60EE"/>
    <w:rsid w:val="00EC637E"/>
    <w:rsid w:val="00EC72D9"/>
    <w:rsid w:val="00EC7D2A"/>
    <w:rsid w:val="00ED05A3"/>
    <w:rsid w:val="00ED0F55"/>
    <w:rsid w:val="00ED2CA5"/>
    <w:rsid w:val="00ED34B1"/>
    <w:rsid w:val="00ED4B4C"/>
    <w:rsid w:val="00ED5265"/>
    <w:rsid w:val="00ED5617"/>
    <w:rsid w:val="00ED6B52"/>
    <w:rsid w:val="00ED6CAA"/>
    <w:rsid w:val="00EE0E81"/>
    <w:rsid w:val="00EE26F1"/>
    <w:rsid w:val="00EE4E45"/>
    <w:rsid w:val="00EE5057"/>
    <w:rsid w:val="00EE51A7"/>
    <w:rsid w:val="00EE65A7"/>
    <w:rsid w:val="00EF3A3B"/>
    <w:rsid w:val="00EF3ACF"/>
    <w:rsid w:val="00EF4741"/>
    <w:rsid w:val="00EF48CC"/>
    <w:rsid w:val="00EF55EB"/>
    <w:rsid w:val="00EF5789"/>
    <w:rsid w:val="00EF57B7"/>
    <w:rsid w:val="00EF6B9C"/>
    <w:rsid w:val="00EF7DC9"/>
    <w:rsid w:val="00F00696"/>
    <w:rsid w:val="00F01628"/>
    <w:rsid w:val="00F031DE"/>
    <w:rsid w:val="00F050F3"/>
    <w:rsid w:val="00F052B0"/>
    <w:rsid w:val="00F05457"/>
    <w:rsid w:val="00F057A9"/>
    <w:rsid w:val="00F057C3"/>
    <w:rsid w:val="00F06D01"/>
    <w:rsid w:val="00F07202"/>
    <w:rsid w:val="00F102E2"/>
    <w:rsid w:val="00F10C7F"/>
    <w:rsid w:val="00F11962"/>
    <w:rsid w:val="00F138A4"/>
    <w:rsid w:val="00F1413D"/>
    <w:rsid w:val="00F15410"/>
    <w:rsid w:val="00F15FB4"/>
    <w:rsid w:val="00F1699E"/>
    <w:rsid w:val="00F174B0"/>
    <w:rsid w:val="00F17C9B"/>
    <w:rsid w:val="00F20181"/>
    <w:rsid w:val="00F2189B"/>
    <w:rsid w:val="00F21AF9"/>
    <w:rsid w:val="00F22E33"/>
    <w:rsid w:val="00F24839"/>
    <w:rsid w:val="00F255D5"/>
    <w:rsid w:val="00F259E4"/>
    <w:rsid w:val="00F26284"/>
    <w:rsid w:val="00F26505"/>
    <w:rsid w:val="00F26FFF"/>
    <w:rsid w:val="00F2773C"/>
    <w:rsid w:val="00F27D2A"/>
    <w:rsid w:val="00F30645"/>
    <w:rsid w:val="00F30880"/>
    <w:rsid w:val="00F30AA4"/>
    <w:rsid w:val="00F3144B"/>
    <w:rsid w:val="00F32763"/>
    <w:rsid w:val="00F34C2A"/>
    <w:rsid w:val="00F34E7A"/>
    <w:rsid w:val="00F35495"/>
    <w:rsid w:val="00F361CA"/>
    <w:rsid w:val="00F36EA4"/>
    <w:rsid w:val="00F37926"/>
    <w:rsid w:val="00F37FCB"/>
    <w:rsid w:val="00F40006"/>
    <w:rsid w:val="00F40187"/>
    <w:rsid w:val="00F424B8"/>
    <w:rsid w:val="00F432BC"/>
    <w:rsid w:val="00F432F8"/>
    <w:rsid w:val="00F4386F"/>
    <w:rsid w:val="00F43F44"/>
    <w:rsid w:val="00F454F2"/>
    <w:rsid w:val="00F45BDB"/>
    <w:rsid w:val="00F5031C"/>
    <w:rsid w:val="00F50EA7"/>
    <w:rsid w:val="00F51084"/>
    <w:rsid w:val="00F51800"/>
    <w:rsid w:val="00F51984"/>
    <w:rsid w:val="00F51CA1"/>
    <w:rsid w:val="00F52756"/>
    <w:rsid w:val="00F52EB9"/>
    <w:rsid w:val="00F533C0"/>
    <w:rsid w:val="00F53427"/>
    <w:rsid w:val="00F5359F"/>
    <w:rsid w:val="00F53BFB"/>
    <w:rsid w:val="00F53C6E"/>
    <w:rsid w:val="00F5404E"/>
    <w:rsid w:val="00F561DF"/>
    <w:rsid w:val="00F56674"/>
    <w:rsid w:val="00F5677F"/>
    <w:rsid w:val="00F57A05"/>
    <w:rsid w:val="00F57C89"/>
    <w:rsid w:val="00F608ED"/>
    <w:rsid w:val="00F61089"/>
    <w:rsid w:val="00F62B09"/>
    <w:rsid w:val="00F634D6"/>
    <w:rsid w:val="00F6778C"/>
    <w:rsid w:val="00F67854"/>
    <w:rsid w:val="00F703E9"/>
    <w:rsid w:val="00F73726"/>
    <w:rsid w:val="00F7557D"/>
    <w:rsid w:val="00F76955"/>
    <w:rsid w:val="00F76E39"/>
    <w:rsid w:val="00F77035"/>
    <w:rsid w:val="00F809A1"/>
    <w:rsid w:val="00F8217E"/>
    <w:rsid w:val="00F82627"/>
    <w:rsid w:val="00F83303"/>
    <w:rsid w:val="00F83BF0"/>
    <w:rsid w:val="00F840C2"/>
    <w:rsid w:val="00F84C95"/>
    <w:rsid w:val="00F84D91"/>
    <w:rsid w:val="00F85039"/>
    <w:rsid w:val="00F860C0"/>
    <w:rsid w:val="00F86F53"/>
    <w:rsid w:val="00F87997"/>
    <w:rsid w:val="00F90025"/>
    <w:rsid w:val="00F93111"/>
    <w:rsid w:val="00F9367E"/>
    <w:rsid w:val="00F93CBD"/>
    <w:rsid w:val="00F957C8"/>
    <w:rsid w:val="00F974CD"/>
    <w:rsid w:val="00FA051D"/>
    <w:rsid w:val="00FA1667"/>
    <w:rsid w:val="00FA1984"/>
    <w:rsid w:val="00FA1FDC"/>
    <w:rsid w:val="00FA21FD"/>
    <w:rsid w:val="00FA2638"/>
    <w:rsid w:val="00FA2DB8"/>
    <w:rsid w:val="00FA44CF"/>
    <w:rsid w:val="00FA4E10"/>
    <w:rsid w:val="00FA6272"/>
    <w:rsid w:val="00FB04C1"/>
    <w:rsid w:val="00FB1A19"/>
    <w:rsid w:val="00FB1BFA"/>
    <w:rsid w:val="00FB3AB9"/>
    <w:rsid w:val="00FB3D49"/>
    <w:rsid w:val="00FB3DAE"/>
    <w:rsid w:val="00FB4411"/>
    <w:rsid w:val="00FB4EAA"/>
    <w:rsid w:val="00FB5283"/>
    <w:rsid w:val="00FB7042"/>
    <w:rsid w:val="00FB70D8"/>
    <w:rsid w:val="00FB744C"/>
    <w:rsid w:val="00FC0058"/>
    <w:rsid w:val="00FC021F"/>
    <w:rsid w:val="00FC0E49"/>
    <w:rsid w:val="00FC12F1"/>
    <w:rsid w:val="00FC1FDB"/>
    <w:rsid w:val="00FC29FB"/>
    <w:rsid w:val="00FC2ABA"/>
    <w:rsid w:val="00FC6CBB"/>
    <w:rsid w:val="00FD1EA0"/>
    <w:rsid w:val="00FD2168"/>
    <w:rsid w:val="00FD25FF"/>
    <w:rsid w:val="00FD41DB"/>
    <w:rsid w:val="00FD60CA"/>
    <w:rsid w:val="00FD7363"/>
    <w:rsid w:val="00FD7E83"/>
    <w:rsid w:val="00FE042E"/>
    <w:rsid w:val="00FE043D"/>
    <w:rsid w:val="00FE10B4"/>
    <w:rsid w:val="00FE24F8"/>
    <w:rsid w:val="00FE3423"/>
    <w:rsid w:val="00FE3F1C"/>
    <w:rsid w:val="00FE46C6"/>
    <w:rsid w:val="00FE4EA5"/>
    <w:rsid w:val="00FE550F"/>
    <w:rsid w:val="00FE680F"/>
    <w:rsid w:val="00FE6D2A"/>
    <w:rsid w:val="00FE7061"/>
    <w:rsid w:val="00FF07D9"/>
    <w:rsid w:val="00FF112A"/>
    <w:rsid w:val="00FF1374"/>
    <w:rsid w:val="00FF13D4"/>
    <w:rsid w:val="00FF2A8E"/>
    <w:rsid w:val="00FF3485"/>
    <w:rsid w:val="00FF3DA5"/>
    <w:rsid w:val="00FF4A7B"/>
    <w:rsid w:val="00FF4F84"/>
    <w:rsid w:val="00FF5396"/>
    <w:rsid w:val="00FF5F13"/>
    <w:rsid w:val="00FF6177"/>
    <w:rsid w:val="00FF6807"/>
    <w:rsid w:val="00FF6817"/>
    <w:rsid w:val="00FF743C"/>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CDADEE-6A7F-4452-86BC-6F1F8928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rsid w:val="00B36FF5"/>
    <w:pPr>
      <w:keepNext/>
      <w:outlineLvl w:val="0"/>
    </w:pPr>
    <w:rPr>
      <w:rFonts w:ascii=".VnTime" w:eastAsia="SimSun" w:hAnsi=".VnTime"/>
      <w:sz w:val="28"/>
      <w:lang w:val="x-none" w:eastAsia="x-none"/>
    </w:rPr>
  </w:style>
  <w:style w:type="paragraph" w:styleId="Heading2">
    <w:name w:val="heading 2"/>
    <w:basedOn w:val="Normal"/>
    <w:next w:val="Normal"/>
    <w:link w:val="Heading2Char"/>
    <w:qFormat/>
    <w:rsid w:val="00B36FF5"/>
    <w:pPr>
      <w:keepNext/>
      <w:spacing w:before="240"/>
      <w:outlineLvl w:val="1"/>
    </w:pPr>
    <w:rPr>
      <w:rFonts w:ascii=".VnTime" w:eastAsia="SimSun" w:hAnsi=".VnTime"/>
      <w:i/>
      <w:iCs/>
      <w:sz w:val="28"/>
      <w:lang w:val="x-none" w:eastAsia="x-none"/>
    </w:rPr>
  </w:style>
  <w:style w:type="paragraph" w:styleId="Heading3">
    <w:name w:val="heading 3"/>
    <w:basedOn w:val="Normal"/>
    <w:next w:val="Normal"/>
    <w:qFormat/>
    <w:rsid w:val="00B36FF5"/>
    <w:pPr>
      <w:keepNext/>
      <w:ind w:left="-360" w:firstLine="540"/>
      <w:outlineLvl w:val="2"/>
    </w:pPr>
    <w:rPr>
      <w:rFonts w:ascii=".VnTime" w:eastAsia="SimSun" w:hAnsi=".VnTime"/>
      <w:b/>
      <w:bCs/>
      <w:sz w:val="26"/>
      <w:u w:val="single"/>
      <w:lang w:val="en-US" w:eastAsia="en-US"/>
    </w:rPr>
  </w:style>
  <w:style w:type="paragraph" w:styleId="Heading4">
    <w:name w:val="heading 4"/>
    <w:basedOn w:val="Normal"/>
    <w:next w:val="Normal"/>
    <w:qFormat/>
    <w:rsid w:val="00B36FF5"/>
    <w:pPr>
      <w:keepNext/>
      <w:spacing w:before="120" w:after="60"/>
      <w:ind w:right="45" w:firstLine="720"/>
      <w:jc w:val="both"/>
      <w:outlineLvl w:val="3"/>
    </w:pPr>
    <w:rPr>
      <w:rFonts w:eastAsia="SimSun"/>
      <w:b/>
      <w:bCs/>
      <w:color w:val="000000"/>
      <w:sz w:val="28"/>
      <w:szCs w:val="28"/>
      <w:lang w:val="en-US" w:eastAsia="en-US"/>
    </w:rPr>
  </w:style>
  <w:style w:type="paragraph" w:styleId="Heading5">
    <w:name w:val="heading 5"/>
    <w:basedOn w:val="Normal"/>
    <w:next w:val="Normal"/>
    <w:qFormat/>
    <w:rsid w:val="00B36FF5"/>
    <w:pPr>
      <w:keepNext/>
      <w:spacing w:before="240"/>
      <w:ind w:firstLine="902"/>
      <w:jc w:val="both"/>
      <w:outlineLvl w:val="4"/>
    </w:pPr>
    <w:rPr>
      <w:rFonts w:ascii=".VnTime" w:eastAsia="SimSun" w:hAnsi=".VnTime"/>
      <w:sz w:val="28"/>
      <w:lang w:val="en-US" w:eastAsia="en-US"/>
    </w:rPr>
  </w:style>
  <w:style w:type="paragraph" w:styleId="Heading8">
    <w:name w:val="heading 8"/>
    <w:basedOn w:val="Normal"/>
    <w:next w:val="Normal"/>
    <w:qFormat/>
    <w:rsid w:val="00B36FF5"/>
    <w:pPr>
      <w:keepNext/>
      <w:widowControl w:val="0"/>
      <w:jc w:val="center"/>
      <w:outlineLvl w:val="7"/>
    </w:pPr>
    <w:rPr>
      <w:rFonts w:eastAsia="SimSun"/>
      <w:b/>
      <w:sz w:val="26"/>
      <w:lang w:val="en-US" w:eastAsia="en-US"/>
    </w:rPr>
  </w:style>
  <w:style w:type="paragraph" w:styleId="Heading9">
    <w:name w:val="heading 9"/>
    <w:basedOn w:val="Normal"/>
    <w:next w:val="Normal"/>
    <w:link w:val="Heading9Char"/>
    <w:qFormat/>
    <w:rsid w:val="00B36FF5"/>
    <w:pPr>
      <w:keepNext/>
      <w:jc w:val="center"/>
      <w:outlineLvl w:val="8"/>
    </w:pPr>
    <w:rPr>
      <w:rFonts w:eastAsia="SimSun"/>
      <w:b/>
      <w:bCs/>
      <w:i/>
      <w:iCs/>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36FF5"/>
    <w:pPr>
      <w:ind w:right="51" w:firstLine="720"/>
      <w:jc w:val="both"/>
    </w:pPr>
    <w:rPr>
      <w:rFonts w:ascii=".VnTime" w:eastAsia="SimSun" w:hAnsi=".VnTime"/>
      <w:noProof/>
      <w:sz w:val="28"/>
      <w:szCs w:val="20"/>
      <w:lang w:val="en-US" w:eastAsia="en-US"/>
    </w:rPr>
  </w:style>
  <w:style w:type="character" w:customStyle="1" w:styleId="BodyText2Char">
    <w:name w:val="Body Text 2 Char"/>
    <w:link w:val="BodyText2"/>
    <w:rsid w:val="00B36FF5"/>
    <w:rPr>
      <w:rFonts w:ascii=".VnTime" w:eastAsia="SimSun" w:hAnsi=".VnTime"/>
      <w:noProof/>
      <w:sz w:val="28"/>
      <w:lang w:val="en-US" w:eastAsia="en-US" w:bidi="ar-SA"/>
    </w:rPr>
  </w:style>
  <w:style w:type="paragraph" w:styleId="Footer">
    <w:name w:val="footer"/>
    <w:basedOn w:val="Normal"/>
    <w:link w:val="FooterChar"/>
    <w:uiPriority w:val="99"/>
    <w:rsid w:val="00B36FF5"/>
    <w:pPr>
      <w:tabs>
        <w:tab w:val="center" w:pos="4320"/>
        <w:tab w:val="right" w:pos="8640"/>
      </w:tabs>
    </w:pPr>
    <w:rPr>
      <w:rFonts w:eastAsia="SimSun"/>
      <w:lang w:val="en-US" w:eastAsia="en-US"/>
    </w:rPr>
  </w:style>
  <w:style w:type="character" w:customStyle="1" w:styleId="FooterChar">
    <w:name w:val="Footer Char"/>
    <w:link w:val="Footer"/>
    <w:uiPriority w:val="99"/>
    <w:locked/>
    <w:rsid w:val="00B36FF5"/>
    <w:rPr>
      <w:rFonts w:eastAsia="SimSun"/>
      <w:sz w:val="24"/>
      <w:szCs w:val="24"/>
      <w:lang w:val="en-US" w:eastAsia="en-US" w:bidi="ar-SA"/>
    </w:rPr>
  </w:style>
  <w:style w:type="character" w:styleId="PageNumber">
    <w:name w:val="page number"/>
    <w:basedOn w:val="DefaultParagraphFont"/>
    <w:rsid w:val="00B36FF5"/>
  </w:style>
  <w:style w:type="paragraph" w:customStyle="1" w:styleId="ColorfulList-Accent11">
    <w:name w:val="Colorful List - Accent 11"/>
    <w:basedOn w:val="Normal"/>
    <w:uiPriority w:val="34"/>
    <w:qFormat/>
    <w:rsid w:val="00B36FF5"/>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rsid w:val="00B36FF5"/>
    <w:pPr>
      <w:tabs>
        <w:tab w:val="center" w:pos="4320"/>
        <w:tab w:val="right" w:pos="8640"/>
      </w:tabs>
    </w:pPr>
    <w:rPr>
      <w:rFonts w:ascii=".VnTime" w:hAnsi=".VnTime"/>
      <w:sz w:val="28"/>
      <w:szCs w:val="20"/>
      <w:lang w:val="x-none" w:eastAsia="x-none"/>
    </w:rPr>
  </w:style>
  <w:style w:type="paragraph" w:customStyle="1" w:styleId="MediumGrid21">
    <w:name w:val="Medium Grid 21"/>
    <w:uiPriority w:val="1"/>
    <w:qFormat/>
    <w:rsid w:val="00B36FF5"/>
    <w:rPr>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B36FF5"/>
    <w:pPr>
      <w:spacing w:after="120"/>
      <w:ind w:left="283"/>
    </w:pPr>
    <w:rPr>
      <w:lang w:val="en-US" w:eastAsia="en-US"/>
    </w:rPr>
  </w:style>
  <w:style w:type="character" w:customStyle="1" w:styleId="Heading1Char">
    <w:name w:val="Heading 1 Char"/>
    <w:link w:val="Heading1"/>
    <w:rsid w:val="00B36FF5"/>
    <w:rPr>
      <w:rFonts w:ascii=".VnTime" w:eastAsia="SimSun" w:hAnsi=".VnTime"/>
      <w:sz w:val="28"/>
      <w:szCs w:val="24"/>
      <w:lang w:val="x-none" w:eastAsia="x-none" w:bidi="ar-SA"/>
    </w:rPr>
  </w:style>
  <w:style w:type="character" w:customStyle="1" w:styleId="normalchar">
    <w:name w:val="normal__char"/>
    <w:rsid w:val="00B36FF5"/>
  </w:style>
  <w:style w:type="paragraph" w:customStyle="1" w:styleId="Char">
    <w:name w:val=" Char"/>
    <w:basedOn w:val="Normal"/>
    <w:rsid w:val="00570790"/>
    <w:pPr>
      <w:spacing w:after="160" w:line="240" w:lineRule="exact"/>
    </w:pPr>
    <w:rPr>
      <w:rFonts w:ascii="Verdana" w:hAnsi="Verdana"/>
      <w:sz w:val="20"/>
      <w:szCs w:val="20"/>
      <w:lang w:val="en-US" w:eastAsia="en-US"/>
    </w:rPr>
  </w:style>
  <w:style w:type="character" w:customStyle="1" w:styleId="CharChar7">
    <w:name w:val=" Char Char7"/>
    <w:rsid w:val="00570790"/>
    <w:rPr>
      <w:rFonts w:ascii=".VnTime" w:hAnsi=".VnTime"/>
      <w:sz w:val="28"/>
      <w:szCs w:val="28"/>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B250FA"/>
    <w:rPr>
      <w:sz w:val="24"/>
      <w:szCs w:val="24"/>
      <w:lang w:val="en-US" w:eastAsia="en-US" w:bidi="ar-SA"/>
    </w:rPr>
  </w:style>
  <w:style w:type="character" w:styleId="FootnoteReference">
    <w:name w:val="footnote reference"/>
    <w:aliases w:val="Footnote,Footnote text,ftref,BearingPoint,16 Point,Superscript 6 Point,fr,Footnote Text1,Ref,de nota al pie,Footnote + Arial,10 pt,Black,Footnote Text11,BVI fnr,footnote ref,Footnote dich,SUPERS,(NECG) Footnote Reference,Blac, BVI fnr"/>
    <w:qFormat/>
    <w:rsid w:val="00B250FA"/>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qFormat/>
    <w:rsid w:val="00B250FA"/>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qFormat/>
    <w:rsid w:val="00B250FA"/>
    <w:rPr>
      <w:lang w:val="x-none" w:eastAsia="x-none" w:bidi="ar-SA"/>
    </w:rPr>
  </w:style>
  <w:style w:type="paragraph" w:styleId="BodyText">
    <w:name w:val="Body Text"/>
    <w:aliases w:val="Drawings 8,Text Box,bt,ändrad,body text,BODY TEXT,t, ändrad,Body Text -p1,Body Text Hn02,Body Text1, Char1 Char Char Char Char Char Char Char Char Char"/>
    <w:basedOn w:val="Normal"/>
    <w:link w:val="BodyTextChar"/>
    <w:unhideWhenUsed/>
    <w:rsid w:val="00B250FA"/>
    <w:pPr>
      <w:spacing w:after="120"/>
    </w:pPr>
    <w:rPr>
      <w:rFonts w:ascii=".VnTime" w:hAnsi=".VnTime"/>
      <w:sz w:val="28"/>
      <w:szCs w:val="28"/>
      <w:lang w:val="x-none" w:eastAsia="x-none"/>
    </w:rPr>
  </w:style>
  <w:style w:type="character" w:customStyle="1" w:styleId="BodyTextChar">
    <w:name w:val="Body Text Char"/>
    <w:aliases w:val="Drawings 8 Char,Text Box Char,bt Char,ändrad Char,body text Char,BODY TEXT Char,t Char, ändrad Char,Body Text -p1 Char,Body Text Hn02 Char,Body Text1 Char, Char1 Char Char Char Char Char Char Char Char Char Char"/>
    <w:link w:val="BodyText"/>
    <w:rsid w:val="00B250FA"/>
    <w:rPr>
      <w:rFonts w:ascii=".VnTime" w:hAnsi=".VnTime"/>
      <w:sz w:val="28"/>
      <w:szCs w:val="28"/>
      <w:lang w:val="x-none" w:eastAsia="x-none" w:bidi="ar-SA"/>
    </w:rPr>
  </w:style>
  <w:style w:type="paragraph" w:styleId="BodyTextIndent2">
    <w:name w:val="Body Text Indent 2"/>
    <w:basedOn w:val="Normal"/>
    <w:link w:val="BodyTextIndent2Char"/>
    <w:uiPriority w:val="99"/>
    <w:rsid w:val="00B250FA"/>
    <w:pPr>
      <w:spacing w:before="60"/>
      <w:ind w:firstLine="720"/>
      <w:jc w:val="both"/>
    </w:pPr>
    <w:rPr>
      <w:i/>
      <w:iCs/>
      <w:sz w:val="28"/>
      <w:lang w:val="x-none" w:eastAsia="x-none"/>
    </w:rPr>
  </w:style>
  <w:style w:type="character" w:styleId="Hyperlink">
    <w:name w:val="Hyperlink"/>
    <w:unhideWhenUsed/>
    <w:rsid w:val="00B250FA"/>
    <w:rPr>
      <w:color w:val="0000FF"/>
      <w:u w:val="single"/>
    </w:rPr>
  </w:style>
  <w:style w:type="paragraph" w:customStyle="1" w:styleId="CharCharCharChar">
    <w:name w:val=" Char Char Char Char"/>
    <w:basedOn w:val="Normal"/>
    <w:rsid w:val="00656DDE"/>
    <w:pPr>
      <w:spacing w:after="160" w:line="240" w:lineRule="exact"/>
    </w:pPr>
    <w:rPr>
      <w:rFonts w:ascii="Verdana" w:hAnsi="Verdana"/>
      <w:sz w:val="20"/>
      <w:szCs w:val="20"/>
      <w:lang w:val="en-US" w:eastAsia="en-US"/>
    </w:rPr>
  </w:style>
  <w:style w:type="character" w:styleId="FollowedHyperlink">
    <w:name w:val="FollowedHyperlink"/>
    <w:rsid w:val="005610CD"/>
    <w:rPr>
      <w:color w:val="800080"/>
      <w:u w:val="single"/>
    </w:rPr>
  </w:style>
  <w:style w:type="paragraph" w:styleId="BalloonText">
    <w:name w:val="Balloon Text"/>
    <w:basedOn w:val="Normal"/>
    <w:link w:val="BalloonTextChar"/>
    <w:rsid w:val="00B42416"/>
    <w:rPr>
      <w:rFonts w:ascii="Tahoma" w:hAnsi="Tahoma"/>
      <w:sz w:val="16"/>
      <w:szCs w:val="16"/>
    </w:rPr>
  </w:style>
  <w:style w:type="character" w:customStyle="1" w:styleId="BalloonTextChar">
    <w:name w:val="Balloon Text Char"/>
    <w:link w:val="BalloonText"/>
    <w:rsid w:val="00B42416"/>
    <w:rPr>
      <w:rFonts w:ascii="Tahoma" w:hAnsi="Tahoma" w:cs="Tahoma"/>
      <w:sz w:val="16"/>
      <w:szCs w:val="16"/>
      <w:lang w:val="vi-VN" w:eastAsia="vi-VN"/>
    </w:rPr>
  </w:style>
  <w:style w:type="character" w:customStyle="1" w:styleId="HeaderChar">
    <w:name w:val="Header Char"/>
    <w:link w:val="Header"/>
    <w:uiPriority w:val="99"/>
    <w:rsid w:val="00A62761"/>
    <w:rPr>
      <w:rFonts w:ascii=".VnTime" w:hAnsi=".VnTime"/>
      <w:sz w:val="28"/>
    </w:rPr>
  </w:style>
  <w:style w:type="character" w:customStyle="1" w:styleId="5yl5">
    <w:name w:val="_5yl5"/>
    <w:basedOn w:val="DefaultParagraphFont"/>
    <w:rsid w:val="007B10B4"/>
  </w:style>
  <w:style w:type="character" w:styleId="Strong">
    <w:name w:val="Strong"/>
    <w:uiPriority w:val="22"/>
    <w:qFormat/>
    <w:rsid w:val="007B10B4"/>
    <w:rPr>
      <w:b/>
      <w:bCs/>
    </w:rPr>
  </w:style>
  <w:style w:type="paragraph" w:customStyle="1" w:styleId="Para">
    <w:name w:val="Para"/>
    <w:basedOn w:val="Normal"/>
    <w:link w:val="ParaChar"/>
    <w:rsid w:val="007B10B4"/>
    <w:pPr>
      <w:widowControl w:val="0"/>
      <w:spacing w:before="120" w:line="242" w:lineRule="auto"/>
      <w:ind w:firstLine="720"/>
      <w:jc w:val="both"/>
    </w:pPr>
    <w:rPr>
      <w:sz w:val="28"/>
      <w:lang w:val="x-none" w:eastAsia="x-none"/>
    </w:rPr>
  </w:style>
  <w:style w:type="character" w:customStyle="1" w:styleId="ParaChar">
    <w:name w:val="Para Char"/>
    <w:link w:val="Para"/>
    <w:rsid w:val="007B10B4"/>
    <w:rPr>
      <w:sz w:val="28"/>
      <w:szCs w:val="24"/>
      <w:lang w:val="x-none" w:eastAsia="x-none" w:bidi="ar-SA"/>
    </w:rPr>
  </w:style>
  <w:style w:type="character" w:styleId="CommentReference">
    <w:name w:val="annotation reference"/>
    <w:unhideWhenUsed/>
    <w:rsid w:val="00C30236"/>
    <w:rPr>
      <w:sz w:val="16"/>
      <w:szCs w:val="16"/>
    </w:rPr>
  </w:style>
  <w:style w:type="paragraph" w:styleId="NormalWeb">
    <w:name w:val="Normal (Web)"/>
    <w:basedOn w:val="Normal"/>
    <w:link w:val="NormalWebChar"/>
    <w:uiPriority w:val="99"/>
    <w:rsid w:val="003A6FC6"/>
    <w:pPr>
      <w:spacing w:before="100" w:beforeAutospacing="1" w:after="100" w:afterAutospacing="1"/>
    </w:pPr>
    <w:rPr>
      <w:rFonts w:eastAsia="Arial"/>
      <w:lang w:val="x-none" w:eastAsia="x-none"/>
    </w:rPr>
  </w:style>
  <w:style w:type="character" w:customStyle="1" w:styleId="NormalWebChar">
    <w:name w:val="Normal (Web) Char"/>
    <w:link w:val="NormalWeb"/>
    <w:uiPriority w:val="99"/>
    <w:rsid w:val="003A6FC6"/>
    <w:rPr>
      <w:rFonts w:eastAsia="Arial"/>
      <w:sz w:val="24"/>
      <w:szCs w:val="24"/>
    </w:rPr>
  </w:style>
  <w:style w:type="paragraph" w:customStyle="1" w:styleId="CharCharCharCharCharChar">
    <w:name w:val=" Char Char Char Char Char Char"/>
    <w:basedOn w:val="Normal"/>
    <w:rsid w:val="00FF6807"/>
    <w:pPr>
      <w:spacing w:after="160" w:line="240" w:lineRule="exact"/>
    </w:pPr>
    <w:rPr>
      <w:rFonts w:ascii="Verdana" w:hAnsi="Verdana"/>
      <w:sz w:val="20"/>
      <w:szCs w:val="20"/>
      <w:lang w:val="en-US" w:eastAsia="en-US"/>
    </w:rPr>
  </w:style>
  <w:style w:type="character" w:customStyle="1" w:styleId="Heading2Char">
    <w:name w:val="Heading 2 Char"/>
    <w:link w:val="Heading2"/>
    <w:rsid w:val="00430AB0"/>
    <w:rPr>
      <w:rFonts w:ascii=".VnTime" w:eastAsia="SimSun" w:hAnsi=".VnTime"/>
      <w:i/>
      <w:iCs/>
      <w:sz w:val="28"/>
      <w:szCs w:val="24"/>
    </w:rPr>
  </w:style>
  <w:style w:type="character" w:customStyle="1" w:styleId="Heading9Char">
    <w:name w:val="Heading 9 Char"/>
    <w:link w:val="Heading9"/>
    <w:rsid w:val="00430AB0"/>
    <w:rPr>
      <w:rFonts w:eastAsia="SimSun"/>
      <w:b/>
      <w:bCs/>
      <w:i/>
      <w:iCs/>
    </w:rPr>
  </w:style>
  <w:style w:type="character" w:customStyle="1" w:styleId="BodyTextIndent2Char">
    <w:name w:val="Body Text Indent 2 Char"/>
    <w:link w:val="BodyTextIndent2"/>
    <w:uiPriority w:val="99"/>
    <w:rsid w:val="00D77F6E"/>
    <w:rPr>
      <w:i/>
      <w:iCs/>
      <w:sz w:val="28"/>
      <w:szCs w:val="24"/>
    </w:rPr>
  </w:style>
  <w:style w:type="paragraph" w:customStyle="1" w:styleId="td4">
    <w:name w:val="td4"/>
    <w:basedOn w:val="Normal"/>
    <w:rsid w:val="00EF6B9C"/>
    <w:pPr>
      <w:numPr>
        <w:numId w:val="4"/>
      </w:numPr>
      <w:jc w:val="both"/>
    </w:pPr>
    <w:rPr>
      <w:rFonts w:ascii="VNtimes new roman" w:hAnsi="VNtimes new roman"/>
      <w:sz w:val="28"/>
      <w:szCs w:val="20"/>
      <w:lang w:val="en-US" w:eastAsia="en-US"/>
    </w:rPr>
  </w:style>
  <w:style w:type="character" w:customStyle="1" w:styleId="fontstyle01">
    <w:name w:val="fontstyle01"/>
    <w:rsid w:val="00EF6B9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6566">
      <w:bodyDiv w:val="1"/>
      <w:marLeft w:val="0"/>
      <w:marRight w:val="0"/>
      <w:marTop w:val="0"/>
      <w:marBottom w:val="0"/>
      <w:divBdr>
        <w:top w:val="none" w:sz="0" w:space="0" w:color="auto"/>
        <w:left w:val="none" w:sz="0" w:space="0" w:color="auto"/>
        <w:bottom w:val="none" w:sz="0" w:space="0" w:color="auto"/>
        <w:right w:val="none" w:sz="0" w:space="0" w:color="auto"/>
      </w:divBdr>
    </w:div>
    <w:div w:id="214969873">
      <w:bodyDiv w:val="1"/>
      <w:marLeft w:val="0"/>
      <w:marRight w:val="0"/>
      <w:marTop w:val="0"/>
      <w:marBottom w:val="0"/>
      <w:divBdr>
        <w:top w:val="none" w:sz="0" w:space="0" w:color="auto"/>
        <w:left w:val="none" w:sz="0" w:space="0" w:color="auto"/>
        <w:bottom w:val="none" w:sz="0" w:space="0" w:color="auto"/>
        <w:right w:val="none" w:sz="0" w:space="0" w:color="auto"/>
      </w:divBdr>
    </w:div>
    <w:div w:id="309291132">
      <w:bodyDiv w:val="1"/>
      <w:marLeft w:val="0"/>
      <w:marRight w:val="0"/>
      <w:marTop w:val="0"/>
      <w:marBottom w:val="0"/>
      <w:divBdr>
        <w:top w:val="none" w:sz="0" w:space="0" w:color="auto"/>
        <w:left w:val="none" w:sz="0" w:space="0" w:color="auto"/>
        <w:bottom w:val="none" w:sz="0" w:space="0" w:color="auto"/>
        <w:right w:val="none" w:sz="0" w:space="0" w:color="auto"/>
      </w:divBdr>
    </w:div>
    <w:div w:id="446776210">
      <w:bodyDiv w:val="1"/>
      <w:marLeft w:val="0"/>
      <w:marRight w:val="0"/>
      <w:marTop w:val="0"/>
      <w:marBottom w:val="0"/>
      <w:divBdr>
        <w:top w:val="none" w:sz="0" w:space="0" w:color="auto"/>
        <w:left w:val="none" w:sz="0" w:space="0" w:color="auto"/>
        <w:bottom w:val="none" w:sz="0" w:space="0" w:color="auto"/>
        <w:right w:val="none" w:sz="0" w:space="0" w:color="auto"/>
      </w:divBdr>
    </w:div>
    <w:div w:id="774517759">
      <w:bodyDiv w:val="1"/>
      <w:marLeft w:val="0"/>
      <w:marRight w:val="0"/>
      <w:marTop w:val="0"/>
      <w:marBottom w:val="0"/>
      <w:divBdr>
        <w:top w:val="none" w:sz="0" w:space="0" w:color="auto"/>
        <w:left w:val="none" w:sz="0" w:space="0" w:color="auto"/>
        <w:bottom w:val="none" w:sz="0" w:space="0" w:color="auto"/>
        <w:right w:val="none" w:sz="0" w:space="0" w:color="auto"/>
      </w:divBdr>
    </w:div>
    <w:div w:id="820930728">
      <w:bodyDiv w:val="1"/>
      <w:marLeft w:val="0"/>
      <w:marRight w:val="0"/>
      <w:marTop w:val="0"/>
      <w:marBottom w:val="0"/>
      <w:divBdr>
        <w:top w:val="none" w:sz="0" w:space="0" w:color="auto"/>
        <w:left w:val="none" w:sz="0" w:space="0" w:color="auto"/>
        <w:bottom w:val="none" w:sz="0" w:space="0" w:color="auto"/>
        <w:right w:val="none" w:sz="0" w:space="0" w:color="auto"/>
      </w:divBdr>
    </w:div>
    <w:div w:id="1377005725">
      <w:bodyDiv w:val="1"/>
      <w:marLeft w:val="0"/>
      <w:marRight w:val="0"/>
      <w:marTop w:val="0"/>
      <w:marBottom w:val="0"/>
      <w:divBdr>
        <w:top w:val="none" w:sz="0" w:space="0" w:color="auto"/>
        <w:left w:val="none" w:sz="0" w:space="0" w:color="auto"/>
        <w:bottom w:val="none" w:sz="0" w:space="0" w:color="auto"/>
        <w:right w:val="none" w:sz="0" w:space="0" w:color="auto"/>
      </w:divBdr>
    </w:div>
    <w:div w:id="1920862642">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26665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&lt;egyptian hak&gt;</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2</cp:revision>
  <cp:lastPrinted>2020-07-15T10:26:00Z</cp:lastPrinted>
  <dcterms:created xsi:type="dcterms:W3CDTF">2021-04-12T09:37:00Z</dcterms:created>
  <dcterms:modified xsi:type="dcterms:W3CDTF">2021-04-12T09:37:00Z</dcterms:modified>
</cp:coreProperties>
</file>