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27" w:type="dxa"/>
        <w:tblInd w:w="-34" w:type="dxa"/>
        <w:tblLayout w:type="fixed"/>
        <w:tblLook w:val="0000" w:firstRow="0" w:lastRow="0" w:firstColumn="0" w:lastColumn="0" w:noHBand="0" w:noVBand="0"/>
      </w:tblPr>
      <w:tblGrid>
        <w:gridCol w:w="3892"/>
        <w:gridCol w:w="6135"/>
      </w:tblGrid>
      <w:tr w:rsidR="00770057" w:rsidRPr="00945CC2">
        <w:tblPrEx>
          <w:tblCellMar>
            <w:top w:w="0" w:type="dxa"/>
            <w:bottom w:w="0" w:type="dxa"/>
          </w:tblCellMar>
        </w:tblPrEx>
        <w:trPr>
          <w:trHeight w:val="626"/>
        </w:trPr>
        <w:tc>
          <w:tcPr>
            <w:tcW w:w="3892" w:type="dxa"/>
          </w:tcPr>
          <w:p w:rsidR="00770057" w:rsidRPr="00E45378" w:rsidRDefault="00A90826" w:rsidP="00B40F29">
            <w:pPr>
              <w:ind w:left="-284" w:right="288"/>
              <w:rPr>
                <w:b/>
                <w:sz w:val="26"/>
              </w:rPr>
            </w:pPr>
            <w:bookmarkStart w:id="0" w:name="_GoBack"/>
            <w:bookmarkEnd w:id="0"/>
            <w:r>
              <w:rPr>
                <w:b/>
                <w:sz w:val="26"/>
              </w:rPr>
              <w:t xml:space="preserve">   </w:t>
            </w:r>
            <w:r w:rsidR="00B40F29">
              <w:rPr>
                <w:b/>
                <w:sz w:val="26"/>
              </w:rPr>
              <w:t xml:space="preserve">    </w:t>
            </w:r>
            <w:r w:rsidR="00770057" w:rsidRPr="00E45378">
              <w:rPr>
                <w:b/>
                <w:sz w:val="26"/>
              </w:rPr>
              <w:t>ỦY BAN NHÂN DÂN</w:t>
            </w:r>
          </w:p>
          <w:p w:rsidR="00770057" w:rsidRPr="00E45378" w:rsidRDefault="00EA1E57" w:rsidP="00B40F29">
            <w:pPr>
              <w:ind w:left="-284" w:right="288"/>
              <w:rPr>
                <w:b/>
                <w:sz w:val="24"/>
              </w:rPr>
            </w:pPr>
            <w:r w:rsidRPr="008552FC">
              <w:rPr>
                <w:b/>
                <w:noProof/>
              </w:rPr>
              <mc:AlternateContent>
                <mc:Choice Requires="wps">
                  <w:drawing>
                    <wp:anchor distT="0" distB="0" distL="114300" distR="114300" simplePos="0" relativeHeight="251657728" behindDoc="0" locked="0" layoutInCell="1" allowOverlap="1">
                      <wp:simplePos x="0" y="0"/>
                      <wp:positionH relativeFrom="column">
                        <wp:posOffset>361315</wp:posOffset>
                      </wp:positionH>
                      <wp:positionV relativeFrom="paragraph">
                        <wp:posOffset>208915</wp:posOffset>
                      </wp:positionV>
                      <wp:extent cx="107823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137D40"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45pt,16.45pt" to="113.3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1NZ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"/>
                  </w:pict>
                </mc:Fallback>
              </mc:AlternateContent>
            </w:r>
            <w:r w:rsidR="00770057" w:rsidRPr="00E45378">
              <w:rPr>
                <w:b/>
                <w:sz w:val="26"/>
              </w:rPr>
              <w:t>T</w:t>
            </w:r>
            <w:r w:rsidR="00B40F29">
              <w:rPr>
                <w:b/>
                <w:sz w:val="26"/>
              </w:rPr>
              <w:t xml:space="preserve"> T</w:t>
            </w:r>
            <w:r w:rsidR="00770057" w:rsidRPr="00E45378">
              <w:rPr>
                <w:b/>
                <w:sz w:val="26"/>
              </w:rPr>
              <w:t>HÀNH PHỐ ĐÀ NẴNG</w:t>
            </w:r>
          </w:p>
        </w:tc>
        <w:tc>
          <w:tcPr>
            <w:tcW w:w="6135" w:type="dxa"/>
          </w:tcPr>
          <w:p w:rsidR="00770057" w:rsidRPr="00945CC2" w:rsidRDefault="00EC346C" w:rsidP="00B40F29">
            <w:pPr>
              <w:ind w:left="-284" w:right="288"/>
              <w:jc w:val="center"/>
              <w:rPr>
                <w:b/>
                <w:sz w:val="26"/>
                <w:szCs w:val="26"/>
              </w:rPr>
            </w:pPr>
            <w:r w:rsidRPr="00945CC2">
              <w:rPr>
                <w:b/>
                <w:sz w:val="26"/>
                <w:szCs w:val="26"/>
              </w:rPr>
              <w:t xml:space="preserve"> </w:t>
            </w:r>
            <w:r w:rsidR="00770057" w:rsidRPr="00945CC2">
              <w:rPr>
                <w:b/>
                <w:sz w:val="26"/>
                <w:szCs w:val="26"/>
              </w:rPr>
              <w:t xml:space="preserve">CỘNG HÒA XÃ HỘI CHỦ NGHĨA VIỆT </w:t>
            </w:r>
            <w:smartTag w:uri="urn:schemas-microsoft-com:office:smarttags" w:element="place">
              <w:smartTag w:uri="urn:schemas-microsoft-com:office:smarttags" w:element="country-region">
                <w:r w:rsidR="00770057" w:rsidRPr="00945CC2">
                  <w:rPr>
                    <w:b/>
                    <w:sz w:val="26"/>
                    <w:szCs w:val="26"/>
                  </w:rPr>
                  <w:t>NAM</w:t>
                </w:r>
              </w:smartTag>
            </w:smartTag>
          </w:p>
          <w:p w:rsidR="00770057" w:rsidRPr="00945CC2" w:rsidRDefault="00EA1E57" w:rsidP="00F37089">
            <w:pPr>
              <w:pStyle w:val="Heading5"/>
              <w:spacing w:before="0" w:after="0"/>
              <w:ind w:left="-284" w:right="288"/>
              <w:rPr>
                <w:rFonts w:ascii="Times New Roman" w:hAnsi="Times New Roman"/>
                <w:sz w:val="26"/>
                <w:szCs w:val="26"/>
              </w:rPr>
            </w:pPr>
            <w:r w:rsidRPr="00945CC2">
              <w:rPr>
                <w:i/>
                <w:noProof/>
                <w:sz w:val="26"/>
                <w:szCs w:val="26"/>
              </w:rPr>
              <mc:AlternateContent>
                <mc:Choice Requires="wps">
                  <w:drawing>
                    <wp:anchor distT="0" distB="0" distL="114300" distR="114300" simplePos="0" relativeHeight="251656704" behindDoc="0" locked="0" layoutInCell="1" allowOverlap="1">
                      <wp:simplePos x="0" y="0"/>
                      <wp:positionH relativeFrom="column">
                        <wp:posOffset>666115</wp:posOffset>
                      </wp:positionH>
                      <wp:positionV relativeFrom="paragraph">
                        <wp:posOffset>208915</wp:posOffset>
                      </wp:positionV>
                      <wp:extent cx="214884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8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F4AC1"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5pt,16.45pt" to="221.6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Ng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mgSOtMbV0LASu1sqI2e1YvZavrdIaVXLVEHHhm+XgykZSEjeZMSNs4A/r7/ohnEkKPXsU3n&#10;xnYBEhqAzlGNy10NfvaIwmGeFbNZAa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"/>
                  </w:pict>
                </mc:Fallback>
              </mc:AlternateContent>
            </w:r>
            <w:r w:rsidR="005122C9" w:rsidRPr="00945CC2">
              <w:rPr>
                <w:rFonts w:ascii="Times New Roman" w:hAnsi="Times New Roman"/>
                <w:sz w:val="26"/>
                <w:szCs w:val="26"/>
              </w:rPr>
              <w:t xml:space="preserve">  </w:t>
            </w:r>
            <w:r w:rsidR="00770057" w:rsidRPr="00945CC2">
              <w:rPr>
                <w:rFonts w:ascii="Times New Roman" w:hAnsi="Times New Roman"/>
                <w:sz w:val="26"/>
                <w:szCs w:val="26"/>
              </w:rPr>
              <w:t>Độc lập - Tự do - Hạnh phúc</w:t>
            </w:r>
          </w:p>
        </w:tc>
      </w:tr>
      <w:tr w:rsidR="008552FC" w:rsidRPr="00E45378">
        <w:tblPrEx>
          <w:tblCellMar>
            <w:top w:w="0" w:type="dxa"/>
            <w:bottom w:w="0" w:type="dxa"/>
          </w:tblCellMar>
        </w:tblPrEx>
        <w:trPr>
          <w:trHeight w:val="410"/>
        </w:trPr>
        <w:tc>
          <w:tcPr>
            <w:tcW w:w="3892" w:type="dxa"/>
          </w:tcPr>
          <w:p w:rsidR="008552FC" w:rsidRPr="008552FC" w:rsidRDefault="00A90826" w:rsidP="00106C84">
            <w:pPr>
              <w:spacing w:before="60" w:after="20"/>
              <w:ind w:left="-284" w:right="288"/>
              <w:rPr>
                <w:b/>
                <w:sz w:val="26"/>
              </w:rPr>
            </w:pPr>
            <w:r>
              <w:rPr>
                <w:sz w:val="28"/>
                <w:szCs w:val="28"/>
              </w:rPr>
              <w:t xml:space="preserve">  </w:t>
            </w:r>
            <w:r w:rsidR="00B40F29">
              <w:rPr>
                <w:sz w:val="28"/>
                <w:szCs w:val="28"/>
              </w:rPr>
              <w:t xml:space="preserve"> </w:t>
            </w:r>
            <w:r w:rsidR="008552FC" w:rsidRPr="008552FC">
              <w:rPr>
                <w:sz w:val="28"/>
                <w:szCs w:val="28"/>
              </w:rPr>
              <w:t>Số:</w:t>
            </w:r>
            <w:r w:rsidR="002E0F45">
              <w:rPr>
                <w:sz w:val="28"/>
                <w:szCs w:val="28"/>
              </w:rPr>
              <w:t xml:space="preserve"> </w:t>
            </w:r>
            <w:r w:rsidR="00A9107F">
              <w:rPr>
                <w:sz w:val="28"/>
                <w:szCs w:val="28"/>
              </w:rPr>
              <w:t>13</w:t>
            </w:r>
            <w:r w:rsidR="003E480E">
              <w:rPr>
                <w:sz w:val="28"/>
                <w:szCs w:val="28"/>
              </w:rPr>
              <w:t>/</w:t>
            </w:r>
            <w:r w:rsidR="00C73B2A">
              <w:rPr>
                <w:sz w:val="28"/>
                <w:szCs w:val="28"/>
              </w:rPr>
              <w:t>2020</w:t>
            </w:r>
            <w:r w:rsidR="00D30D0D">
              <w:rPr>
                <w:sz w:val="28"/>
                <w:szCs w:val="28"/>
              </w:rPr>
              <w:t>/</w:t>
            </w:r>
            <w:r w:rsidR="008552FC" w:rsidRPr="008552FC">
              <w:rPr>
                <w:sz w:val="28"/>
                <w:szCs w:val="28"/>
              </w:rPr>
              <w:t>QĐ-UBND</w:t>
            </w:r>
          </w:p>
        </w:tc>
        <w:tc>
          <w:tcPr>
            <w:tcW w:w="6135" w:type="dxa"/>
          </w:tcPr>
          <w:p w:rsidR="008552FC" w:rsidRPr="008552FC" w:rsidRDefault="005122C9" w:rsidP="00106C84">
            <w:pPr>
              <w:spacing w:before="60" w:after="20"/>
              <w:ind w:left="-284" w:right="288"/>
              <w:jc w:val="center"/>
              <w:rPr>
                <w:b/>
                <w:i/>
                <w:sz w:val="26"/>
              </w:rPr>
            </w:pPr>
            <w:r>
              <w:rPr>
                <w:i/>
                <w:sz w:val="28"/>
                <w:szCs w:val="28"/>
              </w:rPr>
              <w:t xml:space="preserve">  </w:t>
            </w:r>
            <w:r w:rsidR="008552FC" w:rsidRPr="008552FC">
              <w:rPr>
                <w:i/>
                <w:sz w:val="28"/>
                <w:szCs w:val="28"/>
              </w:rPr>
              <w:t>Đà Nẵng, ngày</w:t>
            </w:r>
            <w:r w:rsidR="003406BC">
              <w:rPr>
                <w:i/>
                <w:sz w:val="28"/>
                <w:szCs w:val="28"/>
              </w:rPr>
              <w:t xml:space="preserve"> </w:t>
            </w:r>
            <w:r w:rsidR="00A9107F">
              <w:rPr>
                <w:i/>
                <w:sz w:val="28"/>
                <w:szCs w:val="28"/>
              </w:rPr>
              <w:t>18</w:t>
            </w:r>
            <w:r w:rsidR="003A6752">
              <w:rPr>
                <w:i/>
                <w:sz w:val="28"/>
                <w:szCs w:val="28"/>
              </w:rPr>
              <w:t xml:space="preserve"> </w:t>
            </w:r>
            <w:r w:rsidR="008552FC" w:rsidRPr="008552FC">
              <w:rPr>
                <w:i/>
                <w:sz w:val="28"/>
                <w:szCs w:val="28"/>
              </w:rPr>
              <w:t>tháng</w:t>
            </w:r>
            <w:r w:rsidR="00A46B4B">
              <w:rPr>
                <w:i/>
                <w:sz w:val="28"/>
                <w:szCs w:val="28"/>
              </w:rPr>
              <w:t xml:space="preserve"> </w:t>
            </w:r>
            <w:r w:rsidR="00A9107F">
              <w:rPr>
                <w:i/>
                <w:sz w:val="28"/>
                <w:szCs w:val="28"/>
              </w:rPr>
              <w:t>5</w:t>
            </w:r>
            <w:r w:rsidR="003A6752">
              <w:rPr>
                <w:i/>
                <w:sz w:val="28"/>
                <w:szCs w:val="28"/>
              </w:rPr>
              <w:t xml:space="preserve"> </w:t>
            </w:r>
            <w:r w:rsidR="008552FC" w:rsidRPr="008552FC">
              <w:rPr>
                <w:i/>
                <w:sz w:val="28"/>
                <w:szCs w:val="28"/>
              </w:rPr>
              <w:t>năm 20</w:t>
            </w:r>
            <w:r w:rsidR="00C73B2A">
              <w:rPr>
                <w:i/>
                <w:sz w:val="28"/>
                <w:szCs w:val="28"/>
              </w:rPr>
              <w:t>20</w:t>
            </w:r>
          </w:p>
        </w:tc>
      </w:tr>
    </w:tbl>
    <w:p w:rsidR="00770057" w:rsidRPr="00E45378" w:rsidRDefault="00770057" w:rsidP="00B40F29">
      <w:pPr>
        <w:spacing w:before="60" w:after="20"/>
        <w:ind w:left="-284" w:right="288"/>
        <w:rPr>
          <w:b/>
          <w:sz w:val="2"/>
        </w:rPr>
      </w:pPr>
      <w:r w:rsidRPr="00E45378">
        <w:rPr>
          <w:b/>
          <w:sz w:val="28"/>
        </w:rPr>
        <w:tab/>
        <w:t xml:space="preserve">                    </w:t>
      </w:r>
    </w:p>
    <w:p w:rsidR="00770057" w:rsidRPr="00BC654C" w:rsidRDefault="00770057" w:rsidP="00B40F29">
      <w:pPr>
        <w:ind w:left="-284" w:right="288"/>
        <w:rPr>
          <w:sz w:val="2"/>
        </w:rPr>
      </w:pPr>
    </w:p>
    <w:p w:rsidR="00B40F29" w:rsidRPr="00E6733A" w:rsidRDefault="00B40F29" w:rsidP="00B40F29">
      <w:pPr>
        <w:ind w:left="-284" w:right="288"/>
        <w:rPr>
          <w:sz w:val="2"/>
        </w:rPr>
      </w:pPr>
    </w:p>
    <w:p w:rsidR="00945CC2" w:rsidRPr="00945CC2" w:rsidRDefault="00945CC2" w:rsidP="00B40F29">
      <w:pPr>
        <w:ind w:left="-284"/>
        <w:jc w:val="center"/>
        <w:rPr>
          <w:b/>
          <w:sz w:val="28"/>
          <w:szCs w:val="28"/>
        </w:rPr>
      </w:pPr>
    </w:p>
    <w:p w:rsidR="00770057" w:rsidRPr="00945CC2" w:rsidRDefault="00770057" w:rsidP="00B40F29">
      <w:pPr>
        <w:ind w:left="-284"/>
        <w:jc w:val="center"/>
        <w:rPr>
          <w:b/>
          <w:sz w:val="28"/>
          <w:szCs w:val="28"/>
        </w:rPr>
      </w:pPr>
      <w:r w:rsidRPr="00945CC2">
        <w:rPr>
          <w:b/>
          <w:sz w:val="28"/>
          <w:szCs w:val="28"/>
        </w:rPr>
        <w:t>QUYẾT ĐỊNH</w:t>
      </w:r>
    </w:p>
    <w:p w:rsidR="00B40F29" w:rsidRPr="00BC654C" w:rsidRDefault="00B40F29" w:rsidP="00B40F29">
      <w:pPr>
        <w:ind w:left="-284"/>
        <w:jc w:val="center"/>
        <w:rPr>
          <w:sz w:val="9"/>
          <w:szCs w:val="27"/>
        </w:rPr>
      </w:pPr>
    </w:p>
    <w:p w:rsidR="001B54C7" w:rsidRDefault="00C97837" w:rsidP="001B54C7">
      <w:pPr>
        <w:jc w:val="center"/>
        <w:rPr>
          <w:b/>
          <w:bCs/>
          <w:sz w:val="28"/>
          <w:szCs w:val="28"/>
        </w:rPr>
      </w:pPr>
      <w:r>
        <w:rPr>
          <w:b/>
          <w:bCs/>
          <w:sz w:val="28"/>
          <w:szCs w:val="28"/>
        </w:rPr>
        <w:t>Bãi bỏ</w:t>
      </w:r>
      <w:r w:rsidR="00C73B2A">
        <w:rPr>
          <w:b/>
          <w:bCs/>
          <w:sz w:val="28"/>
          <w:szCs w:val="28"/>
        </w:rPr>
        <w:t xml:space="preserve"> </w:t>
      </w:r>
      <w:r w:rsidR="00A9107F">
        <w:rPr>
          <w:b/>
          <w:bCs/>
          <w:sz w:val="28"/>
          <w:szCs w:val="28"/>
        </w:rPr>
        <w:t>Quyết định số 10/2015/QĐ-UBND ngày 15</w:t>
      </w:r>
      <w:r w:rsidR="001B54C7">
        <w:rPr>
          <w:b/>
          <w:bCs/>
          <w:sz w:val="28"/>
          <w:szCs w:val="28"/>
        </w:rPr>
        <w:t xml:space="preserve"> t</w:t>
      </w:r>
      <w:r w:rsidR="00A9107F">
        <w:rPr>
          <w:b/>
          <w:bCs/>
          <w:sz w:val="28"/>
          <w:szCs w:val="28"/>
        </w:rPr>
        <w:t>háng 4 năm 2015</w:t>
      </w:r>
      <w:r w:rsidR="001B54C7">
        <w:rPr>
          <w:b/>
          <w:bCs/>
          <w:sz w:val="28"/>
          <w:szCs w:val="28"/>
        </w:rPr>
        <w:t xml:space="preserve"> của</w:t>
      </w:r>
    </w:p>
    <w:p w:rsidR="00C73B2A" w:rsidRDefault="00623A30" w:rsidP="001B54C7">
      <w:pPr>
        <w:jc w:val="center"/>
        <w:rPr>
          <w:b/>
          <w:bCs/>
          <w:sz w:val="28"/>
          <w:szCs w:val="28"/>
        </w:rPr>
      </w:pPr>
      <w:r>
        <w:rPr>
          <w:b/>
          <w:bCs/>
          <w:sz w:val="28"/>
          <w:szCs w:val="28"/>
        </w:rPr>
        <w:t xml:space="preserve">UBND thành phố </w:t>
      </w:r>
      <w:r w:rsidR="00C73B2A">
        <w:rPr>
          <w:b/>
          <w:bCs/>
          <w:sz w:val="28"/>
          <w:szCs w:val="28"/>
        </w:rPr>
        <w:t xml:space="preserve"> Đà Nẵng </w:t>
      </w:r>
      <w:r w:rsidR="00A9107F">
        <w:rPr>
          <w:b/>
          <w:bCs/>
          <w:sz w:val="28"/>
          <w:szCs w:val="28"/>
        </w:rPr>
        <w:t xml:space="preserve">ban hành </w:t>
      </w:r>
      <w:r w:rsidR="001B54C7">
        <w:rPr>
          <w:b/>
          <w:bCs/>
          <w:sz w:val="28"/>
          <w:szCs w:val="28"/>
        </w:rPr>
        <w:t xml:space="preserve">Quy định </w:t>
      </w:r>
      <w:r w:rsidR="00A9107F">
        <w:rPr>
          <w:b/>
          <w:bCs/>
          <w:sz w:val="28"/>
          <w:szCs w:val="28"/>
        </w:rPr>
        <w:t xml:space="preserve">một số chính sách hỗ trợ doanh nghiệp xuất khẩu phần mềm </w:t>
      </w:r>
      <w:r w:rsidR="001B54C7">
        <w:rPr>
          <w:b/>
          <w:bCs/>
          <w:sz w:val="28"/>
          <w:szCs w:val="28"/>
        </w:rPr>
        <w:t>trên địa bàn thành phố Đà Nẵng</w:t>
      </w:r>
    </w:p>
    <w:p w:rsidR="0028433B" w:rsidRPr="009E192D" w:rsidRDefault="00EA1E57" w:rsidP="00B40F29">
      <w:pPr>
        <w:ind w:left="-284"/>
        <w:jc w:val="center"/>
        <w:rPr>
          <w:b/>
          <w:bCs/>
          <w:sz w:val="27"/>
          <w:szCs w:val="27"/>
        </w:rPr>
      </w:pPr>
      <w:r w:rsidRPr="009E192D">
        <w:rPr>
          <w:b/>
          <w:bCs/>
          <w:noProof/>
          <w:sz w:val="27"/>
          <w:szCs w:val="27"/>
        </w:rPr>
        <mc:AlternateContent>
          <mc:Choice Requires="wps">
            <w:drawing>
              <wp:anchor distT="0" distB="0" distL="114300" distR="114300" simplePos="0" relativeHeight="251658752" behindDoc="0" locked="0" layoutInCell="1" allowOverlap="1">
                <wp:simplePos x="0" y="0"/>
                <wp:positionH relativeFrom="column">
                  <wp:posOffset>2227580</wp:posOffset>
                </wp:positionH>
                <wp:positionV relativeFrom="paragraph">
                  <wp:posOffset>6985</wp:posOffset>
                </wp:positionV>
                <wp:extent cx="1569720"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9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580E9"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4pt,.55pt" to="29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RC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Myms8XTB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"/>
            </w:pict>
          </mc:Fallback>
        </mc:AlternateContent>
      </w:r>
    </w:p>
    <w:p w:rsidR="00770057" w:rsidRDefault="00770057" w:rsidP="00B40F29">
      <w:pPr>
        <w:ind w:left="-284"/>
        <w:jc w:val="center"/>
        <w:rPr>
          <w:b/>
          <w:sz w:val="27"/>
          <w:szCs w:val="27"/>
        </w:rPr>
      </w:pPr>
      <w:r w:rsidRPr="009E192D">
        <w:rPr>
          <w:b/>
          <w:sz w:val="27"/>
          <w:szCs w:val="27"/>
        </w:rPr>
        <w:t>ỦY BAN NHÂN DÂN THÀNH PHỐ ĐÀ NẴNG</w:t>
      </w:r>
    </w:p>
    <w:p w:rsidR="00B40F29" w:rsidRPr="00B40F29" w:rsidRDefault="00B40F29" w:rsidP="00B40F29">
      <w:pPr>
        <w:ind w:left="-284"/>
        <w:jc w:val="center"/>
        <w:rPr>
          <w:b/>
          <w:sz w:val="15"/>
          <w:szCs w:val="27"/>
        </w:rPr>
      </w:pPr>
    </w:p>
    <w:p w:rsidR="00CD25A8" w:rsidRPr="005831DF" w:rsidRDefault="00CD25A8" w:rsidP="00651EDF">
      <w:pPr>
        <w:pStyle w:val="BodyTextIndent"/>
        <w:spacing w:before="0" w:after="0"/>
        <w:ind w:right="-43" w:firstLine="709"/>
        <w:rPr>
          <w:rFonts w:ascii="Times New Roman" w:hAnsi="Times New Roman"/>
          <w:i/>
          <w:szCs w:val="28"/>
        </w:rPr>
      </w:pPr>
      <w:r w:rsidRPr="005831DF">
        <w:rPr>
          <w:rFonts w:ascii="Times New Roman" w:hAnsi="Times New Roman"/>
          <w:i/>
          <w:szCs w:val="28"/>
        </w:rPr>
        <w:t>Căn cứ Luật Tổ chức chính quyền địa phương ngày 19</w:t>
      </w:r>
      <w:r w:rsidR="003E480E" w:rsidRPr="005831DF">
        <w:rPr>
          <w:rFonts w:ascii="Times New Roman" w:hAnsi="Times New Roman"/>
          <w:i/>
          <w:szCs w:val="28"/>
          <w:lang w:val="en-US"/>
        </w:rPr>
        <w:t xml:space="preserve"> tháng </w:t>
      </w:r>
      <w:r w:rsidRPr="005831DF">
        <w:rPr>
          <w:rFonts w:ascii="Times New Roman" w:hAnsi="Times New Roman"/>
          <w:i/>
          <w:szCs w:val="28"/>
        </w:rPr>
        <w:t>6</w:t>
      </w:r>
      <w:r w:rsidR="003E480E" w:rsidRPr="005831DF">
        <w:rPr>
          <w:rFonts w:ascii="Times New Roman" w:hAnsi="Times New Roman"/>
          <w:i/>
          <w:szCs w:val="28"/>
          <w:lang w:val="en-US"/>
        </w:rPr>
        <w:t xml:space="preserve"> năm </w:t>
      </w:r>
      <w:r w:rsidRPr="005831DF">
        <w:rPr>
          <w:rFonts w:ascii="Times New Roman" w:hAnsi="Times New Roman"/>
          <w:i/>
          <w:szCs w:val="28"/>
        </w:rPr>
        <w:t>2015;</w:t>
      </w:r>
    </w:p>
    <w:p w:rsidR="000645F9" w:rsidRPr="005831DF" w:rsidRDefault="000645F9" w:rsidP="00651EDF">
      <w:pPr>
        <w:ind w:firstLine="709"/>
        <w:jc w:val="both"/>
        <w:rPr>
          <w:i/>
          <w:sz w:val="28"/>
          <w:szCs w:val="28"/>
        </w:rPr>
      </w:pPr>
      <w:r w:rsidRPr="005831DF">
        <w:rPr>
          <w:i/>
          <w:sz w:val="28"/>
          <w:szCs w:val="28"/>
        </w:rPr>
        <w:t xml:space="preserve">Căn cứ Luật </w:t>
      </w:r>
      <w:r w:rsidR="00F738A2">
        <w:rPr>
          <w:i/>
          <w:sz w:val="28"/>
          <w:szCs w:val="28"/>
        </w:rPr>
        <w:t xml:space="preserve">Ban hành văn bản </w:t>
      </w:r>
      <w:r w:rsidR="00F738A2">
        <w:rPr>
          <w:i/>
          <w:sz w:val="28"/>
          <w:szCs w:val="28"/>
        </w:rPr>
        <w:tab/>
        <w:t xml:space="preserve">quy phạm phápluật </w:t>
      </w:r>
      <w:r w:rsidRPr="005831DF">
        <w:rPr>
          <w:i/>
          <w:iCs/>
          <w:sz w:val="28"/>
          <w:szCs w:val="28"/>
          <w:lang w:val="vi-VN"/>
        </w:rPr>
        <w:t>ngày</w:t>
      </w:r>
      <w:r w:rsidR="00F738A2">
        <w:rPr>
          <w:i/>
          <w:iCs/>
          <w:sz w:val="28"/>
          <w:szCs w:val="28"/>
        </w:rPr>
        <w:t xml:space="preserve"> 22</w:t>
      </w:r>
      <w:r w:rsidRPr="005831DF">
        <w:rPr>
          <w:i/>
          <w:iCs/>
          <w:sz w:val="28"/>
          <w:szCs w:val="28"/>
          <w:shd w:val="solid" w:color="FFFFFF" w:fill="auto"/>
          <w:lang w:val="vi-VN"/>
        </w:rPr>
        <w:t>tháng</w:t>
      </w:r>
      <w:r w:rsidR="00F738A2">
        <w:rPr>
          <w:i/>
          <w:iCs/>
          <w:sz w:val="28"/>
          <w:szCs w:val="28"/>
          <w:lang w:val="vi-VN"/>
        </w:rPr>
        <w:t xml:space="preserve"> 6 năm 201</w:t>
      </w:r>
      <w:r w:rsidR="00F738A2">
        <w:rPr>
          <w:i/>
          <w:iCs/>
          <w:sz w:val="28"/>
          <w:szCs w:val="28"/>
        </w:rPr>
        <w:t>5</w:t>
      </w:r>
      <w:r w:rsidRPr="005831DF">
        <w:rPr>
          <w:i/>
          <w:sz w:val="28"/>
          <w:szCs w:val="28"/>
        </w:rPr>
        <w:t>;</w:t>
      </w:r>
    </w:p>
    <w:p w:rsidR="000645F9" w:rsidRPr="005831DF" w:rsidRDefault="000645F9" w:rsidP="00651EDF">
      <w:pPr>
        <w:ind w:firstLine="709"/>
        <w:jc w:val="both"/>
        <w:rPr>
          <w:i/>
          <w:iCs/>
          <w:sz w:val="28"/>
          <w:szCs w:val="28"/>
        </w:rPr>
      </w:pPr>
      <w:r w:rsidRPr="005831DF">
        <w:rPr>
          <w:i/>
          <w:sz w:val="28"/>
          <w:szCs w:val="28"/>
        </w:rPr>
        <w:t xml:space="preserve">Căn cứ Nghị định số </w:t>
      </w:r>
      <w:r w:rsidR="00F738A2">
        <w:rPr>
          <w:i/>
          <w:sz w:val="28"/>
          <w:szCs w:val="28"/>
        </w:rPr>
        <w:t>34/2016</w:t>
      </w:r>
      <w:r w:rsidRPr="005831DF">
        <w:rPr>
          <w:i/>
          <w:sz w:val="28"/>
          <w:szCs w:val="28"/>
        </w:rPr>
        <w:t xml:space="preserve">/NĐ-CP </w:t>
      </w:r>
      <w:r w:rsidRPr="005831DF">
        <w:rPr>
          <w:i/>
          <w:iCs/>
          <w:sz w:val="28"/>
          <w:szCs w:val="28"/>
        </w:rPr>
        <w:t>ngày 1</w:t>
      </w:r>
      <w:r w:rsidR="00F738A2">
        <w:rPr>
          <w:i/>
          <w:iCs/>
          <w:sz w:val="28"/>
          <w:szCs w:val="28"/>
        </w:rPr>
        <w:t>4 tháng 5</w:t>
      </w:r>
      <w:bookmarkStart w:id="1" w:name="loai_1_name"/>
      <w:r w:rsidR="00F738A2">
        <w:rPr>
          <w:i/>
          <w:iCs/>
          <w:sz w:val="28"/>
          <w:szCs w:val="28"/>
        </w:rPr>
        <w:t xml:space="preserve">năm 2016 của Chính phủ quy định chi tiết một số điều và biện pháp thi hành Luật Ban hành văn bản quy phạm pháp luật </w:t>
      </w:r>
      <w:r w:rsidRPr="005831DF">
        <w:rPr>
          <w:i/>
          <w:sz w:val="28"/>
          <w:szCs w:val="28"/>
        </w:rPr>
        <w:t xml:space="preserve"> </w:t>
      </w:r>
      <w:bookmarkEnd w:id="1"/>
      <w:r w:rsidRPr="005831DF">
        <w:rPr>
          <w:i/>
          <w:iCs/>
          <w:sz w:val="28"/>
          <w:szCs w:val="28"/>
        </w:rPr>
        <w:t>;</w:t>
      </w:r>
    </w:p>
    <w:p w:rsidR="000164BF" w:rsidRDefault="001B54C7" w:rsidP="00651EDF">
      <w:pPr>
        <w:ind w:firstLine="709"/>
        <w:jc w:val="both"/>
        <w:rPr>
          <w:bCs/>
          <w:i/>
          <w:sz w:val="28"/>
          <w:szCs w:val="28"/>
          <w:lang w:val="pt-BR"/>
        </w:rPr>
      </w:pPr>
      <w:r>
        <w:rPr>
          <w:bCs/>
          <w:i/>
          <w:sz w:val="28"/>
          <w:szCs w:val="28"/>
          <w:lang w:val="pt-BR"/>
        </w:rPr>
        <w:t xml:space="preserve">Căn cứ </w:t>
      </w:r>
      <w:r w:rsidR="000164BF">
        <w:rPr>
          <w:bCs/>
          <w:i/>
          <w:sz w:val="28"/>
          <w:szCs w:val="28"/>
          <w:lang w:val="pt-BR"/>
        </w:rPr>
        <w:t>Nghị quyết số 270/2019/NQ-HĐND ngày 12 tháng 12 năm 2019</w:t>
      </w:r>
      <w:r>
        <w:rPr>
          <w:bCs/>
          <w:i/>
          <w:sz w:val="28"/>
          <w:szCs w:val="28"/>
          <w:lang w:val="pt-BR"/>
        </w:rPr>
        <w:t xml:space="preserve"> của </w:t>
      </w:r>
      <w:r w:rsidR="000164BF">
        <w:rPr>
          <w:bCs/>
          <w:i/>
          <w:sz w:val="28"/>
          <w:szCs w:val="28"/>
          <w:lang w:val="pt-BR"/>
        </w:rPr>
        <w:t>Hội đồng nhân dân thành phố Đà Nẵng Quy định chính sách hỗ trợ phát triển công nghệ thông tin trên địa bàn thành phố Đà Nẵng;</w:t>
      </w:r>
    </w:p>
    <w:p w:rsidR="000164BF" w:rsidRPr="000164BF" w:rsidRDefault="000164BF" w:rsidP="000164BF">
      <w:pPr>
        <w:jc w:val="both"/>
        <w:rPr>
          <w:bCs/>
          <w:i/>
          <w:sz w:val="28"/>
          <w:szCs w:val="28"/>
        </w:rPr>
      </w:pPr>
      <w:r>
        <w:rPr>
          <w:bCs/>
          <w:i/>
          <w:sz w:val="28"/>
          <w:szCs w:val="28"/>
          <w:lang w:val="pt-BR"/>
        </w:rPr>
        <w:t xml:space="preserve">           </w:t>
      </w:r>
      <w:r w:rsidR="003F53D9">
        <w:rPr>
          <w:bCs/>
          <w:i/>
          <w:sz w:val="28"/>
          <w:szCs w:val="28"/>
          <w:lang w:val="pt-BR"/>
        </w:rPr>
        <w:t xml:space="preserve">Theo </w:t>
      </w:r>
      <w:r w:rsidR="00F738A2">
        <w:rPr>
          <w:bCs/>
          <w:i/>
          <w:sz w:val="28"/>
          <w:szCs w:val="28"/>
          <w:lang w:val="pt-BR"/>
        </w:rPr>
        <w:t>đề nghị của Giám đốc Sở</w:t>
      </w:r>
      <w:r w:rsidR="003F53D9">
        <w:rPr>
          <w:bCs/>
          <w:i/>
          <w:sz w:val="28"/>
          <w:szCs w:val="28"/>
          <w:lang w:val="pt-BR"/>
        </w:rPr>
        <w:t xml:space="preserve"> </w:t>
      </w:r>
      <w:r>
        <w:rPr>
          <w:bCs/>
          <w:i/>
          <w:sz w:val="28"/>
          <w:szCs w:val="28"/>
          <w:lang w:val="pt-BR"/>
        </w:rPr>
        <w:t>Thông tin và Truyền thông tại</w:t>
      </w:r>
      <w:r w:rsidR="001B54C7">
        <w:rPr>
          <w:bCs/>
          <w:i/>
          <w:sz w:val="28"/>
          <w:szCs w:val="28"/>
          <w:lang w:val="pt-BR"/>
        </w:rPr>
        <w:t xml:space="preserve">i </w:t>
      </w:r>
      <w:r w:rsidR="003F53D9">
        <w:rPr>
          <w:bCs/>
          <w:i/>
          <w:sz w:val="28"/>
          <w:szCs w:val="28"/>
          <w:lang w:val="pt-BR"/>
        </w:rPr>
        <w:t>Tờ trình số</w:t>
      </w:r>
      <w:r>
        <w:rPr>
          <w:bCs/>
          <w:i/>
          <w:sz w:val="28"/>
          <w:szCs w:val="28"/>
          <w:lang w:val="pt-BR"/>
        </w:rPr>
        <w:t xml:space="preserve"> 300</w:t>
      </w:r>
      <w:r w:rsidR="003F53D9">
        <w:rPr>
          <w:bCs/>
          <w:i/>
          <w:sz w:val="28"/>
          <w:szCs w:val="28"/>
          <w:lang w:val="pt-BR"/>
        </w:rPr>
        <w:t xml:space="preserve"> /TTr-S</w:t>
      </w:r>
      <w:r>
        <w:rPr>
          <w:bCs/>
          <w:i/>
          <w:sz w:val="28"/>
          <w:szCs w:val="28"/>
          <w:lang w:val="pt-BR"/>
        </w:rPr>
        <w:t>TTTT ngày 10 tháng 4</w:t>
      </w:r>
      <w:r w:rsidR="003F53D9">
        <w:rPr>
          <w:bCs/>
          <w:i/>
          <w:sz w:val="28"/>
          <w:szCs w:val="28"/>
          <w:lang w:val="pt-BR"/>
        </w:rPr>
        <w:t xml:space="preserve"> năm 2020</w:t>
      </w:r>
      <w:r>
        <w:rPr>
          <w:bCs/>
          <w:i/>
          <w:sz w:val="28"/>
          <w:szCs w:val="28"/>
          <w:lang w:val="pt-BR"/>
        </w:rPr>
        <w:t xml:space="preserve">về việc đề nghị bãi bỏ </w:t>
      </w:r>
      <w:r w:rsidRPr="000164BF">
        <w:rPr>
          <w:bCs/>
          <w:i/>
          <w:sz w:val="28"/>
          <w:szCs w:val="28"/>
        </w:rPr>
        <w:t>Quyết định số 10/2015/QĐ-UBND ngày 15 tháng 4 năm 2015 của UBND thành phố  Đà Nẵng ban hành Quy định một số chính sách hỗ trợ doanh nghiệp xuất khẩu phần mềm trên địa bàn thành phố Đà Nẵng</w:t>
      </w:r>
    </w:p>
    <w:p w:rsidR="003F53D9" w:rsidRDefault="003F53D9" w:rsidP="000164BF">
      <w:pPr>
        <w:jc w:val="both"/>
        <w:rPr>
          <w:bCs/>
          <w:i/>
          <w:sz w:val="28"/>
          <w:szCs w:val="28"/>
          <w:lang w:val="pt-BR"/>
        </w:rPr>
      </w:pPr>
    </w:p>
    <w:p w:rsidR="00770057" w:rsidRPr="00EC346C" w:rsidRDefault="00770057" w:rsidP="003E480E">
      <w:pPr>
        <w:ind w:firstLine="709"/>
        <w:jc w:val="both"/>
        <w:rPr>
          <w:sz w:val="12"/>
          <w:szCs w:val="28"/>
          <w:lang w:val="pt-BR"/>
        </w:rPr>
      </w:pPr>
    </w:p>
    <w:p w:rsidR="00945CC2" w:rsidRDefault="00945CC2" w:rsidP="00E8383C">
      <w:pPr>
        <w:pStyle w:val="BodyTextIndent"/>
        <w:spacing w:before="120" w:after="0"/>
        <w:ind w:firstLine="0"/>
        <w:jc w:val="center"/>
        <w:rPr>
          <w:rFonts w:ascii="Times New Roman" w:hAnsi="Times New Roman"/>
          <w:b/>
          <w:sz w:val="27"/>
          <w:szCs w:val="27"/>
          <w:lang w:val="en-US"/>
        </w:rPr>
      </w:pPr>
    </w:p>
    <w:p w:rsidR="00770057" w:rsidRDefault="00770057" w:rsidP="00E8383C">
      <w:pPr>
        <w:pStyle w:val="BodyTextIndent"/>
        <w:spacing w:before="120" w:after="0"/>
        <w:ind w:firstLine="0"/>
        <w:jc w:val="center"/>
        <w:rPr>
          <w:rFonts w:ascii="Times New Roman" w:hAnsi="Times New Roman"/>
          <w:b/>
          <w:sz w:val="27"/>
          <w:szCs w:val="27"/>
        </w:rPr>
      </w:pPr>
      <w:r w:rsidRPr="009E192D">
        <w:rPr>
          <w:rFonts w:ascii="Times New Roman" w:hAnsi="Times New Roman"/>
          <w:b/>
          <w:sz w:val="27"/>
          <w:szCs w:val="27"/>
        </w:rPr>
        <w:t>QUYẾT ĐỊNH</w:t>
      </w:r>
      <w:r w:rsidR="00224BAD" w:rsidRPr="009E192D">
        <w:rPr>
          <w:rFonts w:ascii="Times New Roman" w:hAnsi="Times New Roman"/>
          <w:b/>
          <w:sz w:val="27"/>
          <w:szCs w:val="27"/>
        </w:rPr>
        <w:t>:</w:t>
      </w:r>
    </w:p>
    <w:p w:rsidR="00B40F29" w:rsidRPr="00BC654C" w:rsidRDefault="00B40F29" w:rsidP="003E480E">
      <w:pPr>
        <w:pStyle w:val="BodyTextIndent"/>
        <w:spacing w:before="120" w:after="0"/>
        <w:ind w:firstLine="709"/>
        <w:rPr>
          <w:rFonts w:ascii="Times New Roman" w:hAnsi="Times New Roman"/>
          <w:b/>
          <w:sz w:val="2"/>
          <w:szCs w:val="27"/>
        </w:rPr>
      </w:pPr>
    </w:p>
    <w:p w:rsidR="000164BF" w:rsidRPr="000164BF" w:rsidRDefault="00945CC2" w:rsidP="000164BF">
      <w:pPr>
        <w:jc w:val="both"/>
        <w:rPr>
          <w:bCs/>
          <w:sz w:val="28"/>
          <w:szCs w:val="28"/>
        </w:rPr>
      </w:pPr>
      <w:r>
        <w:rPr>
          <w:b/>
          <w:sz w:val="28"/>
          <w:lang w:val="pt-BR"/>
        </w:rPr>
        <w:t xml:space="preserve">      </w:t>
      </w:r>
      <w:r w:rsidR="00CD25A8" w:rsidRPr="00022DC2">
        <w:rPr>
          <w:b/>
          <w:sz w:val="28"/>
          <w:lang w:val="pt-BR"/>
        </w:rPr>
        <w:t>Điều 1</w:t>
      </w:r>
      <w:r w:rsidR="00CD25A8" w:rsidRPr="00BC677F">
        <w:rPr>
          <w:sz w:val="28"/>
          <w:lang w:val="pt-BR"/>
        </w:rPr>
        <w:t>.</w:t>
      </w:r>
      <w:r>
        <w:rPr>
          <w:sz w:val="28"/>
          <w:lang w:val="pt-BR"/>
        </w:rPr>
        <w:t xml:space="preserve"> </w:t>
      </w:r>
      <w:r w:rsidRPr="00945CC2">
        <w:rPr>
          <w:sz w:val="28"/>
          <w:lang w:val="pt-BR"/>
        </w:rPr>
        <w:t>Bãi</w:t>
      </w:r>
      <w:r w:rsidR="00CD25A8" w:rsidRPr="00945CC2">
        <w:rPr>
          <w:sz w:val="28"/>
          <w:lang w:val="pt-BR"/>
        </w:rPr>
        <w:t xml:space="preserve"> </w:t>
      </w:r>
      <w:r w:rsidR="00FE399C">
        <w:rPr>
          <w:bCs/>
          <w:sz w:val="28"/>
          <w:szCs w:val="28"/>
        </w:rPr>
        <w:t xml:space="preserve">bỏ </w:t>
      </w:r>
      <w:r w:rsidR="000164BF">
        <w:rPr>
          <w:bCs/>
          <w:sz w:val="28"/>
          <w:szCs w:val="28"/>
        </w:rPr>
        <w:t>Quyết định số 10/2015/QĐ-UBND ngày 15 tháng 4 năm 2015</w:t>
      </w:r>
      <w:r w:rsidR="00CF1B5A">
        <w:rPr>
          <w:bCs/>
          <w:sz w:val="28"/>
          <w:szCs w:val="28"/>
        </w:rPr>
        <w:t xml:space="preserve"> </w:t>
      </w:r>
      <w:r w:rsidR="00CF1B5A">
        <w:rPr>
          <w:bCs/>
          <w:sz w:val="28"/>
          <w:szCs w:val="28"/>
          <w:lang w:val="pt-BR"/>
        </w:rPr>
        <w:t xml:space="preserve">của UBND thành phố Đà Nẵng </w:t>
      </w:r>
      <w:r w:rsidR="000164BF" w:rsidRPr="000164BF">
        <w:rPr>
          <w:bCs/>
          <w:sz w:val="28"/>
          <w:szCs w:val="28"/>
        </w:rPr>
        <w:t>ban hành Quy định một số chính sách hỗ trợ doanh nghiệp xuất khẩu phần mềm trên địa bàn thành phố Đà Nẵng</w:t>
      </w:r>
    </w:p>
    <w:p w:rsidR="003661DC" w:rsidRDefault="003F53D9" w:rsidP="00CF1B5A">
      <w:pPr>
        <w:jc w:val="both"/>
        <w:rPr>
          <w:bCs/>
          <w:sz w:val="28"/>
          <w:szCs w:val="28"/>
          <w:lang w:val="pt-BR"/>
        </w:rPr>
      </w:pPr>
      <w:r>
        <w:rPr>
          <w:bCs/>
          <w:sz w:val="28"/>
          <w:szCs w:val="28"/>
          <w:lang w:val="pt-BR"/>
        </w:rPr>
        <w:t xml:space="preserve">       </w:t>
      </w:r>
    </w:p>
    <w:p w:rsidR="000B0D37" w:rsidRPr="000B0D37" w:rsidRDefault="00945CC2" w:rsidP="00945CC2">
      <w:pPr>
        <w:spacing w:after="120"/>
        <w:jc w:val="both"/>
        <w:rPr>
          <w:sz w:val="28"/>
          <w:szCs w:val="28"/>
          <w:lang w:val="nl-NL"/>
        </w:rPr>
      </w:pPr>
      <w:r>
        <w:rPr>
          <w:b/>
          <w:sz w:val="28"/>
          <w:szCs w:val="28"/>
          <w:lang w:val="nl-NL"/>
        </w:rPr>
        <w:t xml:space="preserve">       </w:t>
      </w:r>
      <w:r w:rsidR="000465A2">
        <w:rPr>
          <w:b/>
          <w:sz w:val="28"/>
          <w:szCs w:val="28"/>
          <w:lang w:val="nl-NL"/>
        </w:rPr>
        <w:t xml:space="preserve">Điều 2. </w:t>
      </w:r>
      <w:r w:rsidR="000B0D37" w:rsidRPr="000B0D37">
        <w:rPr>
          <w:sz w:val="28"/>
          <w:szCs w:val="28"/>
          <w:lang w:val="nl-NL"/>
        </w:rPr>
        <w:t>Quyết định này có hiệu lực thi hành</w:t>
      </w:r>
      <w:r w:rsidR="00473A0A">
        <w:rPr>
          <w:sz w:val="28"/>
          <w:szCs w:val="28"/>
          <w:lang w:val="nl-NL"/>
        </w:rPr>
        <w:t xml:space="preserve"> </w:t>
      </w:r>
      <w:r w:rsidR="000B0D37" w:rsidRPr="000B0D37">
        <w:rPr>
          <w:sz w:val="28"/>
          <w:szCs w:val="28"/>
          <w:lang w:val="nl-NL"/>
        </w:rPr>
        <w:t>kể từ ngày</w:t>
      </w:r>
      <w:r w:rsidR="00C509C9">
        <w:rPr>
          <w:sz w:val="28"/>
          <w:szCs w:val="28"/>
          <w:lang w:val="nl-NL"/>
        </w:rPr>
        <w:t xml:space="preserve"> </w:t>
      </w:r>
      <w:r w:rsidR="000164BF">
        <w:rPr>
          <w:sz w:val="28"/>
          <w:szCs w:val="28"/>
          <w:lang w:val="nl-NL"/>
        </w:rPr>
        <w:t>28</w:t>
      </w:r>
      <w:r w:rsidR="00C509C9">
        <w:rPr>
          <w:sz w:val="28"/>
          <w:szCs w:val="28"/>
          <w:lang w:val="nl-NL"/>
        </w:rPr>
        <w:t xml:space="preserve"> </w:t>
      </w:r>
      <w:r w:rsidR="004D6889">
        <w:rPr>
          <w:sz w:val="28"/>
          <w:szCs w:val="28"/>
          <w:lang w:val="nl-NL"/>
        </w:rPr>
        <w:t>tháng</w:t>
      </w:r>
      <w:r w:rsidR="000164BF">
        <w:rPr>
          <w:sz w:val="28"/>
          <w:szCs w:val="28"/>
          <w:lang w:val="nl-NL"/>
        </w:rPr>
        <w:t xml:space="preserve"> 5</w:t>
      </w:r>
      <w:r w:rsidR="00C509C9">
        <w:rPr>
          <w:sz w:val="28"/>
          <w:szCs w:val="28"/>
          <w:lang w:val="nl-NL"/>
        </w:rPr>
        <w:t xml:space="preserve"> </w:t>
      </w:r>
      <w:r w:rsidR="00F01C72">
        <w:rPr>
          <w:sz w:val="28"/>
          <w:szCs w:val="28"/>
          <w:lang w:val="nl-NL"/>
        </w:rPr>
        <w:t xml:space="preserve"> </w:t>
      </w:r>
      <w:r w:rsidR="003661DC">
        <w:rPr>
          <w:sz w:val="28"/>
          <w:szCs w:val="28"/>
          <w:lang w:val="nl-NL"/>
        </w:rPr>
        <w:t>năm 2020</w:t>
      </w:r>
      <w:r w:rsidR="00503F27">
        <w:rPr>
          <w:sz w:val="28"/>
          <w:szCs w:val="28"/>
          <w:lang w:val="nl-NL"/>
        </w:rPr>
        <w:t xml:space="preserve">. </w:t>
      </w:r>
    </w:p>
    <w:p w:rsidR="00FB3C1D" w:rsidRDefault="00945CC2" w:rsidP="00945CC2">
      <w:pPr>
        <w:tabs>
          <w:tab w:val="left" w:pos="709"/>
          <w:tab w:val="left" w:pos="5812"/>
        </w:tabs>
        <w:spacing w:before="100"/>
        <w:jc w:val="both"/>
        <w:rPr>
          <w:bCs/>
          <w:sz w:val="28"/>
          <w:szCs w:val="28"/>
          <w:lang w:val="pt-BR"/>
        </w:rPr>
      </w:pPr>
      <w:r>
        <w:rPr>
          <w:b/>
          <w:sz w:val="28"/>
          <w:szCs w:val="28"/>
          <w:lang w:val="pt-BR"/>
        </w:rPr>
        <w:t xml:space="preserve">     </w:t>
      </w:r>
      <w:r w:rsidR="000164BF" w:rsidRPr="000164BF">
        <w:rPr>
          <w:sz w:val="28"/>
          <w:szCs w:val="28"/>
          <w:lang w:val="pt-BR"/>
        </w:rPr>
        <w:t>Tổ chức, doanh nghiệp nộp hồ sơ đề nghị hỗ trợ theo đúng quy định tại</w:t>
      </w:r>
      <w:r w:rsidR="000164BF">
        <w:rPr>
          <w:b/>
          <w:sz w:val="28"/>
          <w:szCs w:val="28"/>
          <w:lang w:val="pt-BR"/>
        </w:rPr>
        <w:t xml:space="preserve"> </w:t>
      </w:r>
      <w:r w:rsidR="000164BF">
        <w:rPr>
          <w:bCs/>
          <w:sz w:val="28"/>
          <w:szCs w:val="28"/>
        </w:rPr>
        <w:t xml:space="preserve">Quyết định số 10/2015/QĐ-UBND ngày 15 tháng 4 năm 2015 </w:t>
      </w:r>
      <w:r w:rsidR="000164BF">
        <w:rPr>
          <w:bCs/>
          <w:sz w:val="28"/>
          <w:szCs w:val="28"/>
          <w:lang w:val="pt-BR"/>
        </w:rPr>
        <w:t>của UBND thành phố Đà Nẵng</w:t>
      </w:r>
      <w:r>
        <w:rPr>
          <w:b/>
          <w:sz w:val="28"/>
          <w:szCs w:val="28"/>
          <w:lang w:val="pt-BR"/>
        </w:rPr>
        <w:t xml:space="preserve"> </w:t>
      </w:r>
      <w:r w:rsidR="000164BF" w:rsidRPr="00FB3C1D">
        <w:rPr>
          <w:sz w:val="28"/>
          <w:szCs w:val="28"/>
          <w:lang w:val="pt-BR"/>
        </w:rPr>
        <w:t xml:space="preserve">trước ngày Quyết định này có hiệu lực thi hành thì tiếp tục thực hiện xử lý hồ sơ và thực hiện hỗ trợ </w:t>
      </w:r>
      <w:r w:rsidR="00FB3C1D" w:rsidRPr="00FB3C1D">
        <w:rPr>
          <w:sz w:val="28"/>
          <w:szCs w:val="28"/>
          <w:lang w:val="pt-BR"/>
        </w:rPr>
        <w:t>theo</w:t>
      </w:r>
      <w:r w:rsidR="00FB3C1D">
        <w:rPr>
          <w:b/>
          <w:sz w:val="28"/>
          <w:szCs w:val="28"/>
          <w:lang w:val="pt-BR"/>
        </w:rPr>
        <w:t xml:space="preserve"> </w:t>
      </w:r>
      <w:r w:rsidR="00FB3C1D">
        <w:rPr>
          <w:bCs/>
          <w:sz w:val="28"/>
          <w:szCs w:val="28"/>
        </w:rPr>
        <w:t>Quyết định số 10/2015/QĐ-UBND</w:t>
      </w:r>
      <w:r w:rsidR="00FB3C1D">
        <w:rPr>
          <w:b/>
          <w:sz w:val="28"/>
          <w:szCs w:val="28"/>
          <w:lang w:val="pt-BR"/>
        </w:rPr>
        <w:t xml:space="preserve"> </w:t>
      </w:r>
      <w:r w:rsidR="00FB3C1D">
        <w:rPr>
          <w:bCs/>
          <w:sz w:val="28"/>
          <w:szCs w:val="28"/>
        </w:rPr>
        <w:t xml:space="preserve">ngày 15 tháng 4 năm 2015 </w:t>
      </w:r>
      <w:r w:rsidR="00FB3C1D">
        <w:rPr>
          <w:bCs/>
          <w:sz w:val="28"/>
          <w:szCs w:val="28"/>
          <w:lang w:val="pt-BR"/>
        </w:rPr>
        <w:t>của UBND thành phố Đà Nẵng</w:t>
      </w:r>
      <w:r w:rsidR="00FB3C1D">
        <w:rPr>
          <w:b/>
          <w:sz w:val="28"/>
          <w:szCs w:val="28"/>
          <w:lang w:val="pt-BR"/>
        </w:rPr>
        <w:t xml:space="preserve">; </w:t>
      </w:r>
      <w:r w:rsidR="00FB3C1D" w:rsidRPr="00FB3C1D">
        <w:rPr>
          <w:sz w:val="28"/>
          <w:szCs w:val="28"/>
          <w:lang w:val="pt-BR"/>
        </w:rPr>
        <w:t>Tổ chức, doanh ngiệp đang được hỗ trợ theo</w:t>
      </w:r>
      <w:r w:rsidR="00FB3C1D">
        <w:rPr>
          <w:b/>
          <w:sz w:val="28"/>
          <w:szCs w:val="28"/>
          <w:lang w:val="pt-BR"/>
        </w:rPr>
        <w:t xml:space="preserve"> </w:t>
      </w:r>
      <w:r w:rsidR="00FB3C1D">
        <w:rPr>
          <w:bCs/>
          <w:sz w:val="28"/>
          <w:szCs w:val="28"/>
        </w:rPr>
        <w:t xml:space="preserve">Quyết định số 10/2015/QĐ-UBND ngày 15 tháng 4 năm 2015 </w:t>
      </w:r>
      <w:r w:rsidR="00FB3C1D">
        <w:rPr>
          <w:bCs/>
          <w:sz w:val="28"/>
          <w:szCs w:val="28"/>
          <w:lang w:val="pt-BR"/>
        </w:rPr>
        <w:t>của UBND thành phố Đà Nẵng trước ngày Quyết định này có hiệu lực thi hành thì tiếp tục được hỗ trợ đến hết thời hạn hỗ trợ còn lại</w:t>
      </w:r>
    </w:p>
    <w:p w:rsidR="00CD25A8" w:rsidRDefault="00FB3C1D" w:rsidP="00945CC2">
      <w:pPr>
        <w:tabs>
          <w:tab w:val="left" w:pos="709"/>
          <w:tab w:val="left" w:pos="5812"/>
        </w:tabs>
        <w:spacing w:before="100"/>
        <w:jc w:val="both"/>
        <w:rPr>
          <w:sz w:val="28"/>
          <w:szCs w:val="28"/>
          <w:lang w:val="pt-BR"/>
        </w:rPr>
      </w:pPr>
      <w:r>
        <w:rPr>
          <w:bCs/>
          <w:sz w:val="28"/>
          <w:szCs w:val="28"/>
        </w:rPr>
        <w:lastRenderedPageBreak/>
        <w:t xml:space="preserve">     </w:t>
      </w:r>
      <w:r w:rsidR="00CD25A8">
        <w:rPr>
          <w:b/>
          <w:sz w:val="28"/>
          <w:szCs w:val="28"/>
          <w:lang w:val="pt-BR"/>
        </w:rPr>
        <w:t>Điều 3</w:t>
      </w:r>
      <w:r w:rsidR="00CD25A8" w:rsidRPr="00917E85">
        <w:rPr>
          <w:b/>
          <w:sz w:val="28"/>
          <w:szCs w:val="28"/>
          <w:lang w:val="pt-BR"/>
        </w:rPr>
        <w:t xml:space="preserve">. </w:t>
      </w:r>
      <w:r w:rsidR="00CD25A8" w:rsidRPr="00CD55CA">
        <w:rPr>
          <w:sz w:val="28"/>
          <w:szCs w:val="28"/>
          <w:lang w:val="pt-BR"/>
        </w:rPr>
        <w:t xml:space="preserve">Chánh Văn phòng </w:t>
      </w:r>
      <w:r w:rsidR="003661DC">
        <w:rPr>
          <w:sz w:val="28"/>
          <w:szCs w:val="28"/>
          <w:lang w:val="pt-BR"/>
        </w:rPr>
        <w:t xml:space="preserve">Đoàn </w:t>
      </w:r>
      <w:r>
        <w:rPr>
          <w:sz w:val="28"/>
          <w:szCs w:val="28"/>
          <w:lang w:val="pt-BR"/>
        </w:rPr>
        <w:t xml:space="preserve"> Đại biểu Quốc hội, Hội đồng nhân dân và Ủy ban nhân dân </w:t>
      </w:r>
      <w:r w:rsidR="00CF1B5A">
        <w:rPr>
          <w:sz w:val="28"/>
          <w:szCs w:val="28"/>
          <w:lang w:val="pt-BR"/>
        </w:rPr>
        <w:t>thành phố</w:t>
      </w:r>
      <w:r>
        <w:rPr>
          <w:sz w:val="28"/>
          <w:szCs w:val="28"/>
          <w:lang w:val="pt-BR"/>
        </w:rPr>
        <w:t xml:space="preserve"> Đà Nẵng,</w:t>
      </w:r>
      <w:r w:rsidR="00CD25A8">
        <w:rPr>
          <w:sz w:val="28"/>
          <w:szCs w:val="28"/>
          <w:lang w:val="pt-BR"/>
        </w:rPr>
        <w:t>; Giám đốc</w:t>
      </w:r>
      <w:r>
        <w:rPr>
          <w:sz w:val="28"/>
          <w:szCs w:val="28"/>
          <w:lang w:val="pt-BR"/>
        </w:rPr>
        <w:t xml:space="preserve"> các sở: Thông tin và Truyền thông, Tài chính, Khoa học và Công nghệ, Công Thương; Giám đốc Quỹ đầu tư phát triển thành phố Đà Nẵng, Giám đốc Kho bạc Nhà nước Đà Nẵng; </w:t>
      </w:r>
      <w:r w:rsidR="00CF1B5A">
        <w:rPr>
          <w:sz w:val="28"/>
          <w:szCs w:val="28"/>
          <w:lang w:val="pt-BR"/>
        </w:rPr>
        <w:t xml:space="preserve"> </w:t>
      </w:r>
      <w:r>
        <w:rPr>
          <w:sz w:val="28"/>
          <w:szCs w:val="28"/>
          <w:lang w:val="pt-BR"/>
        </w:rPr>
        <w:t xml:space="preserve">Thủ trưởng các cơ quan, đơn vị và cá nhân </w:t>
      </w:r>
      <w:r w:rsidRPr="00CD55CA">
        <w:rPr>
          <w:sz w:val="28"/>
          <w:szCs w:val="28"/>
          <w:lang w:val="pt-BR"/>
        </w:rPr>
        <w:t>có liên quan</w:t>
      </w:r>
      <w:r>
        <w:rPr>
          <w:sz w:val="28"/>
          <w:szCs w:val="28"/>
          <w:lang w:val="pt-BR"/>
        </w:rPr>
        <w:t xml:space="preserve"> chịu trách nhiệm</w:t>
      </w:r>
      <w:r w:rsidRPr="00CD55CA">
        <w:rPr>
          <w:sz w:val="28"/>
          <w:szCs w:val="28"/>
          <w:lang w:val="pt-BR"/>
        </w:rPr>
        <w:t xml:space="preserve"> thi hành</w:t>
      </w:r>
      <w:r w:rsidRPr="00945CC2">
        <w:rPr>
          <w:sz w:val="28"/>
          <w:szCs w:val="28"/>
          <w:lang w:val="pt-BR"/>
        </w:rPr>
        <w:t xml:space="preserve"> </w:t>
      </w:r>
      <w:r w:rsidRPr="00CD55CA">
        <w:rPr>
          <w:sz w:val="28"/>
          <w:szCs w:val="28"/>
          <w:lang w:val="pt-BR"/>
        </w:rPr>
        <w:t>Quyết định</w:t>
      </w:r>
      <w:r>
        <w:rPr>
          <w:sz w:val="28"/>
          <w:szCs w:val="28"/>
          <w:lang w:val="pt-BR"/>
        </w:rPr>
        <w:t xml:space="preserve"> này</w:t>
      </w:r>
      <w:r w:rsidRPr="00CD55CA">
        <w:rPr>
          <w:sz w:val="28"/>
          <w:szCs w:val="28"/>
          <w:lang w:val="pt-BR"/>
        </w:rPr>
        <w:t>./.</w:t>
      </w:r>
      <w:r w:rsidR="003661DC">
        <w:rPr>
          <w:sz w:val="28"/>
          <w:szCs w:val="28"/>
          <w:lang w:val="pt-BR"/>
        </w:rPr>
        <w:t xml:space="preserve"> </w:t>
      </w:r>
    </w:p>
    <w:p w:rsidR="00CD25A8" w:rsidRPr="00AF5AD8" w:rsidRDefault="00CD25A8" w:rsidP="000C2410">
      <w:pPr>
        <w:pStyle w:val="Heading3"/>
        <w:spacing w:before="240" w:after="0"/>
        <w:ind w:left="-284" w:firstLine="284"/>
        <w:rPr>
          <w:rFonts w:ascii="Times New Roman" w:hAnsi="Times New Roman"/>
          <w:szCs w:val="28"/>
          <w:lang w:val="pt-BR"/>
        </w:rPr>
      </w:pPr>
      <w:r w:rsidRPr="00CD25A8">
        <w:rPr>
          <w:rFonts w:ascii="Times New Roman" w:hAnsi="Times New Roman"/>
          <w:sz w:val="24"/>
          <w:szCs w:val="24"/>
          <w:lang w:val="pt-BR"/>
        </w:rPr>
        <w:t xml:space="preserve">  </w:t>
      </w:r>
      <w:r w:rsidRPr="00CD25A8">
        <w:rPr>
          <w:rFonts w:ascii="Times New Roman" w:hAnsi="Times New Roman"/>
          <w:sz w:val="26"/>
          <w:szCs w:val="24"/>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r>
      <w:r w:rsidRPr="00CD25A8">
        <w:rPr>
          <w:rFonts w:ascii="Times New Roman" w:hAnsi="Times New Roman"/>
          <w:lang w:val="pt-BR"/>
        </w:rPr>
        <w:tab/>
        <w:t xml:space="preserve">     </w:t>
      </w:r>
      <w:r w:rsidR="0092271B">
        <w:rPr>
          <w:rFonts w:ascii="Times New Roman" w:hAnsi="Times New Roman"/>
          <w:lang w:val="pt-BR"/>
        </w:rPr>
        <w:t xml:space="preserve"> </w:t>
      </w:r>
      <w:r w:rsidRPr="00CD25A8">
        <w:rPr>
          <w:rFonts w:ascii="Times New Roman" w:hAnsi="Times New Roman"/>
          <w:lang w:val="pt-BR"/>
        </w:rPr>
        <w:t xml:space="preserve">  </w:t>
      </w:r>
      <w:r w:rsidR="00945CC2">
        <w:rPr>
          <w:rFonts w:ascii="Times New Roman" w:hAnsi="Times New Roman"/>
          <w:lang w:val="pt-BR"/>
        </w:rPr>
        <w:t xml:space="preserve">           </w:t>
      </w:r>
      <w:r w:rsidRPr="00CD25A8">
        <w:rPr>
          <w:rFonts w:ascii="Times New Roman" w:hAnsi="Times New Roman"/>
          <w:lang w:val="pt-BR"/>
        </w:rPr>
        <w:t xml:space="preserve">  </w:t>
      </w:r>
      <w:r w:rsidR="0089634E">
        <w:rPr>
          <w:rFonts w:ascii="Times New Roman" w:hAnsi="Times New Roman"/>
          <w:lang w:val="pt-BR"/>
        </w:rPr>
        <w:t xml:space="preserve"> </w:t>
      </w:r>
      <w:r w:rsidR="00945CC2" w:rsidRPr="00AF5AD8">
        <w:rPr>
          <w:rFonts w:ascii="Times New Roman" w:hAnsi="Times New Roman"/>
          <w:szCs w:val="28"/>
          <w:lang w:val="pt-BR"/>
        </w:rPr>
        <w:t xml:space="preserve"> </w:t>
      </w:r>
      <w:r w:rsidR="000B0D37" w:rsidRPr="00AF5AD8">
        <w:rPr>
          <w:rFonts w:ascii="Times New Roman" w:hAnsi="Times New Roman"/>
          <w:szCs w:val="28"/>
          <w:lang w:val="pt-BR"/>
        </w:rPr>
        <w:t>TM. ỦY BAN NHÂN DÂN</w:t>
      </w:r>
      <w:r w:rsidRPr="00AF5AD8">
        <w:rPr>
          <w:rFonts w:ascii="Times New Roman" w:hAnsi="Times New Roman"/>
          <w:szCs w:val="28"/>
          <w:lang w:val="pt-BR"/>
        </w:rPr>
        <w:t xml:space="preserve">                                                              </w:t>
      </w:r>
    </w:p>
    <w:p w:rsidR="000B0D37" w:rsidRPr="00AF5AD8" w:rsidRDefault="000B0D37" w:rsidP="000C2410">
      <w:pPr>
        <w:ind w:left="-284" w:firstLine="284"/>
        <w:rPr>
          <w:b/>
          <w:sz w:val="28"/>
          <w:szCs w:val="28"/>
          <w:lang w:val="pt-BR"/>
        </w:rPr>
      </w:pPr>
      <w:r w:rsidRPr="00AF5AD8">
        <w:rPr>
          <w:sz w:val="28"/>
          <w:szCs w:val="28"/>
          <w:lang w:val="pt-BR"/>
        </w:rPr>
        <w:t xml:space="preserve">                                                                         </w:t>
      </w:r>
      <w:r w:rsidR="00945CC2" w:rsidRPr="00AF5AD8">
        <w:rPr>
          <w:sz w:val="28"/>
          <w:szCs w:val="28"/>
          <w:lang w:val="pt-BR"/>
        </w:rPr>
        <w:t xml:space="preserve">                    </w:t>
      </w:r>
      <w:r w:rsidR="00E648B0" w:rsidRPr="00AF5AD8">
        <w:rPr>
          <w:sz w:val="28"/>
          <w:szCs w:val="28"/>
          <w:lang w:val="pt-BR"/>
        </w:rPr>
        <w:t xml:space="preserve">  </w:t>
      </w:r>
      <w:r w:rsidRPr="00AF5AD8">
        <w:rPr>
          <w:b/>
          <w:sz w:val="28"/>
          <w:szCs w:val="28"/>
          <w:lang w:val="pt-BR"/>
        </w:rPr>
        <w:t>CHỦ TỊCH</w:t>
      </w:r>
    </w:p>
    <w:p w:rsidR="00945CC2" w:rsidRPr="00AF5AD8" w:rsidRDefault="00945CC2" w:rsidP="000C2410">
      <w:pPr>
        <w:ind w:left="-284" w:firstLine="284"/>
        <w:rPr>
          <w:b/>
          <w:sz w:val="28"/>
          <w:szCs w:val="28"/>
          <w:lang w:val="pt-BR"/>
        </w:rPr>
      </w:pPr>
      <w:r w:rsidRPr="00AF5AD8">
        <w:rPr>
          <w:b/>
          <w:sz w:val="28"/>
          <w:szCs w:val="28"/>
          <w:lang w:val="pt-BR"/>
        </w:rPr>
        <w:t xml:space="preserve">                                                                      </w:t>
      </w:r>
      <w:r w:rsidR="00AF5AD8">
        <w:rPr>
          <w:b/>
          <w:sz w:val="28"/>
          <w:szCs w:val="28"/>
          <w:lang w:val="pt-BR"/>
        </w:rPr>
        <w:t xml:space="preserve">                      </w:t>
      </w:r>
      <w:r w:rsidR="00FE399C" w:rsidRPr="00AF5AD8">
        <w:rPr>
          <w:b/>
          <w:sz w:val="28"/>
          <w:szCs w:val="28"/>
          <w:lang w:val="pt-BR"/>
        </w:rPr>
        <w:t>Huỳnh Đức Thơ</w:t>
      </w:r>
    </w:p>
    <w:p w:rsidR="00E648B0" w:rsidRPr="00945CC2" w:rsidRDefault="00E648B0" w:rsidP="000C2410">
      <w:pPr>
        <w:tabs>
          <w:tab w:val="left" w:pos="6511"/>
        </w:tabs>
        <w:ind w:left="-284" w:firstLine="284"/>
        <w:rPr>
          <w:sz w:val="26"/>
          <w:szCs w:val="26"/>
          <w:lang w:val="pt-BR"/>
        </w:rPr>
      </w:pPr>
      <w:r>
        <w:rPr>
          <w:sz w:val="22"/>
          <w:szCs w:val="22"/>
          <w:lang w:val="pt-BR"/>
        </w:rPr>
        <w:tab/>
      </w:r>
    </w:p>
    <w:p w:rsidR="000B0D37" w:rsidRDefault="00545785" w:rsidP="000C2410">
      <w:pPr>
        <w:tabs>
          <w:tab w:val="left" w:pos="6511"/>
        </w:tabs>
        <w:ind w:left="-284" w:firstLine="284"/>
        <w:rPr>
          <w:sz w:val="22"/>
          <w:szCs w:val="22"/>
          <w:lang w:val="pt-BR"/>
        </w:rPr>
      </w:pPr>
      <w:r>
        <w:rPr>
          <w:sz w:val="22"/>
          <w:szCs w:val="22"/>
          <w:lang w:val="pt-BR"/>
        </w:rPr>
        <w:t>.</w:t>
      </w:r>
      <w:r w:rsidR="00E648B0">
        <w:rPr>
          <w:sz w:val="22"/>
          <w:szCs w:val="22"/>
          <w:lang w:val="pt-BR"/>
        </w:rPr>
        <w:tab/>
        <w:t xml:space="preserve">  </w:t>
      </w:r>
    </w:p>
    <w:sectPr w:rsidR="000B0D37" w:rsidSect="003A6752">
      <w:footerReference w:type="even" r:id="rId7"/>
      <w:footerReference w:type="default" r:id="rId8"/>
      <w:pgSz w:w="11907" w:h="16840" w:code="9"/>
      <w:pgMar w:top="147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48F" w:rsidRDefault="0016548F">
      <w:r>
        <w:separator/>
      </w:r>
    </w:p>
  </w:endnote>
  <w:endnote w:type="continuationSeparator" w:id="0">
    <w:p w:rsidR="0016548F" w:rsidRDefault="0016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07FA5" w:rsidRDefault="00607F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A5" w:rsidRDefault="00607FA5">
    <w:pPr>
      <w:pStyle w:val="Footer"/>
      <w:framePr w:wrap="around" w:vAnchor="text" w:hAnchor="margin" w:xAlign="center" w:y="1"/>
      <w:rPr>
        <w:rStyle w:val="PageNumber"/>
      </w:rPr>
    </w:pPr>
    <w:r>
      <w:rPr>
        <w:rStyle w:val="PageNumber"/>
      </w:rPr>
      <w:t xml:space="preserve">                                                                                                                                                          </w:t>
    </w:r>
    <w:r w:rsidR="00AF5AD8">
      <w:rPr>
        <w:rStyle w:val="PageNumber"/>
      </w:rPr>
      <w:t xml:space="preserve">                               </w:t>
    </w:r>
  </w:p>
  <w:p w:rsidR="00607FA5" w:rsidRDefault="00607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48F" w:rsidRDefault="0016548F">
      <w:r>
        <w:separator/>
      </w:r>
    </w:p>
  </w:footnote>
  <w:footnote w:type="continuationSeparator" w:id="0">
    <w:p w:rsidR="0016548F" w:rsidRDefault="001654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745E4"/>
    <w:multiLevelType w:val="hybridMultilevel"/>
    <w:tmpl w:val="20BAD03C"/>
    <w:lvl w:ilvl="0" w:tplc="A1968502">
      <w:start w:val="1"/>
      <w:numFmt w:val="decimal"/>
      <w:lvlText w:val="%1."/>
      <w:lvlJc w:val="left"/>
      <w:pPr>
        <w:ind w:left="1144" w:hanging="360"/>
      </w:pPr>
      <w:rPr>
        <w:rFonts w:hint="default"/>
      </w:rPr>
    </w:lvl>
    <w:lvl w:ilvl="1" w:tplc="042A0019" w:tentative="1">
      <w:start w:val="1"/>
      <w:numFmt w:val="lowerLetter"/>
      <w:lvlText w:val="%2."/>
      <w:lvlJc w:val="left"/>
      <w:pPr>
        <w:ind w:left="1864" w:hanging="360"/>
      </w:pPr>
    </w:lvl>
    <w:lvl w:ilvl="2" w:tplc="042A001B" w:tentative="1">
      <w:start w:val="1"/>
      <w:numFmt w:val="lowerRoman"/>
      <w:lvlText w:val="%3."/>
      <w:lvlJc w:val="right"/>
      <w:pPr>
        <w:ind w:left="2584" w:hanging="180"/>
      </w:pPr>
    </w:lvl>
    <w:lvl w:ilvl="3" w:tplc="042A000F" w:tentative="1">
      <w:start w:val="1"/>
      <w:numFmt w:val="decimal"/>
      <w:lvlText w:val="%4."/>
      <w:lvlJc w:val="left"/>
      <w:pPr>
        <w:ind w:left="3304" w:hanging="360"/>
      </w:pPr>
    </w:lvl>
    <w:lvl w:ilvl="4" w:tplc="042A0019" w:tentative="1">
      <w:start w:val="1"/>
      <w:numFmt w:val="lowerLetter"/>
      <w:lvlText w:val="%5."/>
      <w:lvlJc w:val="left"/>
      <w:pPr>
        <w:ind w:left="4024" w:hanging="360"/>
      </w:pPr>
    </w:lvl>
    <w:lvl w:ilvl="5" w:tplc="042A001B" w:tentative="1">
      <w:start w:val="1"/>
      <w:numFmt w:val="lowerRoman"/>
      <w:lvlText w:val="%6."/>
      <w:lvlJc w:val="right"/>
      <w:pPr>
        <w:ind w:left="4744" w:hanging="180"/>
      </w:pPr>
    </w:lvl>
    <w:lvl w:ilvl="6" w:tplc="042A000F" w:tentative="1">
      <w:start w:val="1"/>
      <w:numFmt w:val="decimal"/>
      <w:lvlText w:val="%7."/>
      <w:lvlJc w:val="left"/>
      <w:pPr>
        <w:ind w:left="5464" w:hanging="360"/>
      </w:pPr>
    </w:lvl>
    <w:lvl w:ilvl="7" w:tplc="042A0019" w:tentative="1">
      <w:start w:val="1"/>
      <w:numFmt w:val="lowerLetter"/>
      <w:lvlText w:val="%8."/>
      <w:lvlJc w:val="left"/>
      <w:pPr>
        <w:ind w:left="6184" w:hanging="360"/>
      </w:pPr>
    </w:lvl>
    <w:lvl w:ilvl="8" w:tplc="042A001B" w:tentative="1">
      <w:start w:val="1"/>
      <w:numFmt w:val="lowerRoman"/>
      <w:lvlText w:val="%9."/>
      <w:lvlJc w:val="right"/>
      <w:pPr>
        <w:ind w:left="6904" w:hanging="180"/>
      </w:pPr>
    </w:lvl>
  </w:abstractNum>
  <w:abstractNum w:abstractNumId="1" w15:restartNumberingAfterBreak="0">
    <w:nsid w:val="08D57884"/>
    <w:multiLevelType w:val="hybridMultilevel"/>
    <w:tmpl w:val="C5E42EBE"/>
    <w:lvl w:ilvl="0" w:tplc="A6709C40">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8014E3"/>
    <w:multiLevelType w:val="hybridMultilevel"/>
    <w:tmpl w:val="984AE730"/>
    <w:lvl w:ilvl="0" w:tplc="CCC6735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202C6EE3"/>
    <w:multiLevelType w:val="hybridMultilevel"/>
    <w:tmpl w:val="810A034E"/>
    <w:lvl w:ilvl="0" w:tplc="6096DC9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4" w15:restartNumberingAfterBreak="0">
    <w:nsid w:val="226D7494"/>
    <w:multiLevelType w:val="hybridMultilevel"/>
    <w:tmpl w:val="65C26430"/>
    <w:lvl w:ilvl="0" w:tplc="BE3C9BD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5" w15:restartNumberingAfterBreak="0">
    <w:nsid w:val="2A6068A9"/>
    <w:multiLevelType w:val="hybridMultilevel"/>
    <w:tmpl w:val="DDE4148E"/>
    <w:lvl w:ilvl="0" w:tplc="FCC471B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946B26"/>
    <w:multiLevelType w:val="hybridMultilevel"/>
    <w:tmpl w:val="9B06D0F4"/>
    <w:lvl w:ilvl="0" w:tplc="C074C922">
      <w:start w:val="1"/>
      <w:numFmt w:val="decimal"/>
      <w:lvlText w:val="%1."/>
      <w:lvlJc w:val="left"/>
      <w:pPr>
        <w:ind w:left="360" w:hanging="360"/>
      </w:pPr>
      <w:rPr>
        <w:rFonts w:ascii="Times New Roman" w:eastAsia="Times New Roman" w:hAnsi="Times New Roman" w:cs="Times New Roman"/>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4C576BC"/>
    <w:multiLevelType w:val="hybridMultilevel"/>
    <w:tmpl w:val="FF726CAA"/>
    <w:lvl w:ilvl="0" w:tplc="CA28E482">
      <w:start w:val="1"/>
      <w:numFmt w:val="bullet"/>
      <w:lvlText w:val="-"/>
      <w:lvlJc w:val="left"/>
      <w:pPr>
        <w:ind w:left="1440" w:hanging="360"/>
      </w:pPr>
      <w:rPr>
        <w:rFonts w:ascii="Times New Roman" w:eastAsia="Times New Roman" w:hAnsi="Times New Roman" w:cs="Times New Roman"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8" w15:restartNumberingAfterBreak="0">
    <w:nsid w:val="4752550B"/>
    <w:multiLevelType w:val="hybridMultilevel"/>
    <w:tmpl w:val="9620DA9E"/>
    <w:lvl w:ilvl="0" w:tplc="A20E7D4C">
      <w:start w:val="1"/>
      <w:numFmt w:val="decimal"/>
      <w:lvlText w:val="%1."/>
      <w:lvlJc w:val="left"/>
      <w:pPr>
        <w:ind w:left="1069" w:hanging="360"/>
      </w:pPr>
      <w:rPr>
        <w:rFonts w:ascii="Times New Roman" w:eastAsia="Times New Roman" w:hAnsi="Times New Roman" w:cs="Times New Roman"/>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9" w15:restartNumberingAfterBreak="0">
    <w:nsid w:val="4A542AEF"/>
    <w:multiLevelType w:val="hybridMultilevel"/>
    <w:tmpl w:val="2A849072"/>
    <w:lvl w:ilvl="0" w:tplc="4E929636">
      <w:start w:val="1"/>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10" w15:restartNumberingAfterBreak="0">
    <w:nsid w:val="76BF42EA"/>
    <w:multiLevelType w:val="hybridMultilevel"/>
    <w:tmpl w:val="069E2CCC"/>
    <w:lvl w:ilvl="0" w:tplc="25DA9FC0">
      <w:start w:val="1"/>
      <w:numFmt w:val="bullet"/>
      <w:lvlText w:val="-"/>
      <w:lvlJc w:val="left"/>
      <w:pPr>
        <w:ind w:left="1728" w:hanging="360"/>
      </w:pPr>
      <w:rPr>
        <w:rFonts w:ascii="Times New Roman" w:eastAsia="Times New Roman" w:hAnsi="Times New Roman" w:cs="Times New Roman" w:hint="default"/>
      </w:rPr>
    </w:lvl>
    <w:lvl w:ilvl="1" w:tplc="04090003">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1" w15:restartNumberingAfterBreak="0">
    <w:nsid w:val="7A4327FC"/>
    <w:multiLevelType w:val="hybridMultilevel"/>
    <w:tmpl w:val="88F46612"/>
    <w:lvl w:ilvl="0" w:tplc="4330FAF0">
      <w:start w:val="2"/>
      <w:numFmt w:val="bullet"/>
      <w:lvlText w:val="-"/>
      <w:lvlJc w:val="left"/>
      <w:pPr>
        <w:ind w:left="1440" w:hanging="360"/>
      </w:pPr>
      <w:rPr>
        <w:rFonts w:ascii="Times New Roman" w:eastAsia="Times New Roman" w:hAnsi="Times New Roman" w:cs="Times New Roman"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11"/>
  </w:num>
  <w:num w:numId="4">
    <w:abstractNumId w:val="6"/>
  </w:num>
  <w:num w:numId="5">
    <w:abstractNumId w:val="10"/>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8"/>
  </w:num>
  <w:num w:numId="10">
    <w:abstractNumId w:val="0"/>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AF5"/>
    <w:rsid w:val="000007A8"/>
    <w:rsid w:val="00002F07"/>
    <w:rsid w:val="000040B4"/>
    <w:rsid w:val="00004204"/>
    <w:rsid w:val="000079D5"/>
    <w:rsid w:val="00014971"/>
    <w:rsid w:val="000164BF"/>
    <w:rsid w:val="00017CCA"/>
    <w:rsid w:val="000311DD"/>
    <w:rsid w:val="0004441C"/>
    <w:rsid w:val="000455F1"/>
    <w:rsid w:val="000465A2"/>
    <w:rsid w:val="0005155C"/>
    <w:rsid w:val="00052468"/>
    <w:rsid w:val="000532CE"/>
    <w:rsid w:val="00054A34"/>
    <w:rsid w:val="0006127A"/>
    <w:rsid w:val="00061AB1"/>
    <w:rsid w:val="00063FBB"/>
    <w:rsid w:val="000645F9"/>
    <w:rsid w:val="00065216"/>
    <w:rsid w:val="0007168D"/>
    <w:rsid w:val="000736FC"/>
    <w:rsid w:val="00074169"/>
    <w:rsid w:val="000745EA"/>
    <w:rsid w:val="0008205C"/>
    <w:rsid w:val="0008257A"/>
    <w:rsid w:val="00087F9B"/>
    <w:rsid w:val="00092B37"/>
    <w:rsid w:val="0009372A"/>
    <w:rsid w:val="000941A3"/>
    <w:rsid w:val="00095F58"/>
    <w:rsid w:val="000A2852"/>
    <w:rsid w:val="000A3883"/>
    <w:rsid w:val="000A3FCE"/>
    <w:rsid w:val="000B06CA"/>
    <w:rsid w:val="000B0C16"/>
    <w:rsid w:val="000B0D37"/>
    <w:rsid w:val="000B144B"/>
    <w:rsid w:val="000B3824"/>
    <w:rsid w:val="000B6128"/>
    <w:rsid w:val="000C2410"/>
    <w:rsid w:val="000C2F3E"/>
    <w:rsid w:val="000C3929"/>
    <w:rsid w:val="000C4E21"/>
    <w:rsid w:val="000C70D7"/>
    <w:rsid w:val="000C79BB"/>
    <w:rsid w:val="000D426E"/>
    <w:rsid w:val="000D48D1"/>
    <w:rsid w:val="000E0ACA"/>
    <w:rsid w:val="000E1501"/>
    <w:rsid w:val="000E19D7"/>
    <w:rsid w:val="000E61B3"/>
    <w:rsid w:val="000E6BDD"/>
    <w:rsid w:val="000F0DFC"/>
    <w:rsid w:val="000F14C0"/>
    <w:rsid w:val="000F3A0C"/>
    <w:rsid w:val="000F3E7F"/>
    <w:rsid w:val="000F4413"/>
    <w:rsid w:val="000F5166"/>
    <w:rsid w:val="000F727D"/>
    <w:rsid w:val="000F7CAF"/>
    <w:rsid w:val="0010309A"/>
    <w:rsid w:val="00105F59"/>
    <w:rsid w:val="00106C84"/>
    <w:rsid w:val="00117C23"/>
    <w:rsid w:val="0013222B"/>
    <w:rsid w:val="001326E8"/>
    <w:rsid w:val="00140D95"/>
    <w:rsid w:val="001450B3"/>
    <w:rsid w:val="0015194E"/>
    <w:rsid w:val="0016042A"/>
    <w:rsid w:val="00162285"/>
    <w:rsid w:val="001639D9"/>
    <w:rsid w:val="00165404"/>
    <w:rsid w:val="0016548F"/>
    <w:rsid w:val="00165979"/>
    <w:rsid w:val="00173E10"/>
    <w:rsid w:val="0017511C"/>
    <w:rsid w:val="0017780E"/>
    <w:rsid w:val="00177F48"/>
    <w:rsid w:val="00182233"/>
    <w:rsid w:val="001846C7"/>
    <w:rsid w:val="00184D3E"/>
    <w:rsid w:val="0019089D"/>
    <w:rsid w:val="00191BA7"/>
    <w:rsid w:val="0019716E"/>
    <w:rsid w:val="001972D3"/>
    <w:rsid w:val="001A0F13"/>
    <w:rsid w:val="001A1F1A"/>
    <w:rsid w:val="001B0860"/>
    <w:rsid w:val="001B3C20"/>
    <w:rsid w:val="001B54C7"/>
    <w:rsid w:val="001B5837"/>
    <w:rsid w:val="001B6CF7"/>
    <w:rsid w:val="001B72F3"/>
    <w:rsid w:val="001B7750"/>
    <w:rsid w:val="001B7E78"/>
    <w:rsid w:val="001C3618"/>
    <w:rsid w:val="001C440E"/>
    <w:rsid w:val="001D21F9"/>
    <w:rsid w:val="001E56D3"/>
    <w:rsid w:val="001E7801"/>
    <w:rsid w:val="001F0C6E"/>
    <w:rsid w:val="001F779C"/>
    <w:rsid w:val="002108D2"/>
    <w:rsid w:val="00210B8E"/>
    <w:rsid w:val="0022334A"/>
    <w:rsid w:val="00223AF5"/>
    <w:rsid w:val="00224BAD"/>
    <w:rsid w:val="00232780"/>
    <w:rsid w:val="00235B9B"/>
    <w:rsid w:val="00241B3B"/>
    <w:rsid w:val="00244FF8"/>
    <w:rsid w:val="00246017"/>
    <w:rsid w:val="00252FBA"/>
    <w:rsid w:val="00252FBB"/>
    <w:rsid w:val="002535AE"/>
    <w:rsid w:val="00255AF0"/>
    <w:rsid w:val="0025742E"/>
    <w:rsid w:val="002617A5"/>
    <w:rsid w:val="00262292"/>
    <w:rsid w:val="0026793C"/>
    <w:rsid w:val="00271B54"/>
    <w:rsid w:val="00272192"/>
    <w:rsid w:val="00273067"/>
    <w:rsid w:val="00274B77"/>
    <w:rsid w:val="002757E5"/>
    <w:rsid w:val="00276FE5"/>
    <w:rsid w:val="00277E2A"/>
    <w:rsid w:val="0028433B"/>
    <w:rsid w:val="0029403B"/>
    <w:rsid w:val="00294716"/>
    <w:rsid w:val="002A0741"/>
    <w:rsid w:val="002A1965"/>
    <w:rsid w:val="002B01ED"/>
    <w:rsid w:val="002B0880"/>
    <w:rsid w:val="002B2E89"/>
    <w:rsid w:val="002B56A2"/>
    <w:rsid w:val="002C41F9"/>
    <w:rsid w:val="002C451D"/>
    <w:rsid w:val="002D085D"/>
    <w:rsid w:val="002D11DC"/>
    <w:rsid w:val="002D72A0"/>
    <w:rsid w:val="002E0F45"/>
    <w:rsid w:val="002E2CD0"/>
    <w:rsid w:val="002E46D0"/>
    <w:rsid w:val="002F0644"/>
    <w:rsid w:val="002F067A"/>
    <w:rsid w:val="00300AD6"/>
    <w:rsid w:val="003020F2"/>
    <w:rsid w:val="00304E66"/>
    <w:rsid w:val="00305F19"/>
    <w:rsid w:val="00306F22"/>
    <w:rsid w:val="00310D97"/>
    <w:rsid w:val="00320444"/>
    <w:rsid w:val="0032170F"/>
    <w:rsid w:val="00326267"/>
    <w:rsid w:val="00327DAE"/>
    <w:rsid w:val="0033107E"/>
    <w:rsid w:val="003348EB"/>
    <w:rsid w:val="00336CD9"/>
    <w:rsid w:val="00337A9E"/>
    <w:rsid w:val="003406BC"/>
    <w:rsid w:val="0034677A"/>
    <w:rsid w:val="00350116"/>
    <w:rsid w:val="003528AF"/>
    <w:rsid w:val="0036239E"/>
    <w:rsid w:val="0036474E"/>
    <w:rsid w:val="003661DC"/>
    <w:rsid w:val="003707D2"/>
    <w:rsid w:val="00373CA9"/>
    <w:rsid w:val="00375427"/>
    <w:rsid w:val="00380049"/>
    <w:rsid w:val="00382538"/>
    <w:rsid w:val="00385666"/>
    <w:rsid w:val="00392AB9"/>
    <w:rsid w:val="00395489"/>
    <w:rsid w:val="00397F7E"/>
    <w:rsid w:val="003A186A"/>
    <w:rsid w:val="003A2B7F"/>
    <w:rsid w:val="003A6752"/>
    <w:rsid w:val="003A6B3D"/>
    <w:rsid w:val="003A7B05"/>
    <w:rsid w:val="003A7E1C"/>
    <w:rsid w:val="003B2ED0"/>
    <w:rsid w:val="003B50DC"/>
    <w:rsid w:val="003B5261"/>
    <w:rsid w:val="003B6E56"/>
    <w:rsid w:val="003B7CCA"/>
    <w:rsid w:val="003C2340"/>
    <w:rsid w:val="003C2660"/>
    <w:rsid w:val="003C3229"/>
    <w:rsid w:val="003C6B73"/>
    <w:rsid w:val="003D34D0"/>
    <w:rsid w:val="003D5D38"/>
    <w:rsid w:val="003E17BD"/>
    <w:rsid w:val="003E4451"/>
    <w:rsid w:val="003E480E"/>
    <w:rsid w:val="003E69FC"/>
    <w:rsid w:val="003E6EA8"/>
    <w:rsid w:val="003F0932"/>
    <w:rsid w:val="003F1767"/>
    <w:rsid w:val="003F3EBB"/>
    <w:rsid w:val="003F53D9"/>
    <w:rsid w:val="00403AEB"/>
    <w:rsid w:val="00406134"/>
    <w:rsid w:val="00412306"/>
    <w:rsid w:val="00412BAE"/>
    <w:rsid w:val="00414A94"/>
    <w:rsid w:val="00417803"/>
    <w:rsid w:val="0042309D"/>
    <w:rsid w:val="00423316"/>
    <w:rsid w:val="00423847"/>
    <w:rsid w:val="00424912"/>
    <w:rsid w:val="004258CA"/>
    <w:rsid w:val="00426549"/>
    <w:rsid w:val="0042793C"/>
    <w:rsid w:val="0043279D"/>
    <w:rsid w:val="00434FAC"/>
    <w:rsid w:val="00441398"/>
    <w:rsid w:val="0045157B"/>
    <w:rsid w:val="00452C00"/>
    <w:rsid w:val="00454335"/>
    <w:rsid w:val="00454846"/>
    <w:rsid w:val="0046096E"/>
    <w:rsid w:val="004612EF"/>
    <w:rsid w:val="00461D08"/>
    <w:rsid w:val="004624C3"/>
    <w:rsid w:val="0046573B"/>
    <w:rsid w:val="00465B70"/>
    <w:rsid w:val="00473A0A"/>
    <w:rsid w:val="00473BF5"/>
    <w:rsid w:val="00473C0D"/>
    <w:rsid w:val="00474B71"/>
    <w:rsid w:val="00477997"/>
    <w:rsid w:val="0048066F"/>
    <w:rsid w:val="0048087A"/>
    <w:rsid w:val="00481C56"/>
    <w:rsid w:val="00485A64"/>
    <w:rsid w:val="004872C5"/>
    <w:rsid w:val="004919EE"/>
    <w:rsid w:val="00491AD0"/>
    <w:rsid w:val="0049630D"/>
    <w:rsid w:val="004A0913"/>
    <w:rsid w:val="004A3A7D"/>
    <w:rsid w:val="004A5302"/>
    <w:rsid w:val="004A69FD"/>
    <w:rsid w:val="004A6C2F"/>
    <w:rsid w:val="004A76C1"/>
    <w:rsid w:val="004A7E88"/>
    <w:rsid w:val="004B0A2C"/>
    <w:rsid w:val="004B1BFF"/>
    <w:rsid w:val="004B37AC"/>
    <w:rsid w:val="004B60B8"/>
    <w:rsid w:val="004B6955"/>
    <w:rsid w:val="004D6889"/>
    <w:rsid w:val="004D69BD"/>
    <w:rsid w:val="004D7A35"/>
    <w:rsid w:val="004E0E57"/>
    <w:rsid w:val="004E38F1"/>
    <w:rsid w:val="004E4D08"/>
    <w:rsid w:val="004E606C"/>
    <w:rsid w:val="004E6EA4"/>
    <w:rsid w:val="004E7B47"/>
    <w:rsid w:val="004F2490"/>
    <w:rsid w:val="004F6287"/>
    <w:rsid w:val="004F6B6E"/>
    <w:rsid w:val="004F6C4D"/>
    <w:rsid w:val="004F7909"/>
    <w:rsid w:val="00500D50"/>
    <w:rsid w:val="0050155E"/>
    <w:rsid w:val="00502073"/>
    <w:rsid w:val="005036E4"/>
    <w:rsid w:val="00503F27"/>
    <w:rsid w:val="005072DD"/>
    <w:rsid w:val="00511523"/>
    <w:rsid w:val="005122C9"/>
    <w:rsid w:val="0051678D"/>
    <w:rsid w:val="00522DB4"/>
    <w:rsid w:val="00531A4A"/>
    <w:rsid w:val="00531CA2"/>
    <w:rsid w:val="005424EA"/>
    <w:rsid w:val="00542E1E"/>
    <w:rsid w:val="005442B6"/>
    <w:rsid w:val="005445A4"/>
    <w:rsid w:val="00545785"/>
    <w:rsid w:val="00557932"/>
    <w:rsid w:val="00560DE2"/>
    <w:rsid w:val="00563B79"/>
    <w:rsid w:val="00574E92"/>
    <w:rsid w:val="005769A3"/>
    <w:rsid w:val="005772D8"/>
    <w:rsid w:val="00577448"/>
    <w:rsid w:val="00577B6B"/>
    <w:rsid w:val="00581776"/>
    <w:rsid w:val="00582E3B"/>
    <w:rsid w:val="005831DF"/>
    <w:rsid w:val="00584CAA"/>
    <w:rsid w:val="005852A7"/>
    <w:rsid w:val="00587660"/>
    <w:rsid w:val="00587C03"/>
    <w:rsid w:val="00594086"/>
    <w:rsid w:val="00594DD8"/>
    <w:rsid w:val="00596E4E"/>
    <w:rsid w:val="005A2B60"/>
    <w:rsid w:val="005A4A4C"/>
    <w:rsid w:val="005A7DA8"/>
    <w:rsid w:val="005B0FB3"/>
    <w:rsid w:val="005C042E"/>
    <w:rsid w:val="005C535E"/>
    <w:rsid w:val="005D71DF"/>
    <w:rsid w:val="005D7FD9"/>
    <w:rsid w:val="005E6C67"/>
    <w:rsid w:val="005F2AE4"/>
    <w:rsid w:val="005F37E7"/>
    <w:rsid w:val="005F6476"/>
    <w:rsid w:val="00601E1D"/>
    <w:rsid w:val="00605A25"/>
    <w:rsid w:val="00607FA5"/>
    <w:rsid w:val="00610C00"/>
    <w:rsid w:val="00617D3D"/>
    <w:rsid w:val="00623A30"/>
    <w:rsid w:val="0062420D"/>
    <w:rsid w:val="006252C0"/>
    <w:rsid w:val="006255FA"/>
    <w:rsid w:val="00630258"/>
    <w:rsid w:val="006339EF"/>
    <w:rsid w:val="00634819"/>
    <w:rsid w:val="0063537D"/>
    <w:rsid w:val="00635512"/>
    <w:rsid w:val="0063554B"/>
    <w:rsid w:val="0063578A"/>
    <w:rsid w:val="006370D0"/>
    <w:rsid w:val="006404BC"/>
    <w:rsid w:val="006417EC"/>
    <w:rsid w:val="0064237C"/>
    <w:rsid w:val="006437F8"/>
    <w:rsid w:val="00646A88"/>
    <w:rsid w:val="00651EDF"/>
    <w:rsid w:val="006541C6"/>
    <w:rsid w:val="006550AB"/>
    <w:rsid w:val="00656884"/>
    <w:rsid w:val="00657F70"/>
    <w:rsid w:val="00660614"/>
    <w:rsid w:val="006606A5"/>
    <w:rsid w:val="00661117"/>
    <w:rsid w:val="00664348"/>
    <w:rsid w:val="0066768F"/>
    <w:rsid w:val="006701B3"/>
    <w:rsid w:val="0067070A"/>
    <w:rsid w:val="0067218B"/>
    <w:rsid w:val="006730C8"/>
    <w:rsid w:val="00677123"/>
    <w:rsid w:val="0068260F"/>
    <w:rsid w:val="006834B3"/>
    <w:rsid w:val="0068573A"/>
    <w:rsid w:val="00687AF0"/>
    <w:rsid w:val="00696BDD"/>
    <w:rsid w:val="006A395C"/>
    <w:rsid w:val="006A3AFE"/>
    <w:rsid w:val="006A4831"/>
    <w:rsid w:val="006B1864"/>
    <w:rsid w:val="006B41C2"/>
    <w:rsid w:val="006B78C4"/>
    <w:rsid w:val="006C2AAE"/>
    <w:rsid w:val="006C40AE"/>
    <w:rsid w:val="006C4978"/>
    <w:rsid w:val="006C4FD4"/>
    <w:rsid w:val="006D29C7"/>
    <w:rsid w:val="006D2AEE"/>
    <w:rsid w:val="006D7152"/>
    <w:rsid w:val="006D7829"/>
    <w:rsid w:val="006E46DC"/>
    <w:rsid w:val="006E4852"/>
    <w:rsid w:val="006E4D48"/>
    <w:rsid w:val="006E5357"/>
    <w:rsid w:val="006E6FBC"/>
    <w:rsid w:val="006F2CB1"/>
    <w:rsid w:val="006F5BF0"/>
    <w:rsid w:val="006F6174"/>
    <w:rsid w:val="006F6543"/>
    <w:rsid w:val="006F7349"/>
    <w:rsid w:val="006F78F8"/>
    <w:rsid w:val="00706B1C"/>
    <w:rsid w:val="00713F30"/>
    <w:rsid w:val="00722006"/>
    <w:rsid w:val="007231E1"/>
    <w:rsid w:val="00726724"/>
    <w:rsid w:val="00730446"/>
    <w:rsid w:val="00732133"/>
    <w:rsid w:val="007338AD"/>
    <w:rsid w:val="00734B3A"/>
    <w:rsid w:val="00741DA0"/>
    <w:rsid w:val="00753F15"/>
    <w:rsid w:val="00755AE9"/>
    <w:rsid w:val="00755C2C"/>
    <w:rsid w:val="00756874"/>
    <w:rsid w:val="007642F6"/>
    <w:rsid w:val="00770057"/>
    <w:rsid w:val="0077051D"/>
    <w:rsid w:val="00770AD8"/>
    <w:rsid w:val="007719DB"/>
    <w:rsid w:val="00771EB2"/>
    <w:rsid w:val="00772C02"/>
    <w:rsid w:val="0077475A"/>
    <w:rsid w:val="00784F2A"/>
    <w:rsid w:val="00785F07"/>
    <w:rsid w:val="00792BD7"/>
    <w:rsid w:val="007948F8"/>
    <w:rsid w:val="007973FF"/>
    <w:rsid w:val="007A39E8"/>
    <w:rsid w:val="007A3E5C"/>
    <w:rsid w:val="007A40D7"/>
    <w:rsid w:val="007A459F"/>
    <w:rsid w:val="007A5B36"/>
    <w:rsid w:val="007A6B1B"/>
    <w:rsid w:val="007A6C78"/>
    <w:rsid w:val="007B31E5"/>
    <w:rsid w:val="007B7D3A"/>
    <w:rsid w:val="007C7B2E"/>
    <w:rsid w:val="007D5115"/>
    <w:rsid w:val="007D583D"/>
    <w:rsid w:val="007E5A04"/>
    <w:rsid w:val="007E666F"/>
    <w:rsid w:val="007E745B"/>
    <w:rsid w:val="007F325C"/>
    <w:rsid w:val="007F3F80"/>
    <w:rsid w:val="007F4424"/>
    <w:rsid w:val="007F4D2A"/>
    <w:rsid w:val="007F5CB4"/>
    <w:rsid w:val="007F7995"/>
    <w:rsid w:val="00801BD3"/>
    <w:rsid w:val="00803C0E"/>
    <w:rsid w:val="00803DAF"/>
    <w:rsid w:val="008063EB"/>
    <w:rsid w:val="00810510"/>
    <w:rsid w:val="00812650"/>
    <w:rsid w:val="008128E8"/>
    <w:rsid w:val="00817B5E"/>
    <w:rsid w:val="008229F9"/>
    <w:rsid w:val="008237D0"/>
    <w:rsid w:val="00823A82"/>
    <w:rsid w:val="0082490A"/>
    <w:rsid w:val="00826215"/>
    <w:rsid w:val="00831503"/>
    <w:rsid w:val="00833F5F"/>
    <w:rsid w:val="008367E2"/>
    <w:rsid w:val="00837A86"/>
    <w:rsid w:val="00844558"/>
    <w:rsid w:val="00847F91"/>
    <w:rsid w:val="008552FC"/>
    <w:rsid w:val="00864F03"/>
    <w:rsid w:val="00867E3B"/>
    <w:rsid w:val="00870105"/>
    <w:rsid w:val="00873838"/>
    <w:rsid w:val="00873859"/>
    <w:rsid w:val="00874E2B"/>
    <w:rsid w:val="0087566D"/>
    <w:rsid w:val="00883D86"/>
    <w:rsid w:val="00885D8A"/>
    <w:rsid w:val="008867FC"/>
    <w:rsid w:val="008875FD"/>
    <w:rsid w:val="0089080A"/>
    <w:rsid w:val="008912E1"/>
    <w:rsid w:val="00892C0C"/>
    <w:rsid w:val="0089634E"/>
    <w:rsid w:val="008A029D"/>
    <w:rsid w:val="008A38C0"/>
    <w:rsid w:val="008A64C0"/>
    <w:rsid w:val="008A6F85"/>
    <w:rsid w:val="008B02C3"/>
    <w:rsid w:val="008B4320"/>
    <w:rsid w:val="008B67C3"/>
    <w:rsid w:val="008C2D1A"/>
    <w:rsid w:val="008C2F88"/>
    <w:rsid w:val="008C45F1"/>
    <w:rsid w:val="008C4927"/>
    <w:rsid w:val="008C5F81"/>
    <w:rsid w:val="008D2B85"/>
    <w:rsid w:val="008D4A86"/>
    <w:rsid w:val="008D5B55"/>
    <w:rsid w:val="008E14B1"/>
    <w:rsid w:val="008E1DB3"/>
    <w:rsid w:val="008E6A2B"/>
    <w:rsid w:val="008E7054"/>
    <w:rsid w:val="008E7197"/>
    <w:rsid w:val="008E72B6"/>
    <w:rsid w:val="008F5B1C"/>
    <w:rsid w:val="0090363D"/>
    <w:rsid w:val="0090560D"/>
    <w:rsid w:val="009134B4"/>
    <w:rsid w:val="009165B1"/>
    <w:rsid w:val="009217D4"/>
    <w:rsid w:val="0092271B"/>
    <w:rsid w:val="00924721"/>
    <w:rsid w:val="0093038A"/>
    <w:rsid w:val="00930C17"/>
    <w:rsid w:val="009346B9"/>
    <w:rsid w:val="009374C8"/>
    <w:rsid w:val="009400BC"/>
    <w:rsid w:val="00940149"/>
    <w:rsid w:val="009402FC"/>
    <w:rsid w:val="009423E3"/>
    <w:rsid w:val="00942CAE"/>
    <w:rsid w:val="009437E9"/>
    <w:rsid w:val="00945CC2"/>
    <w:rsid w:val="00946919"/>
    <w:rsid w:val="0094745E"/>
    <w:rsid w:val="0095059E"/>
    <w:rsid w:val="00952B56"/>
    <w:rsid w:val="009534C5"/>
    <w:rsid w:val="009537B4"/>
    <w:rsid w:val="00954A0B"/>
    <w:rsid w:val="00955E3A"/>
    <w:rsid w:val="0096178A"/>
    <w:rsid w:val="00962E93"/>
    <w:rsid w:val="00965D7A"/>
    <w:rsid w:val="00970CB5"/>
    <w:rsid w:val="0097462C"/>
    <w:rsid w:val="00976094"/>
    <w:rsid w:val="009857D8"/>
    <w:rsid w:val="00986439"/>
    <w:rsid w:val="00986C51"/>
    <w:rsid w:val="0098735E"/>
    <w:rsid w:val="00996052"/>
    <w:rsid w:val="00996B4A"/>
    <w:rsid w:val="009975EB"/>
    <w:rsid w:val="00997891"/>
    <w:rsid w:val="009A1913"/>
    <w:rsid w:val="009A1984"/>
    <w:rsid w:val="009A6734"/>
    <w:rsid w:val="009B2066"/>
    <w:rsid w:val="009B4124"/>
    <w:rsid w:val="009B465D"/>
    <w:rsid w:val="009B5219"/>
    <w:rsid w:val="009B7700"/>
    <w:rsid w:val="009B7806"/>
    <w:rsid w:val="009C0C3C"/>
    <w:rsid w:val="009C7452"/>
    <w:rsid w:val="009D2DEE"/>
    <w:rsid w:val="009D3A58"/>
    <w:rsid w:val="009D5827"/>
    <w:rsid w:val="009D7A65"/>
    <w:rsid w:val="009E192D"/>
    <w:rsid w:val="009E2D10"/>
    <w:rsid w:val="009E5AD4"/>
    <w:rsid w:val="009F6AC3"/>
    <w:rsid w:val="009F7D03"/>
    <w:rsid w:val="00A017E7"/>
    <w:rsid w:val="00A02573"/>
    <w:rsid w:val="00A06ACC"/>
    <w:rsid w:val="00A12823"/>
    <w:rsid w:val="00A21BFF"/>
    <w:rsid w:val="00A23BB7"/>
    <w:rsid w:val="00A2415D"/>
    <w:rsid w:val="00A25AB7"/>
    <w:rsid w:val="00A265EA"/>
    <w:rsid w:val="00A327C4"/>
    <w:rsid w:val="00A36ADF"/>
    <w:rsid w:val="00A36F39"/>
    <w:rsid w:val="00A36F87"/>
    <w:rsid w:val="00A3727E"/>
    <w:rsid w:val="00A42E9B"/>
    <w:rsid w:val="00A4547B"/>
    <w:rsid w:val="00A458A5"/>
    <w:rsid w:val="00A459A3"/>
    <w:rsid w:val="00A46B4B"/>
    <w:rsid w:val="00A54759"/>
    <w:rsid w:val="00A62081"/>
    <w:rsid w:val="00A62F0B"/>
    <w:rsid w:val="00A6633F"/>
    <w:rsid w:val="00A70A01"/>
    <w:rsid w:val="00A71E33"/>
    <w:rsid w:val="00A73BE4"/>
    <w:rsid w:val="00A73E43"/>
    <w:rsid w:val="00A80584"/>
    <w:rsid w:val="00A83E75"/>
    <w:rsid w:val="00A859D5"/>
    <w:rsid w:val="00A90826"/>
    <w:rsid w:val="00A9107F"/>
    <w:rsid w:val="00A97E01"/>
    <w:rsid w:val="00AA0A59"/>
    <w:rsid w:val="00AA5E55"/>
    <w:rsid w:val="00AA6F56"/>
    <w:rsid w:val="00AA700B"/>
    <w:rsid w:val="00AB2CA3"/>
    <w:rsid w:val="00AB6513"/>
    <w:rsid w:val="00AB70D5"/>
    <w:rsid w:val="00AC003D"/>
    <w:rsid w:val="00AC5AB7"/>
    <w:rsid w:val="00AD137E"/>
    <w:rsid w:val="00AD1C6D"/>
    <w:rsid w:val="00AD3347"/>
    <w:rsid w:val="00AE09AE"/>
    <w:rsid w:val="00AE3713"/>
    <w:rsid w:val="00AE5391"/>
    <w:rsid w:val="00AE55DF"/>
    <w:rsid w:val="00AF238D"/>
    <w:rsid w:val="00AF2B99"/>
    <w:rsid w:val="00AF5ACF"/>
    <w:rsid w:val="00AF5AD8"/>
    <w:rsid w:val="00B00468"/>
    <w:rsid w:val="00B0266D"/>
    <w:rsid w:val="00B03936"/>
    <w:rsid w:val="00B12F1D"/>
    <w:rsid w:val="00B1357E"/>
    <w:rsid w:val="00B15C9F"/>
    <w:rsid w:val="00B2424C"/>
    <w:rsid w:val="00B3224B"/>
    <w:rsid w:val="00B32CC2"/>
    <w:rsid w:val="00B33CE3"/>
    <w:rsid w:val="00B34F4C"/>
    <w:rsid w:val="00B40F29"/>
    <w:rsid w:val="00B4515A"/>
    <w:rsid w:val="00B452A7"/>
    <w:rsid w:val="00B50194"/>
    <w:rsid w:val="00B539B2"/>
    <w:rsid w:val="00B542F1"/>
    <w:rsid w:val="00B54ACE"/>
    <w:rsid w:val="00B55D46"/>
    <w:rsid w:val="00B5600F"/>
    <w:rsid w:val="00B5761C"/>
    <w:rsid w:val="00B65DE4"/>
    <w:rsid w:val="00B6682C"/>
    <w:rsid w:val="00B77974"/>
    <w:rsid w:val="00B9206E"/>
    <w:rsid w:val="00B9571E"/>
    <w:rsid w:val="00B96E3E"/>
    <w:rsid w:val="00B97FB3"/>
    <w:rsid w:val="00BA0A7F"/>
    <w:rsid w:val="00BA1CAA"/>
    <w:rsid w:val="00BA27F7"/>
    <w:rsid w:val="00BA3777"/>
    <w:rsid w:val="00BA5D48"/>
    <w:rsid w:val="00BA741F"/>
    <w:rsid w:val="00BA7B28"/>
    <w:rsid w:val="00BA7E81"/>
    <w:rsid w:val="00BB28CB"/>
    <w:rsid w:val="00BC0793"/>
    <w:rsid w:val="00BC55A5"/>
    <w:rsid w:val="00BC654C"/>
    <w:rsid w:val="00BC677F"/>
    <w:rsid w:val="00BE2CC6"/>
    <w:rsid w:val="00BE2F36"/>
    <w:rsid w:val="00BE70CE"/>
    <w:rsid w:val="00BF4A53"/>
    <w:rsid w:val="00BF6DB7"/>
    <w:rsid w:val="00BF7225"/>
    <w:rsid w:val="00C01102"/>
    <w:rsid w:val="00C11DD0"/>
    <w:rsid w:val="00C135B7"/>
    <w:rsid w:val="00C25568"/>
    <w:rsid w:val="00C2592C"/>
    <w:rsid w:val="00C27091"/>
    <w:rsid w:val="00C34AC7"/>
    <w:rsid w:val="00C37DB1"/>
    <w:rsid w:val="00C414E8"/>
    <w:rsid w:val="00C42DDA"/>
    <w:rsid w:val="00C44A38"/>
    <w:rsid w:val="00C457A8"/>
    <w:rsid w:val="00C5087D"/>
    <w:rsid w:val="00C509C9"/>
    <w:rsid w:val="00C52CCB"/>
    <w:rsid w:val="00C5318A"/>
    <w:rsid w:val="00C55B00"/>
    <w:rsid w:val="00C56DA7"/>
    <w:rsid w:val="00C62A2C"/>
    <w:rsid w:val="00C65730"/>
    <w:rsid w:val="00C65864"/>
    <w:rsid w:val="00C7040D"/>
    <w:rsid w:val="00C708E3"/>
    <w:rsid w:val="00C72147"/>
    <w:rsid w:val="00C72CE8"/>
    <w:rsid w:val="00C73B2A"/>
    <w:rsid w:val="00C76DF6"/>
    <w:rsid w:val="00C80103"/>
    <w:rsid w:val="00C807FA"/>
    <w:rsid w:val="00C90FFF"/>
    <w:rsid w:val="00C94A95"/>
    <w:rsid w:val="00C97837"/>
    <w:rsid w:val="00CA1073"/>
    <w:rsid w:val="00CA12B2"/>
    <w:rsid w:val="00CA14F3"/>
    <w:rsid w:val="00CA2838"/>
    <w:rsid w:val="00CA6312"/>
    <w:rsid w:val="00CA704B"/>
    <w:rsid w:val="00CB0713"/>
    <w:rsid w:val="00CB0F07"/>
    <w:rsid w:val="00CB213E"/>
    <w:rsid w:val="00CB37B1"/>
    <w:rsid w:val="00CC0702"/>
    <w:rsid w:val="00CC15C8"/>
    <w:rsid w:val="00CC29CA"/>
    <w:rsid w:val="00CC72E4"/>
    <w:rsid w:val="00CD0428"/>
    <w:rsid w:val="00CD25A8"/>
    <w:rsid w:val="00CD3D79"/>
    <w:rsid w:val="00CD55B8"/>
    <w:rsid w:val="00CE0FC0"/>
    <w:rsid w:val="00CE240A"/>
    <w:rsid w:val="00CF0C84"/>
    <w:rsid w:val="00CF1B5A"/>
    <w:rsid w:val="00D01D71"/>
    <w:rsid w:val="00D02A75"/>
    <w:rsid w:val="00D056CE"/>
    <w:rsid w:val="00D1011B"/>
    <w:rsid w:val="00D14A32"/>
    <w:rsid w:val="00D20E82"/>
    <w:rsid w:val="00D25EA6"/>
    <w:rsid w:val="00D30D0D"/>
    <w:rsid w:val="00D30F95"/>
    <w:rsid w:val="00D32661"/>
    <w:rsid w:val="00D34E9B"/>
    <w:rsid w:val="00D357BF"/>
    <w:rsid w:val="00D35EA5"/>
    <w:rsid w:val="00D377EB"/>
    <w:rsid w:val="00D43F6A"/>
    <w:rsid w:val="00D44F8F"/>
    <w:rsid w:val="00D46D3A"/>
    <w:rsid w:val="00D51388"/>
    <w:rsid w:val="00D52326"/>
    <w:rsid w:val="00D53719"/>
    <w:rsid w:val="00D57369"/>
    <w:rsid w:val="00D57842"/>
    <w:rsid w:val="00D61E25"/>
    <w:rsid w:val="00D70B8E"/>
    <w:rsid w:val="00D76C00"/>
    <w:rsid w:val="00D810C5"/>
    <w:rsid w:val="00D953F4"/>
    <w:rsid w:val="00DA28DC"/>
    <w:rsid w:val="00DA3C11"/>
    <w:rsid w:val="00DA41E2"/>
    <w:rsid w:val="00DA508C"/>
    <w:rsid w:val="00DA75D0"/>
    <w:rsid w:val="00DB1619"/>
    <w:rsid w:val="00DB2F5F"/>
    <w:rsid w:val="00DB5252"/>
    <w:rsid w:val="00DB5EAB"/>
    <w:rsid w:val="00DB7527"/>
    <w:rsid w:val="00DC3DC9"/>
    <w:rsid w:val="00DC4909"/>
    <w:rsid w:val="00DD13C2"/>
    <w:rsid w:val="00DD4A02"/>
    <w:rsid w:val="00DE23F0"/>
    <w:rsid w:val="00DE5856"/>
    <w:rsid w:val="00DE6D0F"/>
    <w:rsid w:val="00DE723B"/>
    <w:rsid w:val="00DF2BA7"/>
    <w:rsid w:val="00DF3A33"/>
    <w:rsid w:val="00DF5ECB"/>
    <w:rsid w:val="00E0330D"/>
    <w:rsid w:val="00E04395"/>
    <w:rsid w:val="00E07E34"/>
    <w:rsid w:val="00E10062"/>
    <w:rsid w:val="00E1083F"/>
    <w:rsid w:val="00E2118A"/>
    <w:rsid w:val="00E23EAB"/>
    <w:rsid w:val="00E25F70"/>
    <w:rsid w:val="00E27434"/>
    <w:rsid w:val="00E27F79"/>
    <w:rsid w:val="00E300B3"/>
    <w:rsid w:val="00E30F17"/>
    <w:rsid w:val="00E41A73"/>
    <w:rsid w:val="00E44405"/>
    <w:rsid w:val="00E45378"/>
    <w:rsid w:val="00E45856"/>
    <w:rsid w:val="00E4769D"/>
    <w:rsid w:val="00E501A2"/>
    <w:rsid w:val="00E5245E"/>
    <w:rsid w:val="00E52C3F"/>
    <w:rsid w:val="00E52DEF"/>
    <w:rsid w:val="00E55162"/>
    <w:rsid w:val="00E558C6"/>
    <w:rsid w:val="00E573DB"/>
    <w:rsid w:val="00E61DF6"/>
    <w:rsid w:val="00E648B0"/>
    <w:rsid w:val="00E66118"/>
    <w:rsid w:val="00E66230"/>
    <w:rsid w:val="00E6733A"/>
    <w:rsid w:val="00E71A60"/>
    <w:rsid w:val="00E73C41"/>
    <w:rsid w:val="00E77DBF"/>
    <w:rsid w:val="00E830AA"/>
    <w:rsid w:val="00E8383C"/>
    <w:rsid w:val="00E844E7"/>
    <w:rsid w:val="00E84EC4"/>
    <w:rsid w:val="00E900A9"/>
    <w:rsid w:val="00E90412"/>
    <w:rsid w:val="00E94DAF"/>
    <w:rsid w:val="00EA1E57"/>
    <w:rsid w:val="00EA3468"/>
    <w:rsid w:val="00EA3F55"/>
    <w:rsid w:val="00EA5A24"/>
    <w:rsid w:val="00EB0258"/>
    <w:rsid w:val="00EC0E0E"/>
    <w:rsid w:val="00EC1A2A"/>
    <w:rsid w:val="00EC2F36"/>
    <w:rsid w:val="00EC346C"/>
    <w:rsid w:val="00EC3F8C"/>
    <w:rsid w:val="00EC484B"/>
    <w:rsid w:val="00EC5D4A"/>
    <w:rsid w:val="00EC5EFE"/>
    <w:rsid w:val="00ED0072"/>
    <w:rsid w:val="00ED5DBD"/>
    <w:rsid w:val="00ED7999"/>
    <w:rsid w:val="00ED7FF2"/>
    <w:rsid w:val="00EE2A22"/>
    <w:rsid w:val="00EE535F"/>
    <w:rsid w:val="00EF2CCD"/>
    <w:rsid w:val="00F01C72"/>
    <w:rsid w:val="00F05FD9"/>
    <w:rsid w:val="00F06A76"/>
    <w:rsid w:val="00F06D0E"/>
    <w:rsid w:val="00F10E4E"/>
    <w:rsid w:val="00F145E5"/>
    <w:rsid w:val="00F17F81"/>
    <w:rsid w:val="00F22C45"/>
    <w:rsid w:val="00F238BF"/>
    <w:rsid w:val="00F242C7"/>
    <w:rsid w:val="00F279CD"/>
    <w:rsid w:val="00F323F6"/>
    <w:rsid w:val="00F37089"/>
    <w:rsid w:val="00F421E3"/>
    <w:rsid w:val="00F44BB8"/>
    <w:rsid w:val="00F54081"/>
    <w:rsid w:val="00F546B3"/>
    <w:rsid w:val="00F57D6D"/>
    <w:rsid w:val="00F61A6F"/>
    <w:rsid w:val="00F655E2"/>
    <w:rsid w:val="00F65CAF"/>
    <w:rsid w:val="00F71E9C"/>
    <w:rsid w:val="00F72713"/>
    <w:rsid w:val="00F736F7"/>
    <w:rsid w:val="00F738A2"/>
    <w:rsid w:val="00F822C2"/>
    <w:rsid w:val="00F829BD"/>
    <w:rsid w:val="00F83354"/>
    <w:rsid w:val="00F83931"/>
    <w:rsid w:val="00F8612B"/>
    <w:rsid w:val="00F8715F"/>
    <w:rsid w:val="00F87FDE"/>
    <w:rsid w:val="00F93093"/>
    <w:rsid w:val="00F974A7"/>
    <w:rsid w:val="00FA389D"/>
    <w:rsid w:val="00FA446C"/>
    <w:rsid w:val="00FA78A6"/>
    <w:rsid w:val="00FB00B8"/>
    <w:rsid w:val="00FB1505"/>
    <w:rsid w:val="00FB3C1D"/>
    <w:rsid w:val="00FB55A3"/>
    <w:rsid w:val="00FC0BBC"/>
    <w:rsid w:val="00FC710F"/>
    <w:rsid w:val="00FE0138"/>
    <w:rsid w:val="00FE399C"/>
    <w:rsid w:val="00FE7686"/>
    <w:rsid w:val="00FF6365"/>
    <w:rsid w:val="00FF6D00"/>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0D36796E-169C-4CED-88E2-116B57A3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60" w:after="20"/>
      <w:jc w:val="center"/>
      <w:outlineLvl w:val="0"/>
    </w:pPr>
    <w:rPr>
      <w:rFonts w:ascii="VNtimes new roman" w:hAnsi="VNtimes new roman"/>
      <w:sz w:val="28"/>
    </w:rPr>
  </w:style>
  <w:style w:type="paragraph" w:styleId="Heading2">
    <w:name w:val="heading 2"/>
    <w:basedOn w:val="Normal"/>
    <w:next w:val="Normal"/>
    <w:qFormat/>
    <w:pPr>
      <w:keepNext/>
      <w:spacing w:before="60" w:after="20"/>
      <w:outlineLvl w:val="1"/>
    </w:pPr>
    <w:rPr>
      <w:rFonts w:ascii="VNtimes new roman" w:hAnsi="VNtimes new roman"/>
      <w:i/>
      <w:sz w:val="26"/>
    </w:rPr>
  </w:style>
  <w:style w:type="paragraph" w:styleId="Heading3">
    <w:name w:val="heading 3"/>
    <w:basedOn w:val="Normal"/>
    <w:next w:val="Normal"/>
    <w:link w:val="Heading3Char"/>
    <w:qFormat/>
    <w:pPr>
      <w:keepNext/>
      <w:spacing w:before="60" w:after="20"/>
      <w:outlineLvl w:val="2"/>
    </w:pPr>
    <w:rPr>
      <w:rFonts w:ascii="VNtimes new roman" w:hAnsi="VNtimes new roman"/>
      <w:b/>
      <w:bCs/>
      <w:sz w:val="28"/>
      <w:lang w:val="x-none" w:eastAsia="x-none"/>
    </w:rPr>
  </w:style>
  <w:style w:type="paragraph" w:styleId="Heading4">
    <w:name w:val="heading 4"/>
    <w:basedOn w:val="Normal"/>
    <w:next w:val="Normal"/>
    <w:qFormat/>
    <w:pPr>
      <w:keepNext/>
      <w:spacing w:before="60" w:after="20"/>
      <w:jc w:val="center"/>
      <w:outlineLvl w:val="3"/>
    </w:pPr>
    <w:rPr>
      <w:rFonts w:ascii="VNtimes new roman" w:hAnsi="VNtimes new roman"/>
      <w:b/>
      <w:sz w:val="32"/>
    </w:rPr>
  </w:style>
  <w:style w:type="paragraph" w:styleId="Heading5">
    <w:name w:val="heading 5"/>
    <w:basedOn w:val="Normal"/>
    <w:next w:val="Normal"/>
    <w:qFormat/>
    <w:pPr>
      <w:keepNext/>
      <w:spacing w:before="20" w:after="20"/>
      <w:jc w:val="center"/>
      <w:outlineLvl w:val="4"/>
    </w:pPr>
    <w:rPr>
      <w:rFonts w:ascii="VNtimes new roman" w:hAnsi="VNtimes new roman"/>
      <w:b/>
      <w:sz w:val="28"/>
    </w:rPr>
  </w:style>
  <w:style w:type="paragraph" w:styleId="Heading6">
    <w:name w:val="heading 6"/>
    <w:basedOn w:val="Normal"/>
    <w:next w:val="Normal"/>
    <w:qFormat/>
    <w:pPr>
      <w:keepNext/>
      <w:spacing w:before="60" w:after="20"/>
      <w:ind w:left="5760" w:firstLine="720"/>
      <w:outlineLvl w:val="5"/>
    </w:pPr>
    <w:rPr>
      <w:rFonts w:ascii="VNtimes new roman" w:hAnsi="VNtimes new roman"/>
      <w:sz w:val="28"/>
    </w:rPr>
  </w:style>
  <w:style w:type="paragraph" w:styleId="Heading7">
    <w:name w:val="heading 7"/>
    <w:basedOn w:val="Normal"/>
    <w:next w:val="Normal"/>
    <w:qFormat/>
    <w:pPr>
      <w:keepNext/>
      <w:outlineLvl w:val="6"/>
    </w:pPr>
    <w:rPr>
      <w:sz w:val="28"/>
    </w:rPr>
  </w:style>
  <w:style w:type="paragraph" w:styleId="Heading8">
    <w:name w:val="heading 8"/>
    <w:basedOn w:val="Normal"/>
    <w:next w:val="Normal"/>
    <w:qFormat/>
    <w:pPr>
      <w:keepNext/>
      <w:ind w:left="1110"/>
      <w:jc w:val="center"/>
      <w:outlineLvl w:val="7"/>
    </w:pPr>
    <w:rPr>
      <w:sz w:val="32"/>
    </w:rPr>
  </w:style>
  <w:style w:type="paragraph" w:styleId="Heading9">
    <w:name w:val="heading 9"/>
    <w:basedOn w:val="Normal"/>
    <w:next w:val="Normal"/>
    <w:qFormat/>
    <w:pPr>
      <w:keepNext/>
      <w:spacing w:before="60" w:after="20"/>
      <w:jc w:val="both"/>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before="60" w:after="20"/>
      <w:jc w:val="center"/>
    </w:pPr>
    <w:rPr>
      <w:rFonts w:ascii="VNtimes new roman" w:hAnsi="VNtimes new roman"/>
      <w:sz w:val="28"/>
    </w:rPr>
  </w:style>
  <w:style w:type="paragraph" w:styleId="BodyTextIndent">
    <w:name w:val="Body Text Indent"/>
    <w:basedOn w:val="Normal"/>
    <w:link w:val="BodyTextIndentChar"/>
    <w:pPr>
      <w:spacing w:before="20" w:after="20"/>
      <w:ind w:firstLine="567"/>
      <w:jc w:val="both"/>
    </w:pPr>
    <w:rPr>
      <w:rFonts w:ascii="VNtimes new roman" w:hAnsi="VNtimes new roman"/>
      <w:sz w:val="28"/>
      <w:lang w:val="x-none" w:eastAsia="x-none"/>
    </w:rPr>
  </w:style>
  <w:style w:type="paragraph" w:styleId="BodyText2">
    <w:name w:val="Body Text 2"/>
    <w:basedOn w:val="Normal"/>
    <w:rPr>
      <w:rFonts w:ascii="VNtimes new roman" w:hAnsi="VNtimes new roman"/>
      <w:sz w:val="28"/>
    </w:rPr>
  </w:style>
  <w:style w:type="paragraph" w:styleId="BodyText3">
    <w:name w:val="Body Text 3"/>
    <w:basedOn w:val="Normal"/>
    <w:pPr>
      <w:spacing w:before="20" w:after="20"/>
      <w:jc w:val="both"/>
    </w:pPr>
    <w:rPr>
      <w:rFonts w:ascii="VNtimes new roman" w:hAnsi="VNtimes new roman"/>
      <w:sz w:val="28"/>
    </w:rPr>
  </w:style>
  <w:style w:type="paragraph" w:styleId="BodyTextIndent2">
    <w:name w:val="Body Text Indent 2"/>
    <w:basedOn w:val="Normal"/>
    <w:pPr>
      <w:spacing w:before="120" w:after="20"/>
      <w:ind w:firstLine="720"/>
      <w:jc w:val="both"/>
    </w:pPr>
  </w:style>
  <w:style w:type="paragraph" w:styleId="BodyTextIndent3">
    <w:name w:val="Body Text Indent 3"/>
    <w:basedOn w:val="Normal"/>
    <w:pPr>
      <w:ind w:firstLine="720"/>
      <w:jc w:val="both"/>
    </w:pPr>
    <w:rPr>
      <w:sz w:val="28"/>
    </w:rPr>
  </w:style>
  <w:style w:type="paragraph" w:styleId="Header">
    <w:name w:val="header"/>
    <w:basedOn w:val="Normal"/>
    <w:link w:val="HeaderChar"/>
    <w:pPr>
      <w:tabs>
        <w:tab w:val="center" w:pos="4320"/>
        <w:tab w:val="right" w:pos="8640"/>
      </w:tabs>
    </w:pPr>
    <w:rPr>
      <w:sz w:val="26"/>
      <w:lang w:val="x-none" w:eastAsia="x-none"/>
    </w:rPr>
  </w:style>
  <w:style w:type="character" w:customStyle="1" w:styleId="BodyTextIndentChar">
    <w:name w:val="Body Text Indent Char"/>
    <w:link w:val="BodyTextIndent"/>
    <w:rsid w:val="00560DE2"/>
    <w:rPr>
      <w:rFonts w:ascii="VNtimes new roman" w:hAnsi="VNtimes new roman"/>
      <w:sz w:val="28"/>
    </w:rPr>
  </w:style>
  <w:style w:type="character" w:customStyle="1" w:styleId="HeaderChar">
    <w:name w:val="Header Char"/>
    <w:link w:val="Header"/>
    <w:rsid w:val="00117C23"/>
    <w:rPr>
      <w:sz w:val="26"/>
    </w:rPr>
  </w:style>
  <w:style w:type="table" w:styleId="TableGrid">
    <w:name w:val="Table Grid"/>
    <w:basedOn w:val="TableNormal"/>
    <w:rsid w:val="00974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9E5AD4"/>
    <w:rPr>
      <w:rFonts w:ascii="VNtimes new roman" w:hAnsi="VNtimes new roman"/>
      <w:b/>
      <w:bCs/>
      <w:sz w:val="28"/>
    </w:rPr>
  </w:style>
  <w:style w:type="paragraph" w:styleId="BalloonText">
    <w:name w:val="Balloon Text"/>
    <w:basedOn w:val="Normal"/>
    <w:semiHidden/>
    <w:rsid w:val="00FB00B8"/>
    <w:rPr>
      <w:rFonts w:ascii="Tahoma" w:hAnsi="Tahoma" w:cs="Tahoma"/>
      <w:sz w:val="16"/>
      <w:szCs w:val="16"/>
    </w:rPr>
  </w:style>
  <w:style w:type="paragraph" w:styleId="Title">
    <w:name w:val="Title"/>
    <w:basedOn w:val="Normal"/>
    <w:link w:val="TitleChar"/>
    <w:qFormat/>
    <w:rsid w:val="005424EA"/>
    <w:pPr>
      <w:jc w:val="center"/>
    </w:pPr>
    <w:rPr>
      <w:b/>
      <w:sz w:val="28"/>
      <w:szCs w:val="24"/>
      <w:lang w:val="x-none" w:eastAsia="x-none"/>
    </w:rPr>
  </w:style>
  <w:style w:type="character" w:customStyle="1" w:styleId="TitleChar">
    <w:name w:val="Title Char"/>
    <w:link w:val="Title"/>
    <w:rsid w:val="005424EA"/>
    <w:rPr>
      <w:b/>
      <w:sz w:val="28"/>
      <w:szCs w:val="24"/>
    </w:rPr>
  </w:style>
  <w:style w:type="character" w:customStyle="1" w:styleId="searchtext">
    <w:name w:val="searchtext"/>
    <w:rsid w:val="00B5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UBND TP</vt:lpstr>
    </vt:vector>
  </TitlesOfParts>
  <Company>COM</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TP</dc:title>
  <dc:subject/>
  <dc:creator>MD</dc:creator>
  <cp:keywords/>
  <cp:lastModifiedBy>Truong Cong Nguyen Thanh</cp:lastModifiedBy>
  <cp:revision>2</cp:revision>
  <cp:lastPrinted>2018-07-02T07:47:00Z</cp:lastPrinted>
  <dcterms:created xsi:type="dcterms:W3CDTF">2021-04-12T09:05:00Z</dcterms:created>
  <dcterms:modified xsi:type="dcterms:W3CDTF">2021-04-12T09:05:00Z</dcterms:modified>
</cp:coreProperties>
</file>