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252" w:type="dxa"/>
        <w:tblLook w:val="01E0" w:firstRow="1" w:lastRow="1" w:firstColumn="1" w:lastColumn="1" w:noHBand="0" w:noVBand="0"/>
      </w:tblPr>
      <w:tblGrid>
        <w:gridCol w:w="3780"/>
        <w:gridCol w:w="6640"/>
      </w:tblGrid>
      <w:tr w:rsidR="009F7570" w:rsidRPr="00323F63">
        <w:trPr>
          <w:trHeight w:val="720"/>
        </w:trPr>
        <w:tc>
          <w:tcPr>
            <w:tcW w:w="3780" w:type="dxa"/>
          </w:tcPr>
          <w:p w:rsidR="009F7570" w:rsidRPr="00323F63" w:rsidRDefault="009F7570" w:rsidP="00323F63">
            <w:pPr>
              <w:jc w:val="center"/>
              <w:rPr>
                <w:b/>
                <w:sz w:val="26"/>
                <w:szCs w:val="26"/>
              </w:rPr>
            </w:pPr>
            <w:r w:rsidRPr="00323F63">
              <w:rPr>
                <w:b/>
                <w:sz w:val="26"/>
                <w:szCs w:val="26"/>
              </w:rPr>
              <w:t>ỦY BAN NHÂN DÂN</w:t>
            </w:r>
          </w:p>
          <w:p w:rsidR="009F7570" w:rsidRPr="00323F63" w:rsidRDefault="009F7570" w:rsidP="00323F63">
            <w:pPr>
              <w:jc w:val="center"/>
              <w:rPr>
                <w:b/>
                <w:sz w:val="26"/>
                <w:szCs w:val="26"/>
              </w:rPr>
            </w:pPr>
            <w:r w:rsidRPr="00323F63">
              <w:rPr>
                <w:b/>
                <w:sz w:val="26"/>
                <w:szCs w:val="26"/>
              </w:rPr>
              <w:t>THÀNH PHỐ ĐÀ NẴNG</w:t>
            </w:r>
          </w:p>
          <w:p w:rsidR="009F7570" w:rsidRPr="00323F63" w:rsidRDefault="005F5EA6" w:rsidP="00FF60EE">
            <w:pPr>
              <w:rPr>
                <w:b/>
                <w:sz w:val="26"/>
                <w:szCs w:val="26"/>
              </w:rPr>
            </w:pPr>
            <w:r w:rsidRPr="00323F63">
              <w:rPr>
                <w:b/>
                <w:noProof/>
                <w:sz w:val="26"/>
                <w:szCs w:val="26"/>
              </w:rPr>
              <mc:AlternateContent>
                <mc:Choice Requires="wps">
                  <w:drawing>
                    <wp:anchor distT="0" distB="0" distL="114300" distR="114300" simplePos="0" relativeHeight="251649024" behindDoc="0" locked="0" layoutInCell="1" allowOverlap="1">
                      <wp:simplePos x="0" y="0"/>
                      <wp:positionH relativeFrom="column">
                        <wp:posOffset>508000</wp:posOffset>
                      </wp:positionH>
                      <wp:positionV relativeFrom="paragraph">
                        <wp:posOffset>41910</wp:posOffset>
                      </wp:positionV>
                      <wp:extent cx="1257300" cy="0"/>
                      <wp:effectExtent l="10795" t="5080" r="8255" b="1397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8FF02" id="Line 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3.3pt" to="13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nQ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zloTODcSUE1GpjQ230qF7Ns6bfHVK67oja8cjw7WQgLQsZybuUsHEG8LfDF80ghuy9jm06&#10;trYPkNAAdIxqnG5q8KNHFA6zfPL4kI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"/>
                  </w:pict>
                </mc:Fallback>
              </mc:AlternateContent>
            </w:r>
          </w:p>
        </w:tc>
        <w:tc>
          <w:tcPr>
            <w:tcW w:w="6640" w:type="dxa"/>
          </w:tcPr>
          <w:p w:rsidR="009F7570" w:rsidRPr="00323F63" w:rsidRDefault="009F7570" w:rsidP="00323F63">
            <w:pPr>
              <w:jc w:val="center"/>
              <w:rPr>
                <w:b/>
                <w:sz w:val="26"/>
                <w:szCs w:val="26"/>
              </w:rPr>
            </w:pPr>
            <w:r w:rsidRPr="00323F63">
              <w:rPr>
                <w:b/>
                <w:sz w:val="26"/>
                <w:szCs w:val="26"/>
              </w:rPr>
              <w:t xml:space="preserve">CỘNG HÒA XÃ HỘI CHỦ NGHĨA VIỆT </w:t>
            </w:r>
            <w:smartTag w:uri="urn:schemas-microsoft-com:office:smarttags" w:element="country-region">
              <w:smartTag w:uri="urn:schemas-microsoft-com:office:smarttags" w:element="place">
                <w:r w:rsidRPr="00323F63">
                  <w:rPr>
                    <w:b/>
                    <w:sz w:val="26"/>
                    <w:szCs w:val="26"/>
                  </w:rPr>
                  <w:t>NAM</w:t>
                </w:r>
              </w:smartTag>
            </w:smartTag>
          </w:p>
          <w:p w:rsidR="00FF60EE" w:rsidRPr="00323F63" w:rsidRDefault="009F7570" w:rsidP="00323F63">
            <w:pPr>
              <w:jc w:val="center"/>
              <w:rPr>
                <w:b/>
                <w:sz w:val="26"/>
                <w:szCs w:val="26"/>
              </w:rPr>
            </w:pPr>
            <w:r w:rsidRPr="00323F63">
              <w:rPr>
                <w:b/>
                <w:sz w:val="26"/>
                <w:szCs w:val="26"/>
              </w:rPr>
              <w:t>Độc lập – Tự do – Hạnh phúc</w:t>
            </w:r>
          </w:p>
          <w:p w:rsidR="009F7570" w:rsidRPr="00323F63" w:rsidRDefault="005F5EA6" w:rsidP="00323F63">
            <w:pPr>
              <w:tabs>
                <w:tab w:val="left" w:pos="5040"/>
              </w:tabs>
              <w:rPr>
                <w:sz w:val="26"/>
                <w:szCs w:val="26"/>
              </w:rPr>
            </w:pPr>
            <w:r w:rsidRPr="00323F63">
              <w:rPr>
                <w:b/>
                <w:noProof/>
                <w:sz w:val="26"/>
                <w:szCs w:val="26"/>
              </w:rPr>
              <mc:AlternateContent>
                <mc:Choice Requires="wps">
                  <w:drawing>
                    <wp:anchor distT="0" distB="0" distL="114300" distR="114300" simplePos="0" relativeHeight="251650048" behindDoc="0" locked="0" layoutInCell="1" allowOverlap="1">
                      <wp:simplePos x="0" y="0"/>
                      <wp:positionH relativeFrom="column">
                        <wp:posOffset>1188720</wp:posOffset>
                      </wp:positionH>
                      <wp:positionV relativeFrom="paragraph">
                        <wp:posOffset>77470</wp:posOffset>
                      </wp:positionV>
                      <wp:extent cx="1600200" cy="0"/>
                      <wp:effectExtent l="5715" t="12065" r="13335"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63DDD" id="Line 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6.1pt" to="219.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qLV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"/>
                  </w:pict>
                </mc:Fallback>
              </mc:AlternateContent>
            </w:r>
            <w:r w:rsidR="00FF60EE" w:rsidRPr="00323F63">
              <w:rPr>
                <w:sz w:val="26"/>
                <w:szCs w:val="26"/>
              </w:rPr>
              <w:tab/>
            </w:r>
          </w:p>
        </w:tc>
      </w:tr>
      <w:tr w:rsidR="009F7570" w:rsidRPr="00323F63">
        <w:trPr>
          <w:trHeight w:val="525"/>
        </w:trPr>
        <w:tc>
          <w:tcPr>
            <w:tcW w:w="3780" w:type="dxa"/>
          </w:tcPr>
          <w:p w:rsidR="009F7570" w:rsidRPr="00BD5471" w:rsidRDefault="0083308F" w:rsidP="00F20CF5">
            <w:pPr>
              <w:suppressAutoHyphens/>
              <w:autoSpaceDE w:val="0"/>
              <w:autoSpaceDN w:val="0"/>
              <w:adjustRightInd w:val="0"/>
              <w:jc w:val="center"/>
              <w:textAlignment w:val="center"/>
              <w:rPr>
                <w:color w:val="000000"/>
                <w:sz w:val="28"/>
                <w:szCs w:val="28"/>
              </w:rPr>
            </w:pPr>
            <w:r w:rsidRPr="00BD5471">
              <w:rPr>
                <w:color w:val="000000"/>
                <w:sz w:val="28"/>
                <w:szCs w:val="28"/>
              </w:rPr>
              <w:t>Số:35</w:t>
            </w:r>
            <w:r w:rsidR="009F7570" w:rsidRPr="00BD5471">
              <w:rPr>
                <w:color w:val="000000"/>
                <w:sz w:val="28"/>
                <w:szCs w:val="28"/>
              </w:rPr>
              <w:t>/201</w:t>
            </w:r>
            <w:r w:rsidR="00F20CF5" w:rsidRPr="00BD5471">
              <w:rPr>
                <w:color w:val="000000"/>
                <w:sz w:val="28"/>
                <w:szCs w:val="28"/>
              </w:rPr>
              <w:t>9</w:t>
            </w:r>
            <w:r w:rsidR="009F7570" w:rsidRPr="00BD5471">
              <w:rPr>
                <w:color w:val="000000"/>
                <w:sz w:val="28"/>
                <w:szCs w:val="28"/>
              </w:rPr>
              <w:t>/QĐ-UBND</w:t>
            </w:r>
          </w:p>
        </w:tc>
        <w:tc>
          <w:tcPr>
            <w:tcW w:w="6640" w:type="dxa"/>
          </w:tcPr>
          <w:p w:rsidR="009F7570" w:rsidRPr="00323F63" w:rsidRDefault="009F7570" w:rsidP="00F20CF5">
            <w:pPr>
              <w:suppressAutoHyphens/>
              <w:autoSpaceDE w:val="0"/>
              <w:autoSpaceDN w:val="0"/>
              <w:adjustRightInd w:val="0"/>
              <w:ind w:left="-126"/>
              <w:jc w:val="center"/>
              <w:textAlignment w:val="center"/>
              <w:rPr>
                <w:i/>
                <w:iCs/>
                <w:color w:val="000000"/>
                <w:sz w:val="26"/>
                <w:szCs w:val="26"/>
              </w:rPr>
            </w:pPr>
            <w:r w:rsidRPr="00323F63">
              <w:rPr>
                <w:i/>
                <w:iCs/>
                <w:color w:val="000000"/>
                <w:sz w:val="26"/>
                <w:szCs w:val="26"/>
              </w:rPr>
              <w:t xml:space="preserve">Đà Nẵng, ngày  </w:t>
            </w:r>
            <w:r w:rsidR="0083308F">
              <w:rPr>
                <w:i/>
                <w:iCs/>
                <w:color w:val="000000"/>
                <w:sz w:val="26"/>
                <w:szCs w:val="26"/>
              </w:rPr>
              <w:t>30  tháng 7</w:t>
            </w:r>
            <w:r w:rsidRPr="00323F63">
              <w:rPr>
                <w:i/>
                <w:iCs/>
                <w:color w:val="000000"/>
                <w:sz w:val="26"/>
                <w:szCs w:val="26"/>
              </w:rPr>
              <w:t xml:space="preserve"> năm 201</w:t>
            </w:r>
            <w:r w:rsidR="00F20CF5">
              <w:rPr>
                <w:i/>
                <w:iCs/>
                <w:color w:val="000000"/>
                <w:sz w:val="26"/>
                <w:szCs w:val="26"/>
              </w:rPr>
              <w:t>9</w:t>
            </w:r>
          </w:p>
        </w:tc>
      </w:tr>
    </w:tbl>
    <w:p w:rsidR="009F7570" w:rsidRPr="005F277C" w:rsidRDefault="009F7570" w:rsidP="009F7570">
      <w:pPr>
        <w:suppressAutoHyphens/>
        <w:autoSpaceDE w:val="0"/>
        <w:autoSpaceDN w:val="0"/>
        <w:adjustRightInd w:val="0"/>
        <w:spacing w:line="460" w:lineRule="atLeast"/>
        <w:jc w:val="center"/>
        <w:textAlignment w:val="baseline"/>
        <w:rPr>
          <w:b/>
          <w:bCs/>
          <w:color w:val="000000"/>
          <w:sz w:val="28"/>
          <w:szCs w:val="28"/>
        </w:rPr>
      </w:pPr>
      <w:r w:rsidRPr="005F277C">
        <w:rPr>
          <w:b/>
          <w:bCs/>
          <w:color w:val="000000"/>
          <w:sz w:val="28"/>
          <w:szCs w:val="28"/>
        </w:rPr>
        <w:t>QUYẾT ĐỊNH</w:t>
      </w:r>
    </w:p>
    <w:p w:rsidR="00BD182F" w:rsidRPr="005F277C" w:rsidRDefault="009F7570" w:rsidP="005F277C">
      <w:pPr>
        <w:suppressAutoHyphens/>
        <w:autoSpaceDE w:val="0"/>
        <w:autoSpaceDN w:val="0"/>
        <w:adjustRightInd w:val="0"/>
        <w:jc w:val="center"/>
        <w:textAlignment w:val="baseline"/>
        <w:rPr>
          <w:b/>
          <w:bCs/>
          <w:color w:val="000000"/>
          <w:sz w:val="28"/>
          <w:szCs w:val="28"/>
        </w:rPr>
      </w:pPr>
      <w:r w:rsidRPr="005F277C">
        <w:rPr>
          <w:b/>
          <w:bCs/>
          <w:color w:val="000000"/>
          <w:sz w:val="28"/>
          <w:szCs w:val="28"/>
        </w:rPr>
        <w:t>Ban hành Đơn giá hoạt động quan</w:t>
      </w:r>
      <w:r w:rsidR="00762BCF">
        <w:rPr>
          <w:b/>
          <w:bCs/>
          <w:color w:val="000000"/>
          <w:sz w:val="28"/>
          <w:szCs w:val="28"/>
        </w:rPr>
        <w:t xml:space="preserve"> trắc và </w:t>
      </w:r>
      <w:r w:rsidR="00DB5DD4" w:rsidRPr="005F277C">
        <w:rPr>
          <w:b/>
          <w:bCs/>
          <w:color w:val="000000"/>
          <w:sz w:val="28"/>
          <w:szCs w:val="28"/>
        </w:rPr>
        <w:t xml:space="preserve">phân tích </w:t>
      </w:r>
      <w:r w:rsidRPr="005F277C">
        <w:rPr>
          <w:b/>
          <w:bCs/>
          <w:color w:val="000000"/>
          <w:sz w:val="28"/>
          <w:szCs w:val="28"/>
        </w:rPr>
        <w:t xml:space="preserve">môi trường </w:t>
      </w:r>
    </w:p>
    <w:p w:rsidR="009F7570" w:rsidRPr="0012044D" w:rsidRDefault="009F7570" w:rsidP="00BD182F">
      <w:pPr>
        <w:suppressAutoHyphens/>
        <w:autoSpaceDE w:val="0"/>
        <w:autoSpaceDN w:val="0"/>
        <w:adjustRightInd w:val="0"/>
        <w:jc w:val="center"/>
        <w:textAlignment w:val="baseline"/>
        <w:rPr>
          <w:b/>
          <w:bCs/>
          <w:color w:val="000000"/>
          <w:sz w:val="26"/>
          <w:szCs w:val="26"/>
        </w:rPr>
      </w:pPr>
      <w:r w:rsidRPr="005F277C">
        <w:rPr>
          <w:b/>
          <w:bCs/>
          <w:color w:val="000000"/>
          <w:sz w:val="28"/>
          <w:szCs w:val="28"/>
        </w:rPr>
        <w:t>trên địa bàn thành phố Đà Nẵng</w:t>
      </w:r>
    </w:p>
    <w:p w:rsidR="009F7570" w:rsidRPr="0012044D" w:rsidRDefault="005F5EA6" w:rsidP="009F7570">
      <w:pPr>
        <w:suppressAutoHyphens/>
        <w:autoSpaceDE w:val="0"/>
        <w:autoSpaceDN w:val="0"/>
        <w:adjustRightInd w:val="0"/>
        <w:spacing w:line="460" w:lineRule="atLeast"/>
        <w:jc w:val="center"/>
        <w:textAlignment w:val="baseline"/>
        <w:rPr>
          <w:b/>
          <w:bCs/>
          <w:color w:val="000000"/>
          <w:sz w:val="26"/>
          <w:szCs w:val="26"/>
        </w:rPr>
      </w:pPr>
      <w:r w:rsidRPr="0012044D">
        <w:rPr>
          <w:b/>
          <w:bCs/>
          <w:noProof/>
          <w:color w:val="000000"/>
          <w:sz w:val="26"/>
          <w:szCs w:val="26"/>
        </w:rPr>
        <mc:AlternateContent>
          <mc:Choice Requires="wps">
            <w:drawing>
              <wp:anchor distT="0" distB="0" distL="114300" distR="114300" simplePos="0" relativeHeight="251652096" behindDoc="0" locked="0" layoutInCell="1" allowOverlap="1">
                <wp:simplePos x="0" y="0"/>
                <wp:positionH relativeFrom="column">
                  <wp:posOffset>2153285</wp:posOffset>
                </wp:positionH>
                <wp:positionV relativeFrom="paragraph">
                  <wp:posOffset>15875</wp:posOffset>
                </wp:positionV>
                <wp:extent cx="1600200" cy="0"/>
                <wp:effectExtent l="6350" t="12700" r="12700" b="63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8D941" id="Line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5pt,1.25pt" to="295.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Eo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"/>
            </w:pict>
          </mc:Fallback>
        </mc:AlternateContent>
      </w:r>
    </w:p>
    <w:p w:rsidR="009F7570" w:rsidRPr="005F277C" w:rsidRDefault="009F7570" w:rsidP="007941A3">
      <w:pPr>
        <w:suppressAutoHyphens/>
        <w:autoSpaceDE w:val="0"/>
        <w:autoSpaceDN w:val="0"/>
        <w:adjustRightInd w:val="0"/>
        <w:jc w:val="center"/>
        <w:textAlignment w:val="baseline"/>
        <w:rPr>
          <w:b/>
          <w:bCs/>
          <w:color w:val="000000"/>
          <w:sz w:val="28"/>
          <w:szCs w:val="28"/>
        </w:rPr>
      </w:pPr>
      <w:r w:rsidRPr="005F277C">
        <w:rPr>
          <w:b/>
          <w:bCs/>
          <w:color w:val="000000"/>
          <w:sz w:val="28"/>
          <w:szCs w:val="28"/>
        </w:rPr>
        <w:t>UỶ BAN NHÂN DÂ</w:t>
      </w:r>
      <w:r w:rsidR="008B078B" w:rsidRPr="005F277C">
        <w:rPr>
          <w:b/>
          <w:bCs/>
          <w:color w:val="000000"/>
          <w:sz w:val="28"/>
          <w:szCs w:val="28"/>
        </w:rPr>
        <w:t>N THÀNH PHỐ</w:t>
      </w:r>
      <w:r w:rsidR="00BD182F" w:rsidRPr="005F277C">
        <w:rPr>
          <w:b/>
          <w:bCs/>
          <w:color w:val="000000"/>
          <w:sz w:val="28"/>
          <w:szCs w:val="28"/>
        </w:rPr>
        <w:t xml:space="preserve"> ĐÀ NẴNG</w:t>
      </w:r>
    </w:p>
    <w:p w:rsidR="009F7570" w:rsidRPr="004A7F5C" w:rsidRDefault="009F7570" w:rsidP="007941A3">
      <w:pPr>
        <w:suppressAutoHyphens/>
        <w:autoSpaceDE w:val="0"/>
        <w:autoSpaceDN w:val="0"/>
        <w:adjustRightInd w:val="0"/>
        <w:ind w:firstLine="454"/>
        <w:jc w:val="both"/>
        <w:textAlignment w:val="baseline"/>
        <w:rPr>
          <w:color w:val="000000"/>
          <w:sz w:val="12"/>
          <w:szCs w:val="26"/>
        </w:rPr>
      </w:pPr>
    </w:p>
    <w:p w:rsidR="009E6FDB" w:rsidRDefault="009E6FDB" w:rsidP="00A637DA">
      <w:pPr>
        <w:spacing w:before="120" w:line="216" w:lineRule="auto"/>
        <w:ind w:firstLine="709"/>
        <w:jc w:val="both"/>
        <w:rPr>
          <w:i/>
          <w:sz w:val="28"/>
          <w:szCs w:val="28"/>
        </w:rPr>
      </w:pPr>
      <w:r w:rsidRPr="003109C6">
        <w:rPr>
          <w:i/>
          <w:sz w:val="28"/>
          <w:szCs w:val="28"/>
        </w:rPr>
        <w:t>Căn cứ Luật Tổ chức chính quyền địa phương ngày 19 tháng 6 năm 2015;</w:t>
      </w:r>
    </w:p>
    <w:p w:rsidR="009E6FDB" w:rsidRPr="003109C6" w:rsidRDefault="009E6FDB" w:rsidP="00A637DA">
      <w:pPr>
        <w:spacing w:before="120" w:line="216" w:lineRule="auto"/>
        <w:ind w:firstLine="709"/>
        <w:jc w:val="both"/>
        <w:rPr>
          <w:i/>
          <w:sz w:val="28"/>
          <w:szCs w:val="28"/>
        </w:rPr>
      </w:pPr>
      <w:r w:rsidRPr="003109C6">
        <w:rPr>
          <w:i/>
          <w:sz w:val="28"/>
          <w:szCs w:val="28"/>
        </w:rPr>
        <w:t xml:space="preserve">Căn cứ Luật </w:t>
      </w:r>
      <w:r>
        <w:rPr>
          <w:i/>
          <w:sz w:val="28"/>
          <w:szCs w:val="28"/>
        </w:rPr>
        <w:t>ban hành văn bản quy phạm pháp luật</w:t>
      </w:r>
      <w:r w:rsidRPr="003109C6">
        <w:rPr>
          <w:i/>
          <w:sz w:val="28"/>
          <w:szCs w:val="28"/>
        </w:rPr>
        <w:t xml:space="preserve"> ngày </w:t>
      </w:r>
      <w:r>
        <w:rPr>
          <w:i/>
          <w:sz w:val="28"/>
          <w:szCs w:val="28"/>
        </w:rPr>
        <w:t>22</w:t>
      </w:r>
      <w:r w:rsidRPr="003109C6">
        <w:rPr>
          <w:i/>
          <w:sz w:val="28"/>
          <w:szCs w:val="28"/>
        </w:rPr>
        <w:t xml:space="preserve"> tháng 6 năm 2015;</w:t>
      </w:r>
    </w:p>
    <w:p w:rsidR="00903F30" w:rsidRPr="00A51FDD" w:rsidRDefault="00903F30" w:rsidP="00A637DA">
      <w:pPr>
        <w:suppressAutoHyphens/>
        <w:autoSpaceDE w:val="0"/>
        <w:autoSpaceDN w:val="0"/>
        <w:adjustRightInd w:val="0"/>
        <w:spacing w:before="120" w:after="120" w:line="216" w:lineRule="auto"/>
        <w:ind w:firstLine="709"/>
        <w:jc w:val="both"/>
        <w:textAlignment w:val="baseline"/>
        <w:rPr>
          <w:i/>
          <w:color w:val="000000"/>
          <w:sz w:val="28"/>
          <w:szCs w:val="28"/>
        </w:rPr>
      </w:pPr>
      <w:r w:rsidRPr="00A51FDD">
        <w:rPr>
          <w:i/>
          <w:color w:val="000000"/>
          <w:sz w:val="28"/>
          <w:szCs w:val="28"/>
        </w:rPr>
        <w:t>Căn cứ Luật Bảo vệ môi trường ngày 2</w:t>
      </w:r>
      <w:r w:rsidR="00542CC6">
        <w:rPr>
          <w:i/>
          <w:color w:val="000000"/>
          <w:sz w:val="28"/>
          <w:szCs w:val="28"/>
        </w:rPr>
        <w:t>3</w:t>
      </w:r>
      <w:r w:rsidRPr="00A51FDD">
        <w:rPr>
          <w:i/>
          <w:color w:val="000000"/>
          <w:sz w:val="28"/>
          <w:szCs w:val="28"/>
        </w:rPr>
        <w:t xml:space="preserve"> tháng </w:t>
      </w:r>
      <w:r w:rsidR="00542CC6">
        <w:rPr>
          <w:i/>
          <w:color w:val="000000"/>
          <w:sz w:val="28"/>
          <w:szCs w:val="28"/>
        </w:rPr>
        <w:t>06</w:t>
      </w:r>
      <w:r w:rsidRPr="00A51FDD">
        <w:rPr>
          <w:i/>
          <w:color w:val="000000"/>
          <w:sz w:val="28"/>
          <w:szCs w:val="28"/>
        </w:rPr>
        <w:t xml:space="preserve"> năm 20</w:t>
      </w:r>
      <w:r w:rsidR="00542CC6">
        <w:rPr>
          <w:i/>
          <w:color w:val="000000"/>
          <w:sz w:val="28"/>
          <w:szCs w:val="28"/>
        </w:rPr>
        <w:t>14</w:t>
      </w:r>
      <w:r w:rsidRPr="00A51FDD">
        <w:rPr>
          <w:i/>
          <w:color w:val="000000"/>
          <w:sz w:val="28"/>
          <w:szCs w:val="28"/>
        </w:rPr>
        <w:t>;</w:t>
      </w:r>
    </w:p>
    <w:p w:rsidR="009E6FDB" w:rsidRPr="003109C6" w:rsidRDefault="005D12F5" w:rsidP="00A637DA">
      <w:pPr>
        <w:spacing w:before="120" w:line="216" w:lineRule="auto"/>
        <w:ind w:firstLine="709"/>
        <w:jc w:val="both"/>
        <w:rPr>
          <w:i/>
          <w:sz w:val="28"/>
          <w:szCs w:val="28"/>
        </w:rPr>
      </w:pPr>
      <w:r>
        <w:rPr>
          <w:i/>
          <w:sz w:val="28"/>
          <w:szCs w:val="28"/>
        </w:rPr>
        <w:t xml:space="preserve">Căn cứ Nghị định 117/2016/NĐ-CP ngày 21 </w:t>
      </w:r>
      <w:r w:rsidR="00A637DA">
        <w:rPr>
          <w:i/>
          <w:sz w:val="28"/>
          <w:szCs w:val="28"/>
        </w:rPr>
        <w:t>tháng</w:t>
      </w:r>
      <w:r>
        <w:rPr>
          <w:i/>
          <w:sz w:val="28"/>
          <w:szCs w:val="28"/>
        </w:rPr>
        <w:t xml:space="preserve"> 7 năm 2016 của Chính phủ về việc sửa đổi, bổ sung một số điều của </w:t>
      </w:r>
      <w:r w:rsidR="009E6FDB" w:rsidRPr="003109C6">
        <w:rPr>
          <w:i/>
          <w:sz w:val="28"/>
          <w:szCs w:val="28"/>
        </w:rPr>
        <w:t>Nghị định số 204/2004/NĐ-CP ngày 14 tháng 12 năm 2014 của Chính phủ về chế độ tiền lương đối với cán bộ, công chức, viên chức và lực lượng vũ trang;</w:t>
      </w:r>
    </w:p>
    <w:p w:rsidR="009E6FDB" w:rsidRPr="003109C6" w:rsidRDefault="005D12F5" w:rsidP="00A637DA">
      <w:pPr>
        <w:spacing w:before="120" w:line="216" w:lineRule="auto"/>
        <w:ind w:firstLine="709"/>
        <w:jc w:val="both"/>
        <w:rPr>
          <w:i/>
          <w:sz w:val="28"/>
          <w:szCs w:val="28"/>
        </w:rPr>
      </w:pPr>
      <w:r>
        <w:rPr>
          <w:i/>
          <w:sz w:val="28"/>
          <w:szCs w:val="28"/>
        </w:rPr>
        <w:t xml:space="preserve">Căn cứ </w:t>
      </w:r>
      <w:r w:rsidR="002416B9">
        <w:rPr>
          <w:i/>
          <w:sz w:val="28"/>
          <w:szCs w:val="28"/>
        </w:rPr>
        <w:t>Nghị định số 72</w:t>
      </w:r>
      <w:r w:rsidR="009E6FDB" w:rsidRPr="001A7631">
        <w:rPr>
          <w:i/>
          <w:sz w:val="28"/>
          <w:szCs w:val="28"/>
        </w:rPr>
        <w:t>/201</w:t>
      </w:r>
      <w:r w:rsidR="002416B9">
        <w:rPr>
          <w:i/>
          <w:sz w:val="28"/>
          <w:szCs w:val="28"/>
        </w:rPr>
        <w:t>8</w:t>
      </w:r>
      <w:r w:rsidR="009E6FDB" w:rsidRPr="001A7631">
        <w:rPr>
          <w:i/>
          <w:sz w:val="28"/>
          <w:szCs w:val="28"/>
        </w:rPr>
        <w:t xml:space="preserve">/NĐ-CP ngày </w:t>
      </w:r>
      <w:r w:rsidR="002416B9">
        <w:rPr>
          <w:i/>
          <w:sz w:val="28"/>
          <w:szCs w:val="28"/>
        </w:rPr>
        <w:t>15</w:t>
      </w:r>
      <w:r w:rsidR="009E6FDB" w:rsidRPr="001A7631">
        <w:rPr>
          <w:i/>
          <w:sz w:val="28"/>
          <w:szCs w:val="28"/>
        </w:rPr>
        <w:t xml:space="preserve"> tháng </w:t>
      </w:r>
      <w:r w:rsidR="002416B9">
        <w:rPr>
          <w:i/>
          <w:sz w:val="28"/>
          <w:szCs w:val="28"/>
        </w:rPr>
        <w:t>5</w:t>
      </w:r>
      <w:r w:rsidR="009E6FDB" w:rsidRPr="001A7631">
        <w:rPr>
          <w:i/>
          <w:sz w:val="28"/>
          <w:szCs w:val="28"/>
        </w:rPr>
        <w:t xml:space="preserve"> năm 201</w:t>
      </w:r>
      <w:r w:rsidR="002416B9">
        <w:rPr>
          <w:i/>
          <w:sz w:val="28"/>
          <w:szCs w:val="28"/>
        </w:rPr>
        <w:t>8</w:t>
      </w:r>
      <w:r w:rsidR="009E6FDB" w:rsidRPr="001A7631">
        <w:rPr>
          <w:i/>
          <w:sz w:val="28"/>
          <w:szCs w:val="28"/>
        </w:rPr>
        <w:t xml:space="preserve"> của Chính phủ về việc quy định mức lương cơ sở đối với cán bộ, công chức, viên chức và lực lượng vũ trang</w:t>
      </w:r>
      <w:r w:rsidR="009E6FDB" w:rsidRPr="003109C6">
        <w:rPr>
          <w:i/>
          <w:sz w:val="28"/>
          <w:szCs w:val="28"/>
        </w:rPr>
        <w:t>;</w:t>
      </w:r>
    </w:p>
    <w:p w:rsidR="009F7570" w:rsidRPr="00A51FDD" w:rsidRDefault="00F409BB" w:rsidP="00A637DA">
      <w:pPr>
        <w:suppressAutoHyphens/>
        <w:autoSpaceDE w:val="0"/>
        <w:autoSpaceDN w:val="0"/>
        <w:adjustRightInd w:val="0"/>
        <w:spacing w:before="120" w:after="120" w:line="216" w:lineRule="auto"/>
        <w:ind w:firstLine="709"/>
        <w:jc w:val="both"/>
        <w:textAlignment w:val="baseline"/>
        <w:rPr>
          <w:i/>
          <w:color w:val="000000"/>
          <w:sz w:val="28"/>
          <w:szCs w:val="28"/>
        </w:rPr>
      </w:pPr>
      <w:r w:rsidRPr="00A51FDD">
        <w:rPr>
          <w:i/>
          <w:color w:val="000000"/>
          <w:sz w:val="28"/>
          <w:szCs w:val="28"/>
        </w:rPr>
        <w:t>Căn cứ Thông tư liên tịch số 02/2017/TTLT-BTC ngày 06</w:t>
      </w:r>
      <w:r w:rsidR="00F60A69">
        <w:rPr>
          <w:i/>
          <w:color w:val="000000"/>
          <w:sz w:val="28"/>
          <w:szCs w:val="28"/>
        </w:rPr>
        <w:t xml:space="preserve"> tháng </w:t>
      </w:r>
      <w:r w:rsidRPr="00A51FDD">
        <w:rPr>
          <w:i/>
          <w:color w:val="000000"/>
          <w:sz w:val="28"/>
          <w:szCs w:val="28"/>
        </w:rPr>
        <w:t>01</w:t>
      </w:r>
      <w:r w:rsidR="00F60A69">
        <w:rPr>
          <w:i/>
          <w:color w:val="000000"/>
          <w:sz w:val="28"/>
          <w:szCs w:val="28"/>
        </w:rPr>
        <w:t xml:space="preserve"> năm </w:t>
      </w:r>
      <w:r w:rsidRPr="00A51FDD">
        <w:rPr>
          <w:i/>
          <w:color w:val="000000"/>
          <w:sz w:val="28"/>
          <w:szCs w:val="28"/>
        </w:rPr>
        <w:t xml:space="preserve">2017 của Bộ Tài Chính hướng dẫn quản lý kinh </w:t>
      </w:r>
      <w:r w:rsidR="00A51FDD">
        <w:rPr>
          <w:i/>
          <w:color w:val="000000"/>
          <w:sz w:val="28"/>
          <w:szCs w:val="28"/>
        </w:rPr>
        <w:t>phí sự nghiệp bảo vệ môi trường</w:t>
      </w:r>
      <w:r w:rsidR="009F7570" w:rsidRPr="00A51FDD">
        <w:rPr>
          <w:i/>
          <w:color w:val="000000"/>
          <w:sz w:val="28"/>
          <w:szCs w:val="28"/>
        </w:rPr>
        <w:t>;</w:t>
      </w:r>
    </w:p>
    <w:p w:rsidR="009F7570" w:rsidRPr="00A51FDD" w:rsidRDefault="00F409BB" w:rsidP="00A637DA">
      <w:pPr>
        <w:suppressAutoHyphens/>
        <w:autoSpaceDE w:val="0"/>
        <w:autoSpaceDN w:val="0"/>
        <w:adjustRightInd w:val="0"/>
        <w:spacing w:before="120" w:after="120" w:line="216" w:lineRule="auto"/>
        <w:ind w:firstLine="709"/>
        <w:jc w:val="both"/>
        <w:textAlignment w:val="baseline"/>
        <w:rPr>
          <w:i/>
          <w:color w:val="000000"/>
          <w:sz w:val="28"/>
          <w:szCs w:val="28"/>
        </w:rPr>
      </w:pPr>
      <w:r w:rsidRPr="00A51FDD">
        <w:rPr>
          <w:i/>
          <w:color w:val="000000"/>
          <w:sz w:val="28"/>
          <w:szCs w:val="28"/>
        </w:rPr>
        <w:t>Căn cứ Thông tư số 20/2017/TT-BTNMT ngày 08</w:t>
      </w:r>
      <w:r w:rsidR="00F60A69">
        <w:rPr>
          <w:i/>
          <w:color w:val="000000"/>
          <w:sz w:val="28"/>
          <w:szCs w:val="28"/>
        </w:rPr>
        <w:t xml:space="preserve"> tháng </w:t>
      </w:r>
      <w:r w:rsidRPr="00A51FDD">
        <w:rPr>
          <w:i/>
          <w:color w:val="000000"/>
          <w:sz w:val="28"/>
          <w:szCs w:val="28"/>
        </w:rPr>
        <w:t>8</w:t>
      </w:r>
      <w:r w:rsidR="00F60A69">
        <w:rPr>
          <w:i/>
          <w:color w:val="000000"/>
          <w:sz w:val="28"/>
          <w:szCs w:val="28"/>
        </w:rPr>
        <w:t xml:space="preserve"> năm </w:t>
      </w:r>
      <w:r w:rsidRPr="00A51FDD">
        <w:rPr>
          <w:i/>
          <w:color w:val="000000"/>
          <w:sz w:val="28"/>
          <w:szCs w:val="28"/>
        </w:rPr>
        <w:t xml:space="preserve">2017 </w:t>
      </w:r>
      <w:r w:rsidR="00F60A69">
        <w:rPr>
          <w:i/>
          <w:color w:val="000000"/>
          <w:sz w:val="28"/>
          <w:szCs w:val="28"/>
        </w:rPr>
        <w:t xml:space="preserve">của Bộ Tài nguyên và Môi trường </w:t>
      </w:r>
      <w:r w:rsidRPr="00A51FDD">
        <w:rPr>
          <w:i/>
          <w:color w:val="000000"/>
          <w:sz w:val="28"/>
          <w:szCs w:val="28"/>
        </w:rPr>
        <w:t>về việc Ban hành  định mức kinh tế - kỹ thuật hoạt động quan trắc môi trường không khí ngoài trời, tiếng ồn và độ rung, nước mặt lục địa, đất, nước dưới đất,</w:t>
      </w:r>
      <w:r w:rsidR="009E6FDB">
        <w:rPr>
          <w:i/>
          <w:color w:val="000000"/>
          <w:sz w:val="28"/>
          <w:szCs w:val="28"/>
        </w:rPr>
        <w:t xml:space="preserve"> </w:t>
      </w:r>
      <w:r w:rsidRPr="00A51FDD">
        <w:rPr>
          <w:i/>
          <w:color w:val="000000"/>
          <w:sz w:val="28"/>
          <w:szCs w:val="28"/>
        </w:rPr>
        <w:t>nước biển, khí thải, phóng xạ nước thải, trầm tích, chất thải, trạm quan trắc không khí tự động liên tục và trạm quan trắc nước mặt tự động liên tục</w:t>
      </w:r>
      <w:r w:rsidR="009F7570" w:rsidRPr="00A51FDD">
        <w:rPr>
          <w:i/>
          <w:color w:val="000000"/>
          <w:sz w:val="28"/>
          <w:szCs w:val="28"/>
        </w:rPr>
        <w:t>;</w:t>
      </w:r>
    </w:p>
    <w:p w:rsidR="00F409BB" w:rsidRPr="00CB1866" w:rsidRDefault="00F409BB" w:rsidP="00A637DA">
      <w:pPr>
        <w:suppressAutoHyphens/>
        <w:autoSpaceDE w:val="0"/>
        <w:autoSpaceDN w:val="0"/>
        <w:adjustRightInd w:val="0"/>
        <w:spacing w:before="120" w:after="120" w:line="216" w:lineRule="auto"/>
        <w:ind w:firstLine="709"/>
        <w:jc w:val="both"/>
        <w:textAlignment w:val="baseline"/>
        <w:rPr>
          <w:i/>
          <w:color w:val="000000"/>
          <w:sz w:val="28"/>
          <w:szCs w:val="28"/>
        </w:rPr>
      </w:pPr>
      <w:r w:rsidRPr="00A51FDD">
        <w:rPr>
          <w:i/>
          <w:color w:val="000000"/>
          <w:sz w:val="28"/>
          <w:szCs w:val="28"/>
        </w:rPr>
        <w:t xml:space="preserve">Căn cứ Thông tư số 18/TT-BTNMT ngày 04 tháng 10 năm 2010 của Bộ Tài nguyên và Môi trường về việc Qui định về định mức sử dụng diện tích nhà xưởng, thiết bi và </w:t>
      </w:r>
      <w:r w:rsidRPr="00CB1866">
        <w:rPr>
          <w:i/>
          <w:color w:val="000000"/>
          <w:sz w:val="28"/>
          <w:szCs w:val="28"/>
        </w:rPr>
        <w:t>biên chế cho trạm quan trắc môi trường</w:t>
      </w:r>
      <w:r w:rsidR="009E6FDB" w:rsidRPr="00CB1866">
        <w:rPr>
          <w:i/>
          <w:color w:val="000000"/>
          <w:sz w:val="28"/>
          <w:szCs w:val="28"/>
        </w:rPr>
        <w:t>;</w:t>
      </w:r>
    </w:p>
    <w:p w:rsidR="00B84367" w:rsidRPr="00CB1866" w:rsidRDefault="00B84367" w:rsidP="00A637DA">
      <w:pPr>
        <w:suppressAutoHyphens/>
        <w:autoSpaceDE w:val="0"/>
        <w:autoSpaceDN w:val="0"/>
        <w:adjustRightInd w:val="0"/>
        <w:spacing w:before="120" w:after="120" w:line="216" w:lineRule="auto"/>
        <w:ind w:firstLine="709"/>
        <w:jc w:val="both"/>
        <w:textAlignment w:val="baseline"/>
        <w:rPr>
          <w:i/>
          <w:color w:val="000000"/>
          <w:sz w:val="28"/>
          <w:szCs w:val="28"/>
        </w:rPr>
      </w:pPr>
      <w:r w:rsidRPr="00CB1866">
        <w:rPr>
          <w:i/>
          <w:color w:val="000000"/>
          <w:sz w:val="28"/>
          <w:szCs w:val="28"/>
        </w:rPr>
        <w:t>Căn cứ Thông tư số 41/2014/TT-BTNMT ngày 24 tháng 7 năm 2014 của Bộ Tài nguyên và Môi trường quy định chế độ phụ cấp trách nhiệm công việc, phụ cấp lưu động và phụ cấp độc hại, nguy hiểm đối với viên chức quan trắc viên môi trương; điều tra cơ bản tài nguyên nước;</w:t>
      </w:r>
    </w:p>
    <w:p w:rsidR="00B84367" w:rsidRPr="00CB1866" w:rsidRDefault="00B84367" w:rsidP="00A637DA">
      <w:pPr>
        <w:suppressAutoHyphens/>
        <w:autoSpaceDE w:val="0"/>
        <w:autoSpaceDN w:val="0"/>
        <w:adjustRightInd w:val="0"/>
        <w:spacing w:before="120" w:after="120" w:line="216" w:lineRule="auto"/>
        <w:ind w:firstLine="709"/>
        <w:jc w:val="both"/>
        <w:textAlignment w:val="baseline"/>
        <w:rPr>
          <w:i/>
          <w:color w:val="000000"/>
          <w:sz w:val="28"/>
          <w:szCs w:val="28"/>
        </w:rPr>
      </w:pPr>
      <w:r w:rsidRPr="00CB1866">
        <w:rPr>
          <w:i/>
          <w:color w:val="000000"/>
          <w:sz w:val="28"/>
          <w:szCs w:val="28"/>
        </w:rPr>
        <w:t>Căn cứ  Thông tư số 28/2017/TT-BTC ngày 12 tháng 4 năm 2017 của Bộ Tài chính về sửa đổi, bổ sung một số điều của Thông tư số 45/2013/TT-BTC ngày 25 tháng 4 năm 2013 và Thông tư số 147/2016/TT-BTC ngày 13 tháng 10 năm 2016 của Bộ Tài chính hướng dẫn chế độ quản lý, sử dụng và</w:t>
      </w:r>
      <w:r w:rsidR="00922C67">
        <w:rPr>
          <w:i/>
          <w:color w:val="000000"/>
          <w:sz w:val="28"/>
          <w:szCs w:val="28"/>
        </w:rPr>
        <w:t xml:space="preserve"> trích khấu hao tài sản cố định;</w:t>
      </w:r>
    </w:p>
    <w:p w:rsidR="00527961" w:rsidRDefault="009F7570" w:rsidP="0083308F">
      <w:pPr>
        <w:suppressAutoHyphens/>
        <w:autoSpaceDE w:val="0"/>
        <w:autoSpaceDN w:val="0"/>
        <w:adjustRightInd w:val="0"/>
        <w:spacing w:before="120"/>
        <w:ind w:firstLine="706"/>
        <w:textAlignment w:val="baseline"/>
        <w:rPr>
          <w:i/>
          <w:color w:val="000000"/>
          <w:spacing w:val="-1"/>
          <w:sz w:val="28"/>
          <w:szCs w:val="28"/>
        </w:rPr>
      </w:pPr>
      <w:r w:rsidRPr="00CB1866">
        <w:rPr>
          <w:i/>
          <w:color w:val="000000"/>
          <w:spacing w:val="-1"/>
          <w:sz w:val="28"/>
          <w:szCs w:val="28"/>
        </w:rPr>
        <w:t xml:space="preserve">Xét đề nghị </w:t>
      </w:r>
      <w:r w:rsidR="00BD182F" w:rsidRPr="00CB1866">
        <w:rPr>
          <w:i/>
          <w:color w:val="000000"/>
          <w:spacing w:val="-1"/>
          <w:sz w:val="28"/>
          <w:szCs w:val="28"/>
        </w:rPr>
        <w:t xml:space="preserve">của </w:t>
      </w:r>
      <w:r w:rsidR="00A51FDD" w:rsidRPr="00CB1866">
        <w:rPr>
          <w:i/>
          <w:color w:val="000000"/>
          <w:spacing w:val="-1"/>
          <w:sz w:val="28"/>
          <w:szCs w:val="28"/>
        </w:rPr>
        <w:t xml:space="preserve">Giám đốc </w:t>
      </w:r>
      <w:r w:rsidR="00BD182F" w:rsidRPr="00CB1866">
        <w:rPr>
          <w:i/>
          <w:color w:val="000000"/>
          <w:spacing w:val="-1"/>
          <w:sz w:val="28"/>
          <w:szCs w:val="28"/>
        </w:rPr>
        <w:t>Sở Tài nguyên và Môi trường</w:t>
      </w:r>
      <w:r w:rsidR="00395226" w:rsidRPr="00CB1866">
        <w:rPr>
          <w:i/>
          <w:color w:val="000000"/>
          <w:spacing w:val="-1"/>
          <w:sz w:val="28"/>
          <w:szCs w:val="28"/>
        </w:rPr>
        <w:t xml:space="preserve"> tại Tờ trình số</w:t>
      </w:r>
      <w:r w:rsidR="00F409BB" w:rsidRPr="00CB1866">
        <w:rPr>
          <w:i/>
          <w:color w:val="000000"/>
          <w:spacing w:val="-1"/>
          <w:sz w:val="28"/>
          <w:szCs w:val="28"/>
        </w:rPr>
        <w:t xml:space="preserve"> </w:t>
      </w:r>
      <w:r w:rsidR="0083308F">
        <w:rPr>
          <w:i/>
          <w:color w:val="000000"/>
          <w:spacing w:val="-1"/>
          <w:sz w:val="28"/>
          <w:szCs w:val="28"/>
        </w:rPr>
        <w:t>600</w:t>
      </w:r>
      <w:r w:rsidR="005D12F5">
        <w:rPr>
          <w:i/>
          <w:color w:val="000000"/>
          <w:spacing w:val="-1"/>
          <w:sz w:val="28"/>
          <w:szCs w:val="28"/>
        </w:rPr>
        <w:t xml:space="preserve"> </w:t>
      </w:r>
      <w:r w:rsidR="0083308F">
        <w:rPr>
          <w:i/>
          <w:color w:val="000000"/>
          <w:spacing w:val="-1"/>
          <w:sz w:val="28"/>
          <w:szCs w:val="28"/>
        </w:rPr>
        <w:t>/TTr-STNMT ngày 23</w:t>
      </w:r>
      <w:r w:rsidR="00A51FDD" w:rsidRPr="00CB1866">
        <w:rPr>
          <w:i/>
          <w:color w:val="000000"/>
          <w:spacing w:val="-1"/>
          <w:sz w:val="28"/>
          <w:szCs w:val="28"/>
        </w:rPr>
        <w:t>/</w:t>
      </w:r>
      <w:r w:rsidR="0083308F">
        <w:rPr>
          <w:i/>
          <w:color w:val="000000"/>
          <w:spacing w:val="-1"/>
          <w:sz w:val="28"/>
          <w:szCs w:val="28"/>
        </w:rPr>
        <w:t>7</w:t>
      </w:r>
      <w:r w:rsidR="00A51FDD" w:rsidRPr="00CB1866">
        <w:rPr>
          <w:i/>
          <w:color w:val="000000"/>
          <w:spacing w:val="-1"/>
          <w:sz w:val="28"/>
          <w:szCs w:val="28"/>
        </w:rPr>
        <w:t>/</w:t>
      </w:r>
      <w:r w:rsidR="00F409BB" w:rsidRPr="00CB1866">
        <w:rPr>
          <w:i/>
          <w:color w:val="000000"/>
          <w:spacing w:val="-1"/>
          <w:sz w:val="28"/>
          <w:szCs w:val="28"/>
        </w:rPr>
        <w:t>201</w:t>
      </w:r>
      <w:r w:rsidR="00F20CF5">
        <w:rPr>
          <w:i/>
          <w:color w:val="000000"/>
          <w:spacing w:val="-1"/>
          <w:sz w:val="28"/>
          <w:szCs w:val="28"/>
        </w:rPr>
        <w:t>9</w:t>
      </w:r>
      <w:r w:rsidR="00922C67">
        <w:rPr>
          <w:i/>
          <w:color w:val="000000"/>
          <w:spacing w:val="-1"/>
          <w:sz w:val="28"/>
          <w:szCs w:val="28"/>
        </w:rPr>
        <w:t>,</w:t>
      </w:r>
    </w:p>
    <w:p w:rsidR="00B46D52" w:rsidRDefault="00B46D52" w:rsidP="009C57F0">
      <w:pPr>
        <w:suppressAutoHyphens/>
        <w:autoSpaceDE w:val="0"/>
        <w:autoSpaceDN w:val="0"/>
        <w:adjustRightInd w:val="0"/>
        <w:spacing w:before="120"/>
        <w:ind w:firstLine="706"/>
        <w:jc w:val="both"/>
        <w:textAlignment w:val="baseline"/>
        <w:rPr>
          <w:i/>
          <w:color w:val="000000"/>
          <w:spacing w:val="-1"/>
          <w:sz w:val="18"/>
          <w:szCs w:val="28"/>
        </w:rPr>
      </w:pPr>
    </w:p>
    <w:p w:rsidR="00A637DA" w:rsidRPr="007A1079" w:rsidRDefault="00A637DA" w:rsidP="009C57F0">
      <w:pPr>
        <w:suppressAutoHyphens/>
        <w:autoSpaceDE w:val="0"/>
        <w:autoSpaceDN w:val="0"/>
        <w:adjustRightInd w:val="0"/>
        <w:spacing w:before="120"/>
        <w:ind w:firstLine="706"/>
        <w:jc w:val="both"/>
        <w:textAlignment w:val="baseline"/>
        <w:rPr>
          <w:i/>
          <w:color w:val="000000"/>
          <w:spacing w:val="-1"/>
          <w:sz w:val="18"/>
          <w:szCs w:val="28"/>
        </w:rPr>
      </w:pPr>
    </w:p>
    <w:p w:rsidR="0012044D" w:rsidRPr="00CB1866" w:rsidRDefault="0012044D" w:rsidP="009C57F0">
      <w:pPr>
        <w:suppressAutoHyphens/>
        <w:autoSpaceDE w:val="0"/>
        <w:autoSpaceDN w:val="0"/>
        <w:adjustRightInd w:val="0"/>
        <w:spacing w:after="120"/>
        <w:jc w:val="center"/>
        <w:textAlignment w:val="baseline"/>
        <w:rPr>
          <w:b/>
          <w:bCs/>
          <w:color w:val="000000"/>
          <w:sz w:val="28"/>
          <w:szCs w:val="28"/>
        </w:rPr>
      </w:pPr>
      <w:r w:rsidRPr="00CB1866">
        <w:rPr>
          <w:b/>
          <w:bCs/>
          <w:color w:val="000000"/>
          <w:sz w:val="28"/>
          <w:szCs w:val="28"/>
        </w:rPr>
        <w:lastRenderedPageBreak/>
        <w:t>QUYẾT ĐỊNH</w:t>
      </w:r>
    </w:p>
    <w:p w:rsidR="009F7570" w:rsidRPr="00CB1866" w:rsidRDefault="009F7570" w:rsidP="009E6FDB">
      <w:pPr>
        <w:suppressAutoHyphens/>
        <w:autoSpaceDE w:val="0"/>
        <w:autoSpaceDN w:val="0"/>
        <w:adjustRightInd w:val="0"/>
        <w:spacing w:before="120" w:after="120"/>
        <w:ind w:firstLine="709"/>
        <w:jc w:val="both"/>
        <w:textAlignment w:val="baseline"/>
        <w:rPr>
          <w:color w:val="000000"/>
          <w:sz w:val="28"/>
          <w:szCs w:val="28"/>
        </w:rPr>
      </w:pPr>
      <w:r w:rsidRPr="00CB1866">
        <w:rPr>
          <w:b/>
          <w:bCs/>
          <w:color w:val="000000"/>
          <w:sz w:val="28"/>
          <w:szCs w:val="28"/>
        </w:rPr>
        <w:t>Điều 1.</w:t>
      </w:r>
      <w:r w:rsidRPr="00CB1866">
        <w:rPr>
          <w:color w:val="000000"/>
          <w:sz w:val="28"/>
          <w:szCs w:val="28"/>
        </w:rPr>
        <w:t xml:space="preserve"> Ban hành </w:t>
      </w:r>
      <w:r w:rsidR="00395226" w:rsidRPr="00CB1866">
        <w:rPr>
          <w:color w:val="000000"/>
          <w:sz w:val="28"/>
          <w:szCs w:val="28"/>
        </w:rPr>
        <w:t>kèm theo Quyết định này Đ</w:t>
      </w:r>
      <w:r w:rsidRPr="00CB1866">
        <w:rPr>
          <w:color w:val="000000"/>
          <w:sz w:val="28"/>
          <w:szCs w:val="28"/>
        </w:rPr>
        <w:t>ơn giá</w:t>
      </w:r>
      <w:r w:rsidR="00395226" w:rsidRPr="00CB1866">
        <w:rPr>
          <w:color w:val="000000"/>
          <w:sz w:val="28"/>
          <w:szCs w:val="28"/>
        </w:rPr>
        <w:t xml:space="preserve"> </w:t>
      </w:r>
      <w:r w:rsidR="00395226" w:rsidRPr="00CB1866">
        <w:rPr>
          <w:color w:val="000000"/>
          <w:spacing w:val="-1"/>
          <w:sz w:val="28"/>
          <w:szCs w:val="28"/>
        </w:rPr>
        <w:t xml:space="preserve">hoạt động quan trắc </w:t>
      </w:r>
      <w:r w:rsidR="00E121B5" w:rsidRPr="00CB1866">
        <w:rPr>
          <w:color w:val="000000"/>
          <w:spacing w:val="-1"/>
          <w:sz w:val="28"/>
          <w:szCs w:val="28"/>
        </w:rPr>
        <w:t xml:space="preserve">phân tích </w:t>
      </w:r>
      <w:r w:rsidR="00395226" w:rsidRPr="00CB1866">
        <w:rPr>
          <w:color w:val="000000"/>
          <w:spacing w:val="-1"/>
          <w:sz w:val="28"/>
          <w:szCs w:val="28"/>
        </w:rPr>
        <w:t>môi trường trên địa bàn thành phố Đà Nẵng</w:t>
      </w:r>
      <w:r w:rsidR="00B71D8B" w:rsidRPr="00CB1866">
        <w:rPr>
          <w:color w:val="000000"/>
          <w:spacing w:val="-1"/>
          <w:sz w:val="28"/>
          <w:szCs w:val="28"/>
        </w:rPr>
        <w:t xml:space="preserve"> </w:t>
      </w:r>
      <w:r w:rsidR="00B71D8B" w:rsidRPr="00CB1866">
        <w:rPr>
          <w:i/>
          <w:color w:val="000000"/>
          <w:spacing w:val="-1"/>
          <w:sz w:val="28"/>
          <w:szCs w:val="28"/>
        </w:rPr>
        <w:t>(</w:t>
      </w:r>
      <w:r w:rsidR="00C07758" w:rsidRPr="00CB1866">
        <w:rPr>
          <w:i/>
          <w:color w:val="000000"/>
          <w:spacing w:val="-1"/>
          <w:sz w:val="28"/>
          <w:szCs w:val="28"/>
        </w:rPr>
        <w:t xml:space="preserve">chi tiết theo </w:t>
      </w:r>
      <w:r w:rsidR="00B71D8B" w:rsidRPr="00CB1866">
        <w:rPr>
          <w:i/>
          <w:color w:val="000000"/>
          <w:spacing w:val="-1"/>
          <w:sz w:val="28"/>
          <w:szCs w:val="28"/>
        </w:rPr>
        <w:t>Phụ lục đính kèm)</w:t>
      </w:r>
      <w:r w:rsidR="00B71D8B" w:rsidRPr="00CB1866">
        <w:rPr>
          <w:color w:val="000000"/>
          <w:spacing w:val="-1"/>
          <w:sz w:val="28"/>
          <w:szCs w:val="28"/>
        </w:rPr>
        <w:t>.</w:t>
      </w:r>
    </w:p>
    <w:p w:rsidR="004F7FD6" w:rsidRPr="00CB1866" w:rsidRDefault="009F7570" w:rsidP="009E6FDB">
      <w:pPr>
        <w:suppressAutoHyphens/>
        <w:autoSpaceDE w:val="0"/>
        <w:autoSpaceDN w:val="0"/>
        <w:adjustRightInd w:val="0"/>
        <w:spacing w:before="120" w:after="120"/>
        <w:ind w:firstLine="709"/>
        <w:jc w:val="both"/>
        <w:textAlignment w:val="baseline"/>
        <w:rPr>
          <w:bCs/>
          <w:color w:val="000000"/>
          <w:sz w:val="28"/>
          <w:szCs w:val="28"/>
        </w:rPr>
      </w:pPr>
      <w:r w:rsidRPr="00CB1866">
        <w:rPr>
          <w:b/>
          <w:bCs/>
          <w:color w:val="000000"/>
          <w:sz w:val="28"/>
          <w:szCs w:val="28"/>
        </w:rPr>
        <w:t>Điều 2.</w:t>
      </w:r>
      <w:r w:rsidR="006368A3" w:rsidRPr="00CB1866">
        <w:rPr>
          <w:b/>
          <w:bCs/>
          <w:color w:val="000000"/>
          <w:sz w:val="28"/>
          <w:szCs w:val="28"/>
        </w:rPr>
        <w:t xml:space="preserve"> </w:t>
      </w:r>
      <w:r w:rsidR="006368A3" w:rsidRPr="00CB1866">
        <w:rPr>
          <w:bCs/>
          <w:color w:val="000000"/>
          <w:sz w:val="28"/>
          <w:szCs w:val="28"/>
        </w:rPr>
        <w:t xml:space="preserve">Quyết định này áp dụng cho các đơn vị sự nghiệp công lập, các tổ chức và cá nhân có liên quan </w:t>
      </w:r>
      <w:r w:rsidR="004F7FD6" w:rsidRPr="00CB1866">
        <w:rPr>
          <w:bCs/>
          <w:color w:val="000000"/>
          <w:sz w:val="28"/>
          <w:szCs w:val="28"/>
        </w:rPr>
        <w:t>thự</w:t>
      </w:r>
      <w:r w:rsidR="0065509A">
        <w:rPr>
          <w:bCs/>
          <w:color w:val="000000"/>
          <w:sz w:val="28"/>
          <w:szCs w:val="28"/>
        </w:rPr>
        <w:t>c</w:t>
      </w:r>
      <w:r w:rsidR="004F7FD6" w:rsidRPr="00CB1866">
        <w:rPr>
          <w:bCs/>
          <w:color w:val="000000"/>
          <w:sz w:val="28"/>
          <w:szCs w:val="28"/>
        </w:rPr>
        <w:t xml:space="preserve"> hiện các dự án, nhiệm vụ hoạt động quan trắc và phân tích môi trường trên địa bàn thành phố Đà Nẵng thuộc nguồn vốn ngân sách nhà nước.</w:t>
      </w:r>
    </w:p>
    <w:p w:rsidR="009F7570" w:rsidRPr="00CB1866" w:rsidRDefault="004F7FD6" w:rsidP="009E6FDB">
      <w:pPr>
        <w:suppressAutoHyphens/>
        <w:autoSpaceDE w:val="0"/>
        <w:autoSpaceDN w:val="0"/>
        <w:adjustRightInd w:val="0"/>
        <w:spacing w:before="120" w:after="120"/>
        <w:ind w:firstLine="709"/>
        <w:jc w:val="both"/>
        <w:textAlignment w:val="baseline"/>
        <w:rPr>
          <w:color w:val="000000"/>
          <w:sz w:val="28"/>
          <w:szCs w:val="28"/>
        </w:rPr>
      </w:pPr>
      <w:r w:rsidRPr="00CB1866">
        <w:rPr>
          <w:color w:val="000000"/>
          <w:sz w:val="28"/>
          <w:szCs w:val="28"/>
        </w:rPr>
        <w:t>K</w:t>
      </w:r>
      <w:r w:rsidR="009F7570" w:rsidRPr="00CB1866">
        <w:rPr>
          <w:color w:val="000000"/>
          <w:sz w:val="28"/>
          <w:szCs w:val="28"/>
        </w:rPr>
        <w:t>huyến khích các</w:t>
      </w:r>
      <w:r w:rsidRPr="00CB1866">
        <w:rPr>
          <w:color w:val="000000"/>
          <w:sz w:val="28"/>
          <w:szCs w:val="28"/>
        </w:rPr>
        <w:t xml:space="preserve"> tổ chức, cá nhân thực hiện các dự án, nhiệm vụ hoạt động quan trắc và phân tích môi trường trên địa bàn thành phố Đà Nẵng ngoài nguồn vốn ngân sách nhà nước áp dụng đơn giá ban hành kèm theo Quyết định này</w:t>
      </w:r>
      <w:r w:rsidR="009F7570" w:rsidRPr="00CB1866">
        <w:rPr>
          <w:color w:val="000000"/>
          <w:sz w:val="28"/>
          <w:szCs w:val="28"/>
        </w:rPr>
        <w:t>.</w:t>
      </w:r>
    </w:p>
    <w:p w:rsidR="009F7570" w:rsidRPr="005F277C" w:rsidRDefault="009F7570" w:rsidP="009E6FDB">
      <w:pPr>
        <w:suppressAutoHyphens/>
        <w:autoSpaceDE w:val="0"/>
        <w:autoSpaceDN w:val="0"/>
        <w:adjustRightInd w:val="0"/>
        <w:spacing w:before="120" w:after="120"/>
        <w:ind w:firstLine="709"/>
        <w:jc w:val="both"/>
        <w:textAlignment w:val="baseline"/>
        <w:rPr>
          <w:color w:val="000000"/>
          <w:sz w:val="28"/>
          <w:szCs w:val="28"/>
        </w:rPr>
      </w:pPr>
      <w:r w:rsidRPr="00CB1866">
        <w:rPr>
          <w:color w:val="000000"/>
          <w:sz w:val="28"/>
          <w:szCs w:val="28"/>
        </w:rPr>
        <w:t xml:space="preserve">Các đơn vị sự nghiệp </w:t>
      </w:r>
      <w:r w:rsidR="004F7FD6" w:rsidRPr="00CB1866">
        <w:rPr>
          <w:color w:val="000000"/>
          <w:sz w:val="28"/>
          <w:szCs w:val="28"/>
        </w:rPr>
        <w:t xml:space="preserve">công lập, các tổ chức và cá nhân có liên quan </w:t>
      </w:r>
      <w:r w:rsidRPr="00CB1866">
        <w:rPr>
          <w:color w:val="000000"/>
          <w:sz w:val="28"/>
          <w:szCs w:val="28"/>
        </w:rPr>
        <w:t>được đầu tư tài sản cố định, giao biên chế và cấp kinh phí hoạt động</w:t>
      </w:r>
      <w:r w:rsidR="004F7FD6" w:rsidRPr="00CB1866">
        <w:rPr>
          <w:color w:val="000000"/>
          <w:sz w:val="28"/>
          <w:szCs w:val="28"/>
        </w:rPr>
        <w:t xml:space="preserve"> từ nguồn vốn ngân sách nhà nước</w:t>
      </w:r>
      <w:r w:rsidRPr="00CB1866">
        <w:rPr>
          <w:color w:val="000000"/>
          <w:sz w:val="28"/>
          <w:szCs w:val="28"/>
        </w:rPr>
        <w:t xml:space="preserve"> thì phải trừ chi phí khấu hao tài sản cố định và các khoản chi cho con người tham gia thực hiện dự án hoặc nhiệm vụ được giao.</w:t>
      </w:r>
    </w:p>
    <w:p w:rsidR="009F7570" w:rsidRDefault="009F7570" w:rsidP="009E6FDB">
      <w:pPr>
        <w:suppressAutoHyphens/>
        <w:autoSpaceDE w:val="0"/>
        <w:autoSpaceDN w:val="0"/>
        <w:adjustRightInd w:val="0"/>
        <w:spacing w:before="120" w:after="120"/>
        <w:ind w:firstLine="709"/>
        <w:jc w:val="both"/>
        <w:textAlignment w:val="baseline"/>
        <w:rPr>
          <w:color w:val="000000"/>
          <w:sz w:val="28"/>
          <w:szCs w:val="28"/>
        </w:rPr>
      </w:pPr>
      <w:r w:rsidRPr="005F277C">
        <w:rPr>
          <w:b/>
          <w:bCs/>
          <w:color w:val="000000"/>
          <w:sz w:val="28"/>
          <w:szCs w:val="28"/>
        </w:rPr>
        <w:t>Điều 3.</w:t>
      </w:r>
      <w:r w:rsidRPr="005F277C">
        <w:rPr>
          <w:color w:val="000000"/>
          <w:sz w:val="28"/>
          <w:szCs w:val="28"/>
        </w:rPr>
        <w:t xml:space="preserve"> Trường hợp có sự thay đổi do Nhà nước ban hành chính sách chế độ tiền lương</w:t>
      </w:r>
      <w:r w:rsidR="005D12F5">
        <w:rPr>
          <w:color w:val="000000"/>
          <w:sz w:val="28"/>
          <w:szCs w:val="28"/>
        </w:rPr>
        <w:t>, định mức kinh tế - kỹ thuật</w:t>
      </w:r>
      <w:r w:rsidRPr="005F277C">
        <w:rPr>
          <w:color w:val="000000"/>
          <w:sz w:val="28"/>
          <w:szCs w:val="28"/>
        </w:rPr>
        <w:t xml:space="preserve"> hoặc giá cả vật tư, vật liệu trên thị trường biến động ảnh hưởng tới bộ đơn giá tăng hoặc giảm trên </w:t>
      </w:r>
      <w:r w:rsidR="00616AFB">
        <w:rPr>
          <w:color w:val="000000"/>
          <w:sz w:val="28"/>
          <w:szCs w:val="28"/>
        </w:rPr>
        <w:t>1</w:t>
      </w:r>
      <w:r w:rsidRPr="005F277C">
        <w:rPr>
          <w:color w:val="000000"/>
          <w:sz w:val="28"/>
          <w:szCs w:val="28"/>
        </w:rPr>
        <w:t>0% thì đơn giá được tính toán điều chỉnh lại cho phù hợp.</w:t>
      </w:r>
    </w:p>
    <w:p w:rsidR="005D12F5" w:rsidRPr="005F277C" w:rsidRDefault="005D12F5" w:rsidP="005D12F5">
      <w:pPr>
        <w:suppressAutoHyphens/>
        <w:autoSpaceDE w:val="0"/>
        <w:autoSpaceDN w:val="0"/>
        <w:adjustRightInd w:val="0"/>
        <w:spacing w:before="120" w:after="120"/>
        <w:ind w:firstLine="709"/>
        <w:jc w:val="both"/>
        <w:textAlignment w:val="baseline"/>
        <w:rPr>
          <w:color w:val="000000"/>
          <w:sz w:val="28"/>
          <w:szCs w:val="28"/>
        </w:rPr>
      </w:pPr>
      <w:r w:rsidRPr="00066252">
        <w:rPr>
          <w:sz w:val="28"/>
          <w:szCs w:val="28"/>
        </w:rPr>
        <w:t>K</w:t>
      </w:r>
      <w:r w:rsidRPr="00A71752">
        <w:rPr>
          <w:sz w:val="28"/>
          <w:szCs w:val="28"/>
        </w:rPr>
        <w:t xml:space="preserve">hi mức lương cơ sở </w:t>
      </w:r>
      <w:r>
        <w:rPr>
          <w:sz w:val="28"/>
          <w:szCs w:val="28"/>
        </w:rPr>
        <w:t xml:space="preserve">có sự </w:t>
      </w:r>
      <w:r w:rsidRPr="00A71752">
        <w:rPr>
          <w:sz w:val="28"/>
          <w:szCs w:val="28"/>
        </w:rPr>
        <w:t>thay đổi</w:t>
      </w:r>
      <w:r>
        <w:rPr>
          <w:sz w:val="28"/>
          <w:szCs w:val="28"/>
        </w:rPr>
        <w:t>, chi phí nhân công hiện hành sẽ được tính</w:t>
      </w:r>
      <w:r w:rsidRPr="00A71752">
        <w:rPr>
          <w:sz w:val="28"/>
          <w:szCs w:val="28"/>
        </w:rPr>
        <w:t xml:space="preserve"> bằng </w:t>
      </w:r>
      <w:r>
        <w:rPr>
          <w:sz w:val="28"/>
          <w:szCs w:val="28"/>
        </w:rPr>
        <w:t>chi phí nhân công trong Bộ đơn giá theo mức lương cơ sở 1.390.000 đồng/tháng nhân với hệ số điều chỉnh K</w:t>
      </w:r>
      <w:r w:rsidRPr="00A71752">
        <w:rPr>
          <w:sz w:val="28"/>
          <w:szCs w:val="28"/>
        </w:rPr>
        <w:t>.</w:t>
      </w:r>
      <w:r>
        <w:rPr>
          <w:sz w:val="28"/>
          <w:szCs w:val="28"/>
        </w:rPr>
        <w:t xml:space="preserve"> Hệ số điều chỉnh K được tính: K = mức lương cơ sở theo quy định hiện hành/1.390.000 đồng.</w:t>
      </w:r>
    </w:p>
    <w:p w:rsidR="00B71D8B" w:rsidRPr="00BC1551" w:rsidRDefault="009F7570" w:rsidP="00CB1866">
      <w:pPr>
        <w:suppressAutoHyphens/>
        <w:autoSpaceDE w:val="0"/>
        <w:autoSpaceDN w:val="0"/>
        <w:adjustRightInd w:val="0"/>
        <w:ind w:firstLine="709"/>
        <w:jc w:val="both"/>
        <w:textAlignment w:val="baseline"/>
        <w:rPr>
          <w:sz w:val="28"/>
          <w:szCs w:val="28"/>
        </w:rPr>
      </w:pPr>
      <w:r w:rsidRPr="005F277C">
        <w:rPr>
          <w:b/>
          <w:bCs/>
          <w:color w:val="000000"/>
          <w:sz w:val="28"/>
          <w:szCs w:val="28"/>
        </w:rPr>
        <w:t>Điều 4.</w:t>
      </w:r>
      <w:r w:rsidRPr="005F277C">
        <w:rPr>
          <w:color w:val="000000"/>
          <w:sz w:val="28"/>
          <w:szCs w:val="28"/>
        </w:rPr>
        <w:t xml:space="preserve"> </w:t>
      </w:r>
      <w:r w:rsidR="00510FDD" w:rsidRPr="00D02BF1">
        <w:rPr>
          <w:sz w:val="28"/>
          <w:szCs w:val="28"/>
        </w:rPr>
        <w:t xml:space="preserve">Quyết định này có hiệu lực thi hành kể từ ngày </w:t>
      </w:r>
      <w:r w:rsidR="0083308F">
        <w:rPr>
          <w:sz w:val="28"/>
          <w:szCs w:val="28"/>
        </w:rPr>
        <w:t xml:space="preserve">12 </w:t>
      </w:r>
      <w:r w:rsidR="00510FDD">
        <w:rPr>
          <w:sz w:val="28"/>
          <w:szCs w:val="28"/>
        </w:rPr>
        <w:t xml:space="preserve">/ </w:t>
      </w:r>
      <w:r w:rsidR="0083308F">
        <w:rPr>
          <w:sz w:val="28"/>
          <w:szCs w:val="28"/>
        </w:rPr>
        <w:t xml:space="preserve">8 </w:t>
      </w:r>
      <w:r w:rsidR="00510FDD">
        <w:rPr>
          <w:sz w:val="28"/>
          <w:szCs w:val="28"/>
        </w:rPr>
        <w:t>/201</w:t>
      </w:r>
      <w:r w:rsidR="00F20CF5">
        <w:rPr>
          <w:sz w:val="28"/>
          <w:szCs w:val="28"/>
        </w:rPr>
        <w:t>9</w:t>
      </w:r>
      <w:r w:rsidR="00B71D8B" w:rsidRPr="00BC1551">
        <w:rPr>
          <w:sz w:val="28"/>
          <w:szCs w:val="28"/>
        </w:rPr>
        <w:t>.</w:t>
      </w:r>
      <w:r w:rsidR="00185CB6" w:rsidRPr="00BC1551">
        <w:rPr>
          <w:sz w:val="28"/>
          <w:szCs w:val="28"/>
        </w:rPr>
        <w:t xml:space="preserve"> Quyết định này thay thế Quyết định số 22/201</w:t>
      </w:r>
      <w:r w:rsidR="007744A5">
        <w:rPr>
          <w:sz w:val="28"/>
          <w:szCs w:val="28"/>
        </w:rPr>
        <w:t>3</w:t>
      </w:r>
      <w:r w:rsidR="00185CB6" w:rsidRPr="00BC1551">
        <w:rPr>
          <w:sz w:val="28"/>
          <w:szCs w:val="28"/>
        </w:rPr>
        <w:t xml:space="preserve">/QĐ-UBND ngày </w:t>
      </w:r>
      <w:r w:rsidR="007744A5" w:rsidRPr="007744A5">
        <w:rPr>
          <w:sz w:val="28"/>
          <w:szCs w:val="28"/>
          <w:lang w:val="nl-NL"/>
        </w:rPr>
        <w:t>18/7/2013</w:t>
      </w:r>
      <w:r w:rsidR="007744A5" w:rsidRPr="00C4498D">
        <w:rPr>
          <w:b/>
          <w:sz w:val="28"/>
          <w:szCs w:val="28"/>
          <w:lang w:val="nl-NL"/>
        </w:rPr>
        <w:t xml:space="preserve"> </w:t>
      </w:r>
      <w:r w:rsidR="00185CB6" w:rsidRPr="00BC1551">
        <w:rPr>
          <w:sz w:val="28"/>
          <w:szCs w:val="28"/>
        </w:rPr>
        <w:t xml:space="preserve">của UBND thành phố Đà Nẵng về việc </w:t>
      </w:r>
      <w:r w:rsidR="00CB1866" w:rsidRPr="00BC1551">
        <w:rPr>
          <w:sz w:val="28"/>
          <w:szCs w:val="28"/>
        </w:rPr>
        <w:t>Đơn giá hoạt động quan trắc và phân tích môi trường</w:t>
      </w:r>
      <w:r w:rsidR="007744A5">
        <w:rPr>
          <w:sz w:val="28"/>
          <w:szCs w:val="28"/>
        </w:rPr>
        <w:t xml:space="preserve"> </w:t>
      </w:r>
      <w:r w:rsidR="00CB1866" w:rsidRPr="00BC1551">
        <w:rPr>
          <w:sz w:val="28"/>
          <w:szCs w:val="28"/>
        </w:rPr>
        <w:t>trên địa bàn thành phố Đà Nẵng</w:t>
      </w:r>
      <w:r w:rsidR="00185CB6" w:rsidRPr="00BC1551">
        <w:rPr>
          <w:sz w:val="28"/>
          <w:szCs w:val="28"/>
        </w:rPr>
        <w:t>.</w:t>
      </w:r>
    </w:p>
    <w:p w:rsidR="009F7570" w:rsidRPr="005F277C" w:rsidRDefault="006407DC" w:rsidP="009E6FDB">
      <w:pPr>
        <w:suppressAutoHyphens/>
        <w:autoSpaceDE w:val="0"/>
        <w:autoSpaceDN w:val="0"/>
        <w:adjustRightInd w:val="0"/>
        <w:spacing w:before="120" w:after="120"/>
        <w:ind w:firstLine="709"/>
        <w:jc w:val="both"/>
        <w:textAlignment w:val="baseline"/>
        <w:rPr>
          <w:color w:val="000000"/>
          <w:sz w:val="28"/>
          <w:szCs w:val="28"/>
        </w:rPr>
      </w:pPr>
      <w:r w:rsidRPr="005F277C">
        <w:rPr>
          <w:b/>
          <w:bCs/>
          <w:color w:val="000000"/>
          <w:sz w:val="28"/>
          <w:szCs w:val="28"/>
        </w:rPr>
        <w:t xml:space="preserve">Điều </w:t>
      </w:r>
      <w:r>
        <w:rPr>
          <w:b/>
          <w:bCs/>
          <w:color w:val="000000"/>
          <w:sz w:val="28"/>
          <w:szCs w:val="28"/>
        </w:rPr>
        <w:t>5</w:t>
      </w:r>
      <w:r w:rsidRPr="005F277C">
        <w:rPr>
          <w:b/>
          <w:bCs/>
          <w:color w:val="000000"/>
          <w:sz w:val="28"/>
          <w:szCs w:val="28"/>
        </w:rPr>
        <w:t>.</w:t>
      </w:r>
      <w:r w:rsidRPr="005F277C">
        <w:rPr>
          <w:color w:val="000000"/>
          <w:sz w:val="28"/>
          <w:szCs w:val="28"/>
        </w:rPr>
        <w:t xml:space="preserve"> </w:t>
      </w:r>
      <w:r w:rsidR="00922C67">
        <w:rPr>
          <w:color w:val="000000"/>
          <w:sz w:val="28"/>
          <w:szCs w:val="28"/>
        </w:rPr>
        <w:t>Chánh V</w:t>
      </w:r>
      <w:r w:rsidR="00B71D8B" w:rsidRPr="005F277C">
        <w:rPr>
          <w:color w:val="000000"/>
          <w:sz w:val="28"/>
          <w:szCs w:val="28"/>
        </w:rPr>
        <w:t xml:space="preserve">ăn phòng </w:t>
      </w:r>
      <w:r w:rsidR="00922C67">
        <w:rPr>
          <w:color w:val="000000"/>
          <w:sz w:val="28"/>
          <w:szCs w:val="28"/>
        </w:rPr>
        <w:t>Đoàn Đại biểu Quốc hội, Hội đồng Nhân dân và UBND thành phố</w:t>
      </w:r>
      <w:r w:rsidR="00E81148">
        <w:rPr>
          <w:color w:val="000000"/>
          <w:sz w:val="28"/>
          <w:szCs w:val="28"/>
        </w:rPr>
        <w:t>;</w:t>
      </w:r>
      <w:r w:rsidR="00B71D8B" w:rsidRPr="005F277C">
        <w:rPr>
          <w:color w:val="000000"/>
          <w:sz w:val="28"/>
          <w:szCs w:val="28"/>
        </w:rPr>
        <w:t xml:space="preserve"> Giám đốc:</w:t>
      </w:r>
      <w:r w:rsidR="009F7570" w:rsidRPr="005F277C">
        <w:rPr>
          <w:color w:val="000000"/>
          <w:sz w:val="28"/>
          <w:szCs w:val="28"/>
        </w:rPr>
        <w:t xml:space="preserve"> Sở Tài nguyên và Môi trường, Sở Tài chính, S</w:t>
      </w:r>
      <w:r w:rsidR="00DB5DD4" w:rsidRPr="005F277C">
        <w:rPr>
          <w:color w:val="000000"/>
          <w:sz w:val="28"/>
          <w:szCs w:val="28"/>
        </w:rPr>
        <w:t xml:space="preserve">ở Tư pháp, Kho bạc Nhà nước </w:t>
      </w:r>
      <w:r w:rsidR="00E81148">
        <w:rPr>
          <w:color w:val="000000"/>
          <w:sz w:val="28"/>
          <w:szCs w:val="28"/>
        </w:rPr>
        <w:t>Đà Nẵng</w:t>
      </w:r>
      <w:r w:rsidR="009F7570" w:rsidRPr="005F277C">
        <w:rPr>
          <w:color w:val="000000"/>
          <w:sz w:val="28"/>
          <w:szCs w:val="28"/>
        </w:rPr>
        <w:t xml:space="preserve"> và Thủ trưởng các </w:t>
      </w:r>
      <w:r w:rsidR="00B71D8B" w:rsidRPr="005F277C">
        <w:rPr>
          <w:color w:val="000000"/>
          <w:sz w:val="28"/>
          <w:szCs w:val="28"/>
        </w:rPr>
        <w:t xml:space="preserve">cơ quan, </w:t>
      </w:r>
      <w:r w:rsidR="009F7570" w:rsidRPr="005F277C">
        <w:rPr>
          <w:color w:val="000000"/>
          <w:sz w:val="28"/>
          <w:szCs w:val="28"/>
        </w:rPr>
        <w:t xml:space="preserve">đơn vị có </w:t>
      </w:r>
      <w:r w:rsidR="00DB5DD4" w:rsidRPr="005F277C">
        <w:rPr>
          <w:color w:val="000000"/>
          <w:sz w:val="28"/>
          <w:szCs w:val="28"/>
        </w:rPr>
        <w:t xml:space="preserve">liên quan </w:t>
      </w:r>
      <w:r w:rsidR="00B71D8B" w:rsidRPr="005F277C">
        <w:rPr>
          <w:color w:val="000000"/>
          <w:sz w:val="28"/>
          <w:szCs w:val="28"/>
        </w:rPr>
        <w:t xml:space="preserve">chịu trách </w:t>
      </w:r>
      <w:r w:rsidR="00DB5DD4" w:rsidRPr="005F277C">
        <w:rPr>
          <w:color w:val="000000"/>
          <w:sz w:val="28"/>
          <w:szCs w:val="28"/>
        </w:rPr>
        <w:t xml:space="preserve">nhiệm </w:t>
      </w:r>
      <w:r w:rsidR="009F7570" w:rsidRPr="005F277C">
        <w:rPr>
          <w:color w:val="000000"/>
          <w:sz w:val="28"/>
          <w:szCs w:val="28"/>
        </w:rPr>
        <w:t xml:space="preserve">thi hành Quyết định này./. </w:t>
      </w:r>
    </w:p>
    <w:p w:rsidR="006B11B5" w:rsidRPr="00D7199C" w:rsidRDefault="006B11B5" w:rsidP="006B11B5">
      <w:pPr>
        <w:spacing w:before="240"/>
        <w:ind w:left="4320"/>
        <w:jc w:val="center"/>
        <w:rPr>
          <w:b/>
          <w:sz w:val="26"/>
          <w:szCs w:val="26"/>
        </w:rPr>
      </w:pPr>
      <w:r w:rsidRPr="00D7199C">
        <w:rPr>
          <w:b/>
          <w:sz w:val="28"/>
          <w:szCs w:val="28"/>
        </w:rPr>
        <w:t>TM. ỦY BAN NHÂN DÂN</w:t>
      </w:r>
    </w:p>
    <w:p w:rsidR="006B11B5" w:rsidRPr="00D7199C" w:rsidRDefault="006B11B5" w:rsidP="006B11B5">
      <w:pPr>
        <w:ind w:left="4320"/>
        <w:jc w:val="center"/>
        <w:rPr>
          <w:sz w:val="22"/>
          <w:szCs w:val="22"/>
        </w:rPr>
      </w:pPr>
      <w:r w:rsidRPr="00D7199C">
        <w:rPr>
          <w:b/>
          <w:sz w:val="28"/>
          <w:szCs w:val="28"/>
        </w:rPr>
        <w:t>CHỦ TỊCH</w:t>
      </w:r>
    </w:p>
    <w:p w:rsidR="00CA2CAE" w:rsidRDefault="006B11B5" w:rsidP="006B11B5">
      <w:pPr>
        <w:suppressAutoHyphens/>
        <w:autoSpaceDE w:val="0"/>
        <w:autoSpaceDN w:val="0"/>
        <w:adjustRightInd w:val="0"/>
        <w:ind w:left="4320"/>
        <w:jc w:val="center"/>
        <w:textAlignment w:val="baseline"/>
        <w:rPr>
          <w:b/>
          <w:sz w:val="28"/>
          <w:szCs w:val="28"/>
        </w:rPr>
      </w:pPr>
      <w:r w:rsidRPr="00D7199C">
        <w:rPr>
          <w:b/>
          <w:sz w:val="28"/>
          <w:szCs w:val="28"/>
        </w:rPr>
        <w:t>Huỳnh Đức Thơ</w:t>
      </w:r>
    </w:p>
    <w:p w:rsidR="006B11B5" w:rsidRDefault="006B11B5" w:rsidP="006B11B5">
      <w:pPr>
        <w:suppressAutoHyphens/>
        <w:autoSpaceDE w:val="0"/>
        <w:autoSpaceDN w:val="0"/>
        <w:adjustRightInd w:val="0"/>
        <w:ind w:left="4320"/>
        <w:jc w:val="center"/>
        <w:textAlignment w:val="baseline"/>
        <w:rPr>
          <w:b/>
          <w:sz w:val="28"/>
          <w:szCs w:val="28"/>
        </w:rPr>
      </w:pPr>
    </w:p>
    <w:p w:rsidR="006B11B5" w:rsidRDefault="006B11B5">
      <w:pPr>
        <w:rPr>
          <w:b/>
          <w:bCs/>
          <w:color w:val="000000"/>
          <w:sz w:val="26"/>
          <w:szCs w:val="26"/>
        </w:rPr>
      </w:pPr>
      <w:r>
        <w:rPr>
          <w:b/>
          <w:bCs/>
          <w:color w:val="000000"/>
          <w:sz w:val="26"/>
          <w:szCs w:val="26"/>
        </w:rPr>
        <w:br w:type="page"/>
      </w:r>
    </w:p>
    <w:p w:rsidR="009F7570" w:rsidRPr="0012044D" w:rsidRDefault="009F7570" w:rsidP="00FF60EE">
      <w:pPr>
        <w:suppressAutoHyphens/>
        <w:autoSpaceDE w:val="0"/>
        <w:autoSpaceDN w:val="0"/>
        <w:adjustRightInd w:val="0"/>
        <w:jc w:val="center"/>
        <w:textAlignment w:val="baseline"/>
        <w:rPr>
          <w:color w:val="000000"/>
          <w:sz w:val="26"/>
          <w:szCs w:val="26"/>
        </w:rPr>
      </w:pPr>
      <w:r w:rsidRPr="0012044D">
        <w:rPr>
          <w:b/>
          <w:bCs/>
          <w:color w:val="000000"/>
          <w:sz w:val="26"/>
          <w:szCs w:val="26"/>
        </w:rPr>
        <w:lastRenderedPageBreak/>
        <w:t>P</w:t>
      </w:r>
      <w:r w:rsidR="0061288D" w:rsidRPr="0012044D">
        <w:rPr>
          <w:b/>
          <w:bCs/>
          <w:color w:val="000000"/>
          <w:sz w:val="26"/>
          <w:szCs w:val="26"/>
        </w:rPr>
        <w:t>HỤ LỤC</w:t>
      </w:r>
    </w:p>
    <w:p w:rsidR="00FF60EE" w:rsidRPr="00496C45" w:rsidRDefault="009F7570" w:rsidP="007D7D76">
      <w:pPr>
        <w:suppressAutoHyphens/>
        <w:autoSpaceDE w:val="0"/>
        <w:autoSpaceDN w:val="0"/>
        <w:adjustRightInd w:val="0"/>
        <w:jc w:val="center"/>
        <w:textAlignment w:val="baseline"/>
        <w:rPr>
          <w:b/>
          <w:bCs/>
          <w:caps/>
          <w:color w:val="000000"/>
          <w:sz w:val="26"/>
          <w:szCs w:val="26"/>
        </w:rPr>
      </w:pPr>
      <w:r w:rsidRPr="00496C45">
        <w:rPr>
          <w:b/>
          <w:bCs/>
          <w:caps/>
          <w:color w:val="000000"/>
          <w:sz w:val="26"/>
          <w:szCs w:val="26"/>
        </w:rPr>
        <w:t xml:space="preserve">ĐƠN giá </w:t>
      </w:r>
      <w:r w:rsidR="0061288D" w:rsidRPr="00496C45">
        <w:rPr>
          <w:b/>
          <w:bCs/>
          <w:caps/>
          <w:color w:val="000000"/>
          <w:sz w:val="26"/>
          <w:szCs w:val="26"/>
        </w:rPr>
        <w:t xml:space="preserve">HOẠT ĐỘNG </w:t>
      </w:r>
      <w:r w:rsidRPr="00496C45">
        <w:rPr>
          <w:b/>
          <w:bCs/>
          <w:caps/>
          <w:color w:val="000000"/>
          <w:sz w:val="26"/>
          <w:szCs w:val="26"/>
        </w:rPr>
        <w:t xml:space="preserve">QUAN TRẮC MôI TRƯỜNG </w:t>
      </w:r>
    </w:p>
    <w:p w:rsidR="009F7570" w:rsidRPr="00496C45" w:rsidRDefault="0061288D" w:rsidP="007D7D76">
      <w:pPr>
        <w:suppressAutoHyphens/>
        <w:autoSpaceDE w:val="0"/>
        <w:autoSpaceDN w:val="0"/>
        <w:adjustRightInd w:val="0"/>
        <w:jc w:val="center"/>
        <w:textAlignment w:val="baseline"/>
        <w:rPr>
          <w:sz w:val="26"/>
          <w:szCs w:val="26"/>
        </w:rPr>
      </w:pPr>
      <w:r w:rsidRPr="00496C45">
        <w:rPr>
          <w:b/>
          <w:bCs/>
          <w:caps/>
          <w:color w:val="000000"/>
          <w:sz w:val="26"/>
          <w:szCs w:val="26"/>
        </w:rPr>
        <w:t>TRÊN ĐỊA BÀN THÀNH PHỐ ĐÀ NẴNG</w:t>
      </w:r>
    </w:p>
    <w:p w:rsidR="009F7570" w:rsidRPr="00496C45" w:rsidRDefault="009F7570" w:rsidP="007D7D76">
      <w:pPr>
        <w:suppressAutoHyphens/>
        <w:autoSpaceDE w:val="0"/>
        <w:autoSpaceDN w:val="0"/>
        <w:adjustRightInd w:val="0"/>
        <w:spacing w:before="120"/>
        <w:jc w:val="center"/>
        <w:textAlignment w:val="baseline"/>
        <w:rPr>
          <w:i/>
          <w:iCs/>
          <w:color w:val="000000"/>
          <w:sz w:val="26"/>
          <w:szCs w:val="26"/>
        </w:rPr>
      </w:pPr>
      <w:r w:rsidRPr="00496C45">
        <w:rPr>
          <w:i/>
          <w:iCs/>
          <w:color w:val="000000"/>
          <w:sz w:val="26"/>
          <w:szCs w:val="26"/>
        </w:rPr>
        <w:t xml:space="preserve">        (</w:t>
      </w:r>
      <w:r w:rsidR="007D7D76" w:rsidRPr="00496C45">
        <w:rPr>
          <w:i/>
          <w:iCs/>
          <w:color w:val="000000"/>
          <w:sz w:val="26"/>
          <w:szCs w:val="26"/>
        </w:rPr>
        <w:t>Ban hành k</w:t>
      </w:r>
      <w:r w:rsidRPr="00496C45">
        <w:rPr>
          <w:i/>
          <w:iCs/>
          <w:color w:val="000000"/>
          <w:sz w:val="26"/>
          <w:szCs w:val="26"/>
        </w:rPr>
        <w:t xml:space="preserve">èm theo Quyết định số: </w:t>
      </w:r>
      <w:r w:rsidR="0083308F">
        <w:rPr>
          <w:i/>
          <w:iCs/>
          <w:color w:val="000000"/>
          <w:sz w:val="26"/>
          <w:szCs w:val="26"/>
        </w:rPr>
        <w:t xml:space="preserve"> 35 </w:t>
      </w:r>
      <w:r w:rsidRPr="00496C45">
        <w:rPr>
          <w:i/>
          <w:iCs/>
          <w:color w:val="000000"/>
          <w:sz w:val="26"/>
          <w:szCs w:val="26"/>
        </w:rPr>
        <w:t>/201</w:t>
      </w:r>
      <w:r w:rsidR="004A08D0">
        <w:rPr>
          <w:i/>
          <w:iCs/>
          <w:color w:val="000000"/>
          <w:sz w:val="26"/>
          <w:szCs w:val="26"/>
        </w:rPr>
        <w:t>9</w:t>
      </w:r>
      <w:r w:rsidRPr="00496C45">
        <w:rPr>
          <w:i/>
          <w:iCs/>
          <w:color w:val="000000"/>
          <w:sz w:val="26"/>
          <w:szCs w:val="26"/>
        </w:rPr>
        <w:t xml:space="preserve">/QĐ-UBND ngày </w:t>
      </w:r>
      <w:r w:rsidR="007D7D76" w:rsidRPr="00496C45">
        <w:rPr>
          <w:i/>
          <w:iCs/>
          <w:color w:val="000000"/>
          <w:sz w:val="26"/>
          <w:szCs w:val="26"/>
        </w:rPr>
        <w:t xml:space="preserve"> </w:t>
      </w:r>
      <w:r w:rsidR="0083308F">
        <w:rPr>
          <w:i/>
          <w:iCs/>
          <w:color w:val="000000"/>
          <w:sz w:val="26"/>
          <w:szCs w:val="26"/>
        </w:rPr>
        <w:t xml:space="preserve">30 </w:t>
      </w:r>
      <w:r w:rsidRPr="00496C45">
        <w:rPr>
          <w:i/>
          <w:iCs/>
          <w:color w:val="000000"/>
          <w:sz w:val="26"/>
          <w:szCs w:val="26"/>
        </w:rPr>
        <w:t>/</w:t>
      </w:r>
      <w:r w:rsidR="0083308F">
        <w:rPr>
          <w:i/>
          <w:iCs/>
          <w:color w:val="000000"/>
          <w:sz w:val="26"/>
          <w:szCs w:val="26"/>
        </w:rPr>
        <w:t xml:space="preserve"> 7 </w:t>
      </w:r>
      <w:r w:rsidR="007D7D76" w:rsidRPr="00496C45">
        <w:rPr>
          <w:i/>
          <w:iCs/>
          <w:color w:val="000000"/>
          <w:sz w:val="26"/>
          <w:szCs w:val="26"/>
        </w:rPr>
        <w:t>/201</w:t>
      </w:r>
      <w:r w:rsidR="004A08D0">
        <w:rPr>
          <w:i/>
          <w:iCs/>
          <w:color w:val="000000"/>
          <w:sz w:val="26"/>
          <w:szCs w:val="26"/>
        </w:rPr>
        <w:t>9</w:t>
      </w:r>
      <w:r w:rsidRPr="00496C45">
        <w:rPr>
          <w:i/>
          <w:iCs/>
          <w:color w:val="000000"/>
          <w:sz w:val="26"/>
          <w:szCs w:val="26"/>
        </w:rPr>
        <w:br/>
        <w:t xml:space="preserve">của </w:t>
      </w:r>
      <w:r w:rsidR="004A08D0">
        <w:rPr>
          <w:i/>
          <w:iCs/>
          <w:color w:val="000000"/>
          <w:sz w:val="26"/>
          <w:szCs w:val="26"/>
        </w:rPr>
        <w:t>UBND</w:t>
      </w:r>
      <w:r w:rsidR="007D7D76" w:rsidRPr="00496C45">
        <w:rPr>
          <w:i/>
          <w:iCs/>
          <w:color w:val="000000"/>
          <w:sz w:val="26"/>
          <w:szCs w:val="26"/>
        </w:rPr>
        <w:t xml:space="preserve"> thành phố Đà Nẵng</w:t>
      </w:r>
      <w:r w:rsidRPr="00496C45">
        <w:rPr>
          <w:i/>
          <w:iCs/>
          <w:color w:val="000000"/>
          <w:sz w:val="26"/>
          <w:szCs w:val="26"/>
        </w:rPr>
        <w:t>)</w:t>
      </w:r>
    </w:p>
    <w:p w:rsidR="007D7D76" w:rsidRPr="00496C45" w:rsidRDefault="005F5EA6" w:rsidP="004A08D0">
      <w:pPr>
        <w:tabs>
          <w:tab w:val="center" w:pos="4674"/>
          <w:tab w:val="left" w:pos="6746"/>
        </w:tabs>
        <w:suppressAutoHyphens/>
        <w:autoSpaceDE w:val="0"/>
        <w:autoSpaceDN w:val="0"/>
        <w:adjustRightInd w:val="0"/>
        <w:jc w:val="right"/>
        <w:textAlignment w:val="baseline"/>
        <w:rPr>
          <w:i/>
          <w:iCs/>
          <w:color w:val="000000"/>
          <w:sz w:val="26"/>
          <w:szCs w:val="26"/>
        </w:rPr>
      </w:pPr>
      <w:r w:rsidRPr="00496C45">
        <w:rPr>
          <w:i/>
          <w:iCs/>
          <w:noProof/>
          <w:color w:val="000000"/>
          <w:sz w:val="26"/>
          <w:szCs w:val="26"/>
        </w:rPr>
        <mc:AlternateContent>
          <mc:Choice Requires="wps">
            <w:drawing>
              <wp:anchor distT="0" distB="0" distL="114300" distR="114300" simplePos="0" relativeHeight="251651072" behindDoc="0" locked="0" layoutInCell="1" allowOverlap="1">
                <wp:simplePos x="0" y="0"/>
                <wp:positionH relativeFrom="column">
                  <wp:posOffset>2171700</wp:posOffset>
                </wp:positionH>
                <wp:positionV relativeFrom="paragraph">
                  <wp:posOffset>31750</wp:posOffset>
                </wp:positionV>
                <wp:extent cx="18288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CBADB"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5pt" to="3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zdEQ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"/>
            </w:pict>
          </mc:Fallback>
        </mc:AlternateContent>
      </w:r>
      <w:r w:rsidR="00FE1A37" w:rsidRPr="00496C45">
        <w:rPr>
          <w:i/>
          <w:iCs/>
          <w:color w:val="000000"/>
          <w:sz w:val="26"/>
          <w:szCs w:val="26"/>
        </w:rPr>
        <w:tab/>
      </w:r>
      <w:r w:rsidR="00FE1A37" w:rsidRPr="00496C45">
        <w:rPr>
          <w:i/>
          <w:iCs/>
          <w:color w:val="000000"/>
          <w:sz w:val="26"/>
          <w:szCs w:val="26"/>
        </w:rPr>
        <w:tab/>
      </w:r>
      <w:bookmarkStart w:id="0" w:name="_GoBack"/>
      <w:bookmarkEnd w:id="0"/>
      <w:r w:rsidR="004A08D0">
        <w:rPr>
          <w:i/>
          <w:iCs/>
          <w:color w:val="000000"/>
          <w:sz w:val="26"/>
          <w:szCs w:val="26"/>
        </w:rPr>
        <w:t>Đvt: đồng.</w:t>
      </w:r>
    </w:p>
    <w:tbl>
      <w:tblPr>
        <w:tblW w:w="4942" w:type="pct"/>
        <w:jc w:val="center"/>
        <w:tblLayout w:type="fixed"/>
        <w:tblLook w:val="04A0" w:firstRow="1" w:lastRow="0" w:firstColumn="1" w:lastColumn="0" w:noHBand="0" w:noVBand="1"/>
      </w:tblPr>
      <w:tblGrid>
        <w:gridCol w:w="849"/>
        <w:gridCol w:w="1633"/>
        <w:gridCol w:w="3453"/>
        <w:gridCol w:w="1917"/>
        <w:gridCol w:w="1665"/>
      </w:tblGrid>
      <w:tr w:rsidR="00496C45" w:rsidRPr="00496C45">
        <w:trPr>
          <w:trHeight w:val="1980"/>
          <w:tblHeader/>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ind w:left="-142" w:right="-128"/>
              <w:jc w:val="center"/>
              <w:rPr>
                <w:b/>
                <w:bCs/>
                <w:sz w:val="26"/>
                <w:szCs w:val="26"/>
              </w:rPr>
            </w:pPr>
            <w:r w:rsidRPr="00496C45">
              <w:rPr>
                <w:b/>
                <w:bCs/>
                <w:sz w:val="26"/>
                <w:szCs w:val="26"/>
              </w:rPr>
              <w:t>TT</w:t>
            </w:r>
          </w:p>
        </w:tc>
        <w:tc>
          <w:tcPr>
            <w:tcW w:w="858" w:type="pct"/>
            <w:tcBorders>
              <w:top w:val="single" w:sz="4" w:space="0" w:color="auto"/>
              <w:left w:val="nil"/>
              <w:bottom w:val="single" w:sz="4" w:space="0" w:color="auto"/>
              <w:right w:val="single" w:sz="4" w:space="0" w:color="auto"/>
            </w:tcBorders>
            <w:shd w:val="clear" w:color="auto" w:fill="auto"/>
            <w:vAlign w:val="center"/>
          </w:tcPr>
          <w:p w:rsidR="00496C45" w:rsidRPr="00496C45" w:rsidRDefault="00496C45" w:rsidP="00201F90">
            <w:pPr>
              <w:jc w:val="center"/>
              <w:rPr>
                <w:b/>
                <w:bCs/>
                <w:sz w:val="26"/>
                <w:szCs w:val="26"/>
              </w:rPr>
            </w:pPr>
            <w:r w:rsidRPr="00496C45">
              <w:rPr>
                <w:b/>
                <w:bCs/>
                <w:sz w:val="26"/>
                <w:szCs w:val="26"/>
              </w:rPr>
              <w:t>Mã        hiệu</w:t>
            </w:r>
          </w:p>
        </w:tc>
        <w:tc>
          <w:tcPr>
            <w:tcW w:w="1814" w:type="pct"/>
            <w:tcBorders>
              <w:top w:val="single" w:sz="4" w:space="0" w:color="auto"/>
              <w:left w:val="nil"/>
              <w:bottom w:val="single" w:sz="4" w:space="0" w:color="auto"/>
              <w:right w:val="single" w:sz="4" w:space="0" w:color="auto"/>
            </w:tcBorders>
            <w:shd w:val="clear" w:color="auto" w:fill="auto"/>
            <w:vAlign w:val="center"/>
          </w:tcPr>
          <w:p w:rsidR="00496C45" w:rsidRPr="00496C45" w:rsidRDefault="00496C45" w:rsidP="00201F90">
            <w:pPr>
              <w:jc w:val="center"/>
              <w:rPr>
                <w:b/>
                <w:bCs/>
                <w:sz w:val="26"/>
                <w:szCs w:val="26"/>
              </w:rPr>
            </w:pPr>
            <w:r w:rsidRPr="00496C45">
              <w:rPr>
                <w:b/>
                <w:bCs/>
                <w:sz w:val="26"/>
                <w:szCs w:val="26"/>
              </w:rPr>
              <w:t>Thông số phân tích</w:t>
            </w:r>
          </w:p>
        </w:tc>
        <w:tc>
          <w:tcPr>
            <w:tcW w:w="1007" w:type="pct"/>
            <w:tcBorders>
              <w:top w:val="single" w:sz="4" w:space="0" w:color="auto"/>
              <w:left w:val="nil"/>
              <w:bottom w:val="single" w:sz="4" w:space="0" w:color="auto"/>
              <w:right w:val="single" w:sz="4" w:space="0" w:color="auto"/>
            </w:tcBorders>
            <w:shd w:val="clear" w:color="auto" w:fill="auto"/>
            <w:vAlign w:val="center"/>
          </w:tcPr>
          <w:p w:rsidR="00496C45" w:rsidRPr="00496C45" w:rsidRDefault="00496C45" w:rsidP="00201F90">
            <w:pPr>
              <w:ind w:left="-99" w:right="-117"/>
              <w:jc w:val="center"/>
              <w:rPr>
                <w:b/>
                <w:bCs/>
                <w:sz w:val="26"/>
                <w:szCs w:val="26"/>
              </w:rPr>
            </w:pPr>
            <w:r w:rsidRPr="00496C45">
              <w:rPr>
                <w:b/>
                <w:bCs/>
                <w:sz w:val="26"/>
                <w:szCs w:val="26"/>
              </w:rPr>
              <w:t xml:space="preserve">Đơn giá đề xuất/ thông số </w:t>
            </w:r>
          </w:p>
          <w:p w:rsidR="00496C45" w:rsidRPr="00496C45" w:rsidRDefault="00496C45" w:rsidP="00201F90">
            <w:pPr>
              <w:ind w:left="-99" w:right="-117"/>
              <w:jc w:val="center"/>
              <w:rPr>
                <w:b/>
                <w:bCs/>
                <w:sz w:val="26"/>
                <w:szCs w:val="26"/>
              </w:rPr>
            </w:pPr>
            <w:r w:rsidRPr="00496C45">
              <w:rPr>
                <w:b/>
                <w:bCs/>
                <w:sz w:val="26"/>
                <w:szCs w:val="26"/>
              </w:rPr>
              <w:t>(không tính khấu hao)</w:t>
            </w:r>
          </w:p>
        </w:tc>
        <w:tc>
          <w:tcPr>
            <w:tcW w:w="875" w:type="pct"/>
            <w:tcBorders>
              <w:top w:val="single" w:sz="4" w:space="0" w:color="auto"/>
              <w:left w:val="nil"/>
              <w:bottom w:val="single" w:sz="4" w:space="0" w:color="auto"/>
              <w:right w:val="single" w:sz="4" w:space="0" w:color="auto"/>
            </w:tcBorders>
            <w:shd w:val="clear" w:color="auto" w:fill="auto"/>
            <w:vAlign w:val="center"/>
          </w:tcPr>
          <w:p w:rsidR="00496C45" w:rsidRPr="00496C45" w:rsidRDefault="00496C45" w:rsidP="00201F90">
            <w:pPr>
              <w:ind w:left="-99" w:right="-117"/>
              <w:jc w:val="center"/>
              <w:rPr>
                <w:b/>
                <w:bCs/>
                <w:sz w:val="26"/>
                <w:szCs w:val="26"/>
              </w:rPr>
            </w:pPr>
            <w:r w:rsidRPr="00496C45">
              <w:rPr>
                <w:b/>
                <w:bCs/>
                <w:sz w:val="26"/>
                <w:szCs w:val="26"/>
              </w:rPr>
              <w:t>Đơn giá đề xuất/ thông số (có tính khấu hao)</w:t>
            </w:r>
          </w:p>
        </w:tc>
      </w:tr>
      <w:tr w:rsidR="00496C45" w:rsidRPr="00496C45">
        <w:trPr>
          <w:trHeight w:val="315"/>
          <w:jc w:val="center"/>
        </w:trPr>
        <w:tc>
          <w:tcPr>
            <w:tcW w:w="446" w:type="pct"/>
            <w:tcBorders>
              <w:top w:val="nil"/>
              <w:left w:val="single" w:sz="4" w:space="0" w:color="auto"/>
              <w:bottom w:val="single" w:sz="4" w:space="0" w:color="auto"/>
              <w:right w:val="single" w:sz="4" w:space="0" w:color="auto"/>
            </w:tcBorders>
            <w:shd w:val="clear" w:color="auto" w:fill="auto"/>
            <w:noWrap/>
            <w:vAlign w:val="bottom"/>
          </w:tcPr>
          <w:p w:rsidR="00496C45" w:rsidRPr="00496C45" w:rsidRDefault="00496C45" w:rsidP="00201F90">
            <w:pPr>
              <w:jc w:val="center"/>
              <w:rPr>
                <w:b/>
                <w:bCs/>
                <w:color w:val="000000"/>
                <w:sz w:val="26"/>
                <w:szCs w:val="26"/>
              </w:rPr>
            </w:pPr>
            <w:r w:rsidRPr="00496C45">
              <w:rPr>
                <w:b/>
                <w:bCs/>
                <w:color w:val="000000"/>
                <w:sz w:val="26"/>
                <w:szCs w:val="26"/>
              </w:rPr>
              <w:t>I</w:t>
            </w:r>
          </w:p>
        </w:tc>
        <w:tc>
          <w:tcPr>
            <w:tcW w:w="4554" w:type="pct"/>
            <w:gridSpan w:val="4"/>
            <w:tcBorders>
              <w:top w:val="single" w:sz="4" w:space="0" w:color="auto"/>
              <w:left w:val="nil"/>
              <w:bottom w:val="single" w:sz="4" w:space="0" w:color="auto"/>
              <w:right w:val="single" w:sz="4" w:space="0" w:color="auto"/>
            </w:tcBorders>
            <w:shd w:val="clear" w:color="auto" w:fill="auto"/>
            <w:vAlign w:val="center"/>
          </w:tcPr>
          <w:p w:rsidR="00496C45" w:rsidRPr="00496C45" w:rsidRDefault="00496C45" w:rsidP="00201F90">
            <w:pPr>
              <w:jc w:val="both"/>
              <w:rPr>
                <w:b/>
                <w:bCs/>
                <w:sz w:val="26"/>
                <w:szCs w:val="26"/>
              </w:rPr>
            </w:pPr>
            <w:r w:rsidRPr="00496C45">
              <w:rPr>
                <w:b/>
                <w:bCs/>
                <w:sz w:val="26"/>
                <w:szCs w:val="26"/>
              </w:rPr>
              <w:t xml:space="preserve"> Môi trường không khí ngoài trời, tiếng ồn và độ rung</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1</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KK1</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Nhiệt độ, độ ẩm  (tính cho 01 thông số)</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50.000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51.000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2</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KK2</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 xml:space="preserve">Vận tốc gió, hướng gió (tính cho 01 thông số) </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50.000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51.000</w:t>
            </w:r>
          </w:p>
        </w:tc>
      </w:tr>
      <w:tr w:rsidR="00496C45" w:rsidRPr="00496C45">
        <w:trPr>
          <w:trHeight w:val="66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3</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KK3</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 xml:space="preserve">Áp suất khí quyển </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50.000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51.000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4</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KK4</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Bụi tổng số (TSP), PM10, PM2,5 (TCVN 5067-1995) (tính cho 01 thông số)</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201.000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214.000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5</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KK5</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Chì (Pb) (TCVN 6152 - 1996)</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336.000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456.000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6</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KK6</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CO (TCN của Bộ Y tế 52TCN 352 - 89)</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465.000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636.000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7</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KK7</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NO</w:t>
            </w:r>
            <w:r w:rsidRPr="00496C45">
              <w:rPr>
                <w:sz w:val="26"/>
                <w:szCs w:val="26"/>
                <w:vertAlign w:val="subscript"/>
              </w:rPr>
              <w:t>2</w:t>
            </w:r>
            <w:r w:rsidRPr="00496C45">
              <w:rPr>
                <w:sz w:val="26"/>
                <w:szCs w:val="26"/>
              </w:rPr>
              <w:t xml:space="preserve"> (Thường quy kỹ thuật YHLĐ&amp;VSMT Bộ Y tế 1993)</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313.000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402.000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8</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KK8</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SO</w:t>
            </w:r>
            <w:r w:rsidRPr="00496C45">
              <w:rPr>
                <w:sz w:val="26"/>
                <w:szCs w:val="26"/>
                <w:vertAlign w:val="subscript"/>
              </w:rPr>
              <w:t>2</w:t>
            </w:r>
            <w:r w:rsidRPr="00496C45">
              <w:rPr>
                <w:sz w:val="26"/>
                <w:szCs w:val="26"/>
              </w:rPr>
              <w:t xml:space="preserve"> (TCVN 5971-1995)</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389.000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461.000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9</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KK9</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O</w:t>
            </w:r>
            <w:r w:rsidRPr="00496C45">
              <w:rPr>
                <w:sz w:val="26"/>
                <w:szCs w:val="26"/>
                <w:vertAlign w:val="subscript"/>
              </w:rPr>
              <w:t>3</w:t>
            </w:r>
            <w:r w:rsidRPr="00496C45">
              <w:rPr>
                <w:sz w:val="26"/>
                <w:szCs w:val="26"/>
              </w:rPr>
              <w:t xml:space="preserve"> (Phương pháp Kali Iodua NBIK của WHO)</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253.000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304.000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10</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KK10</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Amoniac (NH3)</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572.000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668.000</w:t>
            </w:r>
          </w:p>
        </w:tc>
      </w:tr>
      <w:tr w:rsidR="00496C45" w:rsidRPr="00496C45">
        <w:trPr>
          <w:trHeight w:val="66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11</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KK11</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Hơi axit (HCL, HF, HNO3, H2SO4, HCN) (tính cho 01 thông số)</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328.000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379.000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12</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KK12</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Hydrosunfua (H2S)</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305.000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396.000</w:t>
            </w:r>
          </w:p>
        </w:tc>
      </w:tr>
      <w:tr w:rsidR="00496C45" w:rsidRPr="00496C45">
        <w:trPr>
          <w:trHeight w:val="66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13</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KK13</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Benzen (C6H6), Toluen (C6H5CH3), Xylen (C6H4(CH3)2, Styren (C6H5CHCH2)  (tính cho 01 thông số)</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400.000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532.000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bottom"/>
          </w:tcPr>
          <w:p w:rsidR="00496C45" w:rsidRPr="00496C45" w:rsidRDefault="00496C45" w:rsidP="00201F90">
            <w:pPr>
              <w:jc w:val="center"/>
              <w:rPr>
                <w:bCs/>
                <w:color w:val="000000"/>
                <w:sz w:val="26"/>
                <w:szCs w:val="26"/>
              </w:rPr>
            </w:pPr>
            <w:r w:rsidRPr="00496C45">
              <w:rPr>
                <w:bCs/>
                <w:color w:val="000000"/>
                <w:sz w:val="26"/>
                <w:szCs w:val="26"/>
              </w:rPr>
              <w:t> </w:t>
            </w:r>
          </w:p>
        </w:tc>
        <w:tc>
          <w:tcPr>
            <w:tcW w:w="4554" w:type="pct"/>
            <w:gridSpan w:val="4"/>
            <w:tcBorders>
              <w:top w:val="single" w:sz="4" w:space="0" w:color="auto"/>
              <w:left w:val="nil"/>
              <w:bottom w:val="single" w:sz="4" w:space="0" w:color="auto"/>
              <w:right w:val="single" w:sz="4" w:space="0" w:color="auto"/>
            </w:tcBorders>
            <w:shd w:val="clear" w:color="auto" w:fill="auto"/>
            <w:noWrap/>
            <w:vAlign w:val="center"/>
          </w:tcPr>
          <w:p w:rsidR="00496C45" w:rsidRPr="00902289" w:rsidRDefault="00496C45" w:rsidP="00201F90">
            <w:pPr>
              <w:jc w:val="both"/>
              <w:rPr>
                <w:bCs/>
                <w:sz w:val="26"/>
                <w:szCs w:val="26"/>
              </w:rPr>
            </w:pPr>
            <w:r w:rsidRPr="00902289">
              <w:rPr>
                <w:bCs/>
                <w:sz w:val="26"/>
                <w:szCs w:val="26"/>
              </w:rPr>
              <w:t>Tiếng ồn giao thông</w:t>
            </w:r>
          </w:p>
        </w:tc>
      </w:tr>
      <w:tr w:rsidR="00496C45" w:rsidRPr="00496C45">
        <w:trPr>
          <w:trHeight w:val="66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TO1</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L Aeq, L Amax (TCVN 5964:1995, ISO 1996/1-1982) (tính cho 01 thông số)</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140.000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169.000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TO2</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Cường độ dòng xe</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288.000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318.000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p>
        </w:tc>
        <w:tc>
          <w:tcPr>
            <w:tcW w:w="4554" w:type="pct"/>
            <w:gridSpan w:val="4"/>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both"/>
              <w:rPr>
                <w:bCs/>
                <w:sz w:val="26"/>
                <w:szCs w:val="26"/>
              </w:rPr>
            </w:pPr>
            <w:r w:rsidRPr="00496C45">
              <w:rPr>
                <w:b/>
                <w:bCs/>
                <w:sz w:val="26"/>
                <w:szCs w:val="26"/>
              </w:rPr>
              <w:t>Tiếng ồn khu công nghiệp và đô thị ( ĐM10/2007/QĐ-BTNMT -tr27)</w:t>
            </w:r>
          </w:p>
        </w:tc>
      </w:tr>
      <w:tr w:rsidR="00496C45" w:rsidRPr="00496C45">
        <w:trPr>
          <w:trHeight w:val="66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96C45" w:rsidRPr="00496C45" w:rsidRDefault="00496C45" w:rsidP="00201F90">
            <w:pPr>
              <w:jc w:val="center"/>
              <w:rPr>
                <w:bCs/>
                <w:sz w:val="26"/>
                <w:szCs w:val="26"/>
              </w:rPr>
            </w:pPr>
            <w:r w:rsidRPr="00496C45">
              <w:rPr>
                <w:bCs/>
                <w:sz w:val="26"/>
                <w:szCs w:val="26"/>
              </w:rPr>
              <w:t>1</w:t>
            </w:r>
          </w:p>
        </w:tc>
        <w:tc>
          <w:tcPr>
            <w:tcW w:w="8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TO3</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L Aeq, L Amax, L A50 (TCVN 5964:1995, ISO 1996/1-1982) (tính cho 01 thông số)</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140.000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170.000</w:t>
            </w:r>
          </w:p>
        </w:tc>
      </w:tr>
      <w:tr w:rsidR="00496C45" w:rsidRPr="00496C45">
        <w:trPr>
          <w:trHeight w:val="33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w:t>
            </w:r>
          </w:p>
        </w:tc>
        <w:tc>
          <w:tcPr>
            <w:tcW w:w="858" w:type="pct"/>
            <w:tcBorders>
              <w:top w:val="single" w:sz="4" w:space="0" w:color="auto"/>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TO4</w:t>
            </w:r>
          </w:p>
        </w:tc>
        <w:tc>
          <w:tcPr>
            <w:tcW w:w="1814"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rPr>
                <w:sz w:val="26"/>
                <w:szCs w:val="26"/>
              </w:rPr>
            </w:pPr>
            <w:r w:rsidRPr="00496C45">
              <w:rPr>
                <w:sz w:val="26"/>
                <w:szCs w:val="26"/>
              </w:rPr>
              <w:t>Mức ồn theo tần số (dải Octa)</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172.000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203.000</w:t>
            </w:r>
          </w:p>
        </w:tc>
      </w:tr>
      <w:tr w:rsidR="00496C45" w:rsidRPr="00496C45">
        <w:trPr>
          <w:trHeight w:val="33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p>
        </w:tc>
        <w:tc>
          <w:tcPr>
            <w:tcW w:w="4554" w:type="pct"/>
            <w:gridSpan w:val="4"/>
            <w:tcBorders>
              <w:top w:val="single" w:sz="4" w:space="0" w:color="auto"/>
              <w:left w:val="nil"/>
              <w:bottom w:val="single" w:sz="4" w:space="0" w:color="auto"/>
              <w:right w:val="single" w:sz="4" w:space="0" w:color="auto"/>
            </w:tcBorders>
            <w:shd w:val="clear" w:color="auto" w:fill="auto"/>
            <w:noWrap/>
            <w:vAlign w:val="center"/>
          </w:tcPr>
          <w:p w:rsidR="00496C45" w:rsidRPr="00496C45" w:rsidRDefault="00496C45" w:rsidP="00201F90">
            <w:pPr>
              <w:rPr>
                <w:bCs/>
                <w:sz w:val="26"/>
                <w:szCs w:val="26"/>
              </w:rPr>
            </w:pPr>
            <w:r w:rsidRPr="00496C45">
              <w:rPr>
                <w:bCs/>
                <w:sz w:val="26"/>
                <w:szCs w:val="26"/>
              </w:rPr>
              <w:t>Độ rung</w:t>
            </w:r>
          </w:p>
        </w:tc>
      </w:tr>
      <w:tr w:rsidR="00496C45" w:rsidRPr="00496C45">
        <w:trPr>
          <w:trHeight w:val="33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p>
        </w:tc>
        <w:tc>
          <w:tcPr>
            <w:tcW w:w="858" w:type="pct"/>
            <w:tcBorders>
              <w:top w:val="single" w:sz="4" w:space="0" w:color="auto"/>
              <w:left w:val="nil"/>
              <w:bottom w:val="single" w:sz="4" w:space="0" w:color="auto"/>
              <w:right w:val="single" w:sz="4" w:space="0" w:color="auto"/>
            </w:tcBorders>
            <w:shd w:val="clear" w:color="auto" w:fill="auto"/>
            <w:noWrap/>
            <w:vAlign w:val="center"/>
          </w:tcPr>
          <w:p w:rsidR="00496C45" w:rsidRPr="00902289" w:rsidRDefault="00496C45" w:rsidP="00201F90">
            <w:pPr>
              <w:jc w:val="center"/>
              <w:rPr>
                <w:bCs/>
                <w:sz w:val="26"/>
                <w:szCs w:val="26"/>
              </w:rPr>
            </w:pPr>
            <w:r w:rsidRPr="00902289">
              <w:rPr>
                <w:bCs/>
                <w:sz w:val="26"/>
                <w:szCs w:val="26"/>
              </w:rPr>
              <w:t>ĐR</w:t>
            </w:r>
          </w:p>
        </w:tc>
        <w:tc>
          <w:tcPr>
            <w:tcW w:w="1814"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rPr>
                <w:sz w:val="26"/>
                <w:szCs w:val="26"/>
              </w:rPr>
            </w:pP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176.000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208.000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bottom"/>
          </w:tcPr>
          <w:p w:rsidR="00496C45" w:rsidRPr="00496C45" w:rsidRDefault="00496C45" w:rsidP="00201F90">
            <w:pPr>
              <w:jc w:val="center"/>
              <w:rPr>
                <w:b/>
                <w:bCs/>
                <w:color w:val="000000"/>
                <w:sz w:val="26"/>
                <w:szCs w:val="26"/>
              </w:rPr>
            </w:pPr>
            <w:r w:rsidRPr="00496C45">
              <w:rPr>
                <w:b/>
                <w:bCs/>
                <w:color w:val="000000"/>
                <w:sz w:val="26"/>
                <w:szCs w:val="26"/>
              </w:rPr>
              <w:t>II</w:t>
            </w:r>
          </w:p>
        </w:tc>
        <w:tc>
          <w:tcPr>
            <w:tcW w:w="4554" w:type="pct"/>
            <w:gridSpan w:val="4"/>
            <w:tcBorders>
              <w:top w:val="single" w:sz="4" w:space="0" w:color="auto"/>
              <w:left w:val="nil"/>
              <w:bottom w:val="single" w:sz="4" w:space="0" w:color="auto"/>
              <w:right w:val="single" w:sz="4" w:space="0" w:color="auto"/>
            </w:tcBorders>
            <w:shd w:val="clear" w:color="auto" w:fill="auto"/>
            <w:noWrap/>
            <w:vAlign w:val="center"/>
          </w:tcPr>
          <w:p w:rsidR="00496C45" w:rsidRPr="00496C45" w:rsidRDefault="00496C45" w:rsidP="00201F90">
            <w:pPr>
              <w:jc w:val="both"/>
              <w:rPr>
                <w:b/>
                <w:bCs/>
                <w:sz w:val="26"/>
                <w:szCs w:val="26"/>
              </w:rPr>
            </w:pPr>
            <w:r w:rsidRPr="00496C45">
              <w:rPr>
                <w:b/>
                <w:bCs/>
                <w:sz w:val="26"/>
                <w:szCs w:val="26"/>
              </w:rPr>
              <w:t>Môi trường nước mặt lục địa</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NM1a1</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bCs/>
                <w:sz w:val="26"/>
                <w:szCs w:val="26"/>
              </w:rPr>
            </w:pPr>
            <w:r w:rsidRPr="00496C45">
              <w:rPr>
                <w:bCs/>
                <w:sz w:val="26"/>
                <w:szCs w:val="26"/>
              </w:rPr>
              <w:t>Nhiệt độ nước</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62.000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84.000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sz w:val="26"/>
                <w:szCs w:val="26"/>
              </w:rPr>
            </w:pPr>
            <w:r w:rsidRPr="00496C45">
              <w:rPr>
                <w:sz w:val="26"/>
                <w:szCs w:val="26"/>
              </w:rPr>
              <w:t>NM1a2</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bCs/>
                <w:sz w:val="26"/>
                <w:szCs w:val="26"/>
              </w:rPr>
            </w:pPr>
            <w:r w:rsidRPr="00496C45">
              <w:rPr>
                <w:bCs/>
                <w:sz w:val="26"/>
                <w:szCs w:val="26"/>
              </w:rPr>
              <w:t xml:space="preserve">pH </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71.000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93.000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NM1b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bCs/>
                <w:sz w:val="26"/>
                <w:szCs w:val="26"/>
              </w:rPr>
            </w:pPr>
            <w:r w:rsidRPr="00496C45">
              <w:rPr>
                <w:bCs/>
                <w:sz w:val="26"/>
                <w:szCs w:val="26"/>
              </w:rPr>
              <w:t>Thế oxi hóa khử (ORP)</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61.000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83.000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4</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NM2a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bCs/>
                <w:sz w:val="26"/>
                <w:szCs w:val="26"/>
              </w:rPr>
            </w:pPr>
            <w:r w:rsidRPr="00496C45">
              <w:rPr>
                <w:bCs/>
                <w:sz w:val="26"/>
                <w:szCs w:val="26"/>
              </w:rPr>
              <w:t xml:space="preserve">Oxy hòa tan (DO) </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70.000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93.000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5</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NM2b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bCs/>
                <w:sz w:val="26"/>
                <w:szCs w:val="26"/>
              </w:rPr>
            </w:pPr>
            <w:r w:rsidRPr="00496C45">
              <w:rPr>
                <w:bCs/>
                <w:sz w:val="26"/>
                <w:szCs w:val="26"/>
              </w:rPr>
              <w:t>Độ đục</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73.000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95.000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6</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NM3a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bCs/>
                <w:sz w:val="26"/>
                <w:szCs w:val="26"/>
              </w:rPr>
            </w:pPr>
            <w:r w:rsidRPr="00496C45">
              <w:rPr>
                <w:bCs/>
                <w:sz w:val="26"/>
                <w:szCs w:val="26"/>
              </w:rPr>
              <w:t>Chất rắn hòa tan (TDS),</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92.000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114.000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7</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sz w:val="26"/>
                <w:szCs w:val="26"/>
              </w:rPr>
            </w:pPr>
            <w:r w:rsidRPr="00496C45">
              <w:rPr>
                <w:sz w:val="26"/>
                <w:szCs w:val="26"/>
              </w:rPr>
              <w:t>NM3b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sz w:val="26"/>
                <w:szCs w:val="26"/>
              </w:rPr>
            </w:pPr>
            <w:r w:rsidRPr="00496C45">
              <w:rPr>
                <w:sz w:val="26"/>
                <w:szCs w:val="26"/>
              </w:rPr>
              <w:t xml:space="preserve"> Độ dẫn điện (EC) </w:t>
            </w:r>
          </w:p>
        </w:tc>
        <w:tc>
          <w:tcPr>
            <w:tcW w:w="1007" w:type="pct"/>
            <w:tcBorders>
              <w:top w:val="nil"/>
              <w:left w:val="nil"/>
              <w:bottom w:val="single" w:sz="4" w:space="0" w:color="auto"/>
              <w:right w:val="single" w:sz="4" w:space="0" w:color="auto"/>
            </w:tcBorders>
            <w:shd w:val="clear" w:color="000000" w:fill="FFFFFF"/>
            <w:vAlign w:val="center"/>
          </w:tcPr>
          <w:p w:rsidR="00496C45" w:rsidRPr="00902289" w:rsidRDefault="00496C45" w:rsidP="00201F90">
            <w:pPr>
              <w:jc w:val="right"/>
              <w:rPr>
                <w:bCs/>
                <w:sz w:val="26"/>
                <w:szCs w:val="26"/>
              </w:rPr>
            </w:pPr>
            <w:r w:rsidRPr="00902289">
              <w:rPr>
                <w:bCs/>
                <w:sz w:val="26"/>
                <w:szCs w:val="26"/>
              </w:rPr>
              <w:t>92.000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114.000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8</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sz w:val="26"/>
                <w:szCs w:val="26"/>
              </w:rPr>
            </w:pPr>
            <w:r w:rsidRPr="00496C45">
              <w:rPr>
                <w:sz w:val="26"/>
                <w:szCs w:val="26"/>
              </w:rPr>
              <w:t>NM4</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sz w:val="26"/>
                <w:szCs w:val="26"/>
              </w:rPr>
            </w:pPr>
            <w:r w:rsidRPr="00496C45">
              <w:rPr>
                <w:sz w:val="26"/>
                <w:szCs w:val="26"/>
              </w:rPr>
              <w:t>Đo đồng thời đa chỉ tiêu: Nhiệt độ của nước, pH, thế oxy hóa khử, ORP, Oxy hòa tan, độ đục, Tổng chất rắn hòa tan(TDS), độ dẫn điện</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298.000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364.000</w:t>
            </w:r>
          </w:p>
        </w:tc>
      </w:tr>
      <w:tr w:rsidR="00496C45" w:rsidRPr="00496C45">
        <w:trPr>
          <w:trHeight w:val="405"/>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9</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NM5</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bCs/>
                <w:sz w:val="26"/>
                <w:szCs w:val="26"/>
              </w:rPr>
            </w:pPr>
            <w:r w:rsidRPr="00496C45">
              <w:rPr>
                <w:bCs/>
                <w:sz w:val="26"/>
                <w:szCs w:val="26"/>
              </w:rPr>
              <w:t>Chất rắn lơ lửng (TSS)</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161.000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194.000</w:t>
            </w:r>
          </w:p>
        </w:tc>
      </w:tr>
      <w:tr w:rsidR="00496C45" w:rsidRPr="00496C45">
        <w:trPr>
          <w:trHeight w:val="405"/>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10</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NM6a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bCs/>
                <w:sz w:val="26"/>
                <w:szCs w:val="26"/>
              </w:rPr>
            </w:pPr>
            <w:r w:rsidRPr="00496C45">
              <w:rPr>
                <w:bCs/>
                <w:sz w:val="26"/>
                <w:szCs w:val="26"/>
              </w:rPr>
              <w:t xml:space="preserve">Nhu cầu oxy sinh hoá (BOD5) </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159.000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195.000</w:t>
            </w:r>
          </w:p>
        </w:tc>
      </w:tr>
      <w:tr w:rsidR="00496C45" w:rsidRPr="00496C45">
        <w:trPr>
          <w:trHeight w:val="405"/>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11</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NM6b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bCs/>
                <w:sz w:val="26"/>
                <w:szCs w:val="26"/>
              </w:rPr>
            </w:pPr>
            <w:r w:rsidRPr="00496C45">
              <w:rPr>
                <w:bCs/>
                <w:sz w:val="26"/>
                <w:szCs w:val="26"/>
              </w:rPr>
              <w:t xml:space="preserve">Nhu cầu oxy hoá học (COD) </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189.000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229.000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12</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NM7a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bCs/>
                <w:sz w:val="26"/>
                <w:szCs w:val="26"/>
              </w:rPr>
            </w:pPr>
            <w:r w:rsidRPr="00496C45">
              <w:rPr>
                <w:bCs/>
                <w:sz w:val="26"/>
                <w:szCs w:val="26"/>
              </w:rPr>
              <w:t>Nitơ- amoni (NH</w:t>
            </w:r>
            <w:r w:rsidRPr="00496C45">
              <w:rPr>
                <w:bCs/>
                <w:sz w:val="26"/>
                <w:szCs w:val="26"/>
                <w:vertAlign w:val="subscript"/>
              </w:rPr>
              <w:t>4</w:t>
            </w:r>
            <w:r w:rsidRPr="00496C45">
              <w:rPr>
                <w:bCs/>
                <w:sz w:val="26"/>
                <w:szCs w:val="26"/>
                <w:vertAlign w:val="superscript"/>
              </w:rPr>
              <w:t>+</w:t>
            </w:r>
            <w:r w:rsidRPr="00496C45">
              <w:rPr>
                <w:bCs/>
                <w:sz w:val="26"/>
                <w:szCs w:val="26"/>
              </w:rPr>
              <w:t xml:space="preserve">) </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207.000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231.000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13</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NM7b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bCs/>
                <w:sz w:val="26"/>
                <w:szCs w:val="26"/>
              </w:rPr>
            </w:pPr>
            <w:r w:rsidRPr="00496C45">
              <w:rPr>
                <w:bCs/>
                <w:sz w:val="26"/>
                <w:szCs w:val="26"/>
              </w:rPr>
              <w:t>Nitrite (NO</w:t>
            </w:r>
            <w:r w:rsidRPr="00496C45">
              <w:rPr>
                <w:bCs/>
                <w:sz w:val="26"/>
                <w:szCs w:val="26"/>
                <w:vertAlign w:val="subscript"/>
              </w:rPr>
              <w:t>2</w:t>
            </w:r>
            <w:r w:rsidRPr="00496C45">
              <w:rPr>
                <w:bCs/>
                <w:sz w:val="26"/>
                <w:szCs w:val="26"/>
                <w:vertAlign w:val="superscript"/>
              </w:rPr>
              <w:t>-</w:t>
            </w:r>
            <w:r w:rsidRPr="00496C45">
              <w:rPr>
                <w:bCs/>
                <w:sz w:val="26"/>
                <w:szCs w:val="26"/>
              </w:rPr>
              <w:t xml:space="preserve">) </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296.000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362.000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14</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NM7c</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bCs/>
                <w:sz w:val="26"/>
                <w:szCs w:val="26"/>
              </w:rPr>
            </w:pPr>
            <w:r w:rsidRPr="00496C45">
              <w:rPr>
                <w:bCs/>
                <w:sz w:val="26"/>
                <w:szCs w:val="26"/>
              </w:rPr>
              <w:t>Nitrate (NO</w:t>
            </w:r>
            <w:r w:rsidRPr="00496C45">
              <w:rPr>
                <w:bCs/>
                <w:sz w:val="26"/>
                <w:szCs w:val="26"/>
                <w:vertAlign w:val="subscript"/>
              </w:rPr>
              <w:t>3</w:t>
            </w:r>
            <w:r w:rsidRPr="00496C45">
              <w:rPr>
                <w:bCs/>
                <w:sz w:val="26"/>
                <w:szCs w:val="26"/>
                <w:vertAlign w:val="superscript"/>
              </w:rPr>
              <w:t>-</w:t>
            </w:r>
            <w:r w:rsidRPr="00496C45">
              <w:rPr>
                <w:bCs/>
                <w:sz w:val="26"/>
                <w:szCs w:val="26"/>
              </w:rPr>
              <w:t xml:space="preserve">) </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189.000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225.000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15</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NM7d</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bCs/>
                <w:sz w:val="26"/>
                <w:szCs w:val="26"/>
              </w:rPr>
            </w:pPr>
            <w:r w:rsidRPr="00496C45">
              <w:rPr>
                <w:bCs/>
                <w:sz w:val="26"/>
                <w:szCs w:val="26"/>
              </w:rPr>
              <w:t>Tổng P</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248.000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302.000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16</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NM7đ</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bCs/>
                <w:sz w:val="26"/>
                <w:szCs w:val="26"/>
              </w:rPr>
            </w:pPr>
            <w:r w:rsidRPr="00496C45">
              <w:rPr>
                <w:bCs/>
                <w:sz w:val="26"/>
                <w:szCs w:val="26"/>
              </w:rPr>
              <w:t xml:space="preserve">Tổng N </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272.000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333.000</w:t>
            </w:r>
          </w:p>
        </w:tc>
      </w:tr>
      <w:tr w:rsidR="00496C45" w:rsidRPr="00496C45">
        <w:trPr>
          <w:trHeight w:val="405"/>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17</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NM7e1</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bCs/>
                <w:sz w:val="26"/>
                <w:szCs w:val="26"/>
              </w:rPr>
            </w:pPr>
            <w:r w:rsidRPr="00496C45">
              <w:rPr>
                <w:bCs/>
                <w:sz w:val="26"/>
                <w:szCs w:val="26"/>
              </w:rPr>
              <w:t>Kim loại nặng Pb</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314.000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432.000</w:t>
            </w:r>
          </w:p>
        </w:tc>
      </w:tr>
      <w:tr w:rsidR="00496C45" w:rsidRPr="00496C45">
        <w:trPr>
          <w:trHeight w:val="405"/>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18</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NM7e2</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bCs/>
                <w:sz w:val="26"/>
                <w:szCs w:val="26"/>
              </w:rPr>
            </w:pPr>
            <w:r w:rsidRPr="00496C45">
              <w:rPr>
                <w:bCs/>
                <w:sz w:val="26"/>
                <w:szCs w:val="26"/>
              </w:rPr>
              <w:t xml:space="preserve">Kim loại nặng Cd </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365.000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483.000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19</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NM7g1</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bCs/>
                <w:sz w:val="26"/>
                <w:szCs w:val="26"/>
              </w:rPr>
            </w:pPr>
            <w:r w:rsidRPr="00496C45">
              <w:rPr>
                <w:bCs/>
                <w:sz w:val="26"/>
                <w:szCs w:val="26"/>
              </w:rPr>
              <w:t>Kim loaị nặng As</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334.000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438.000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20</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NM7g2</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bCs/>
                <w:sz w:val="26"/>
                <w:szCs w:val="26"/>
              </w:rPr>
            </w:pPr>
            <w:r w:rsidRPr="00496C45">
              <w:rPr>
                <w:bCs/>
                <w:sz w:val="26"/>
                <w:szCs w:val="26"/>
              </w:rPr>
              <w:t>Kim loaị nặng Hg</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359.000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462.000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21</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NM7h1</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bCs/>
                <w:sz w:val="26"/>
                <w:szCs w:val="26"/>
              </w:rPr>
            </w:pPr>
            <w:r w:rsidRPr="00496C45">
              <w:rPr>
                <w:bCs/>
                <w:sz w:val="26"/>
                <w:szCs w:val="26"/>
              </w:rPr>
              <w:t>Kim loại Fe</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255.000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340.000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22</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NM7h2</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bCs/>
                <w:sz w:val="26"/>
                <w:szCs w:val="26"/>
              </w:rPr>
            </w:pPr>
            <w:r w:rsidRPr="00496C45">
              <w:rPr>
                <w:bCs/>
                <w:sz w:val="26"/>
                <w:szCs w:val="26"/>
              </w:rPr>
              <w:t>Kim loại Cu</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255.000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340.000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lastRenderedPageBreak/>
              <w:t>23</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NM7h3</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bCs/>
                <w:sz w:val="26"/>
                <w:szCs w:val="26"/>
              </w:rPr>
            </w:pPr>
            <w:r w:rsidRPr="00496C45">
              <w:rPr>
                <w:bCs/>
                <w:sz w:val="26"/>
                <w:szCs w:val="26"/>
              </w:rPr>
              <w:t>Kim loại  Zn</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255.000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340.000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24</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NM7h4</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bCs/>
                <w:sz w:val="26"/>
                <w:szCs w:val="26"/>
              </w:rPr>
            </w:pPr>
            <w:r w:rsidRPr="00496C45">
              <w:rPr>
                <w:bCs/>
                <w:sz w:val="26"/>
                <w:szCs w:val="26"/>
              </w:rPr>
              <w:t>Kim loại Mn</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255.000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340.000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25</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NM7h5</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bCs/>
                <w:sz w:val="26"/>
                <w:szCs w:val="26"/>
              </w:rPr>
            </w:pPr>
            <w:r w:rsidRPr="00496C45">
              <w:rPr>
                <w:bCs/>
                <w:sz w:val="26"/>
                <w:szCs w:val="26"/>
              </w:rPr>
              <w:t>Kim loại  Cr</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135.000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220.000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26</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NM7h6</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bCs/>
                <w:sz w:val="26"/>
                <w:szCs w:val="26"/>
              </w:rPr>
            </w:pPr>
            <w:r w:rsidRPr="00496C45">
              <w:rPr>
                <w:bCs/>
                <w:sz w:val="26"/>
                <w:szCs w:val="26"/>
              </w:rPr>
              <w:t>Kim loại  Ni</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255.000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340.000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27</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NM7i</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bCs/>
                <w:sz w:val="26"/>
                <w:szCs w:val="26"/>
              </w:rPr>
            </w:pPr>
            <w:r w:rsidRPr="00496C45">
              <w:rPr>
                <w:bCs/>
                <w:sz w:val="26"/>
                <w:szCs w:val="26"/>
              </w:rPr>
              <w:t>Sulphat (SO</w:t>
            </w:r>
            <w:r w:rsidRPr="00496C45">
              <w:rPr>
                <w:bCs/>
                <w:sz w:val="26"/>
                <w:szCs w:val="26"/>
                <w:vertAlign w:val="subscript"/>
              </w:rPr>
              <w:t>4</w:t>
            </w:r>
            <w:r w:rsidRPr="00496C45">
              <w:rPr>
                <w:bCs/>
                <w:sz w:val="26"/>
                <w:szCs w:val="26"/>
                <w:vertAlign w:val="superscript"/>
              </w:rPr>
              <w:t>2-</w:t>
            </w:r>
            <w:r w:rsidRPr="00496C45">
              <w:rPr>
                <w:bCs/>
                <w:sz w:val="26"/>
                <w:szCs w:val="26"/>
              </w:rPr>
              <w:t xml:space="preserve">) </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231.000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275.000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28</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NM7k</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bCs/>
                <w:sz w:val="26"/>
                <w:szCs w:val="26"/>
              </w:rPr>
            </w:pPr>
            <w:r w:rsidRPr="00496C45">
              <w:rPr>
                <w:bCs/>
                <w:sz w:val="26"/>
                <w:szCs w:val="26"/>
              </w:rPr>
              <w:t>Photphat (PO</w:t>
            </w:r>
            <w:r w:rsidRPr="00496C45">
              <w:rPr>
                <w:bCs/>
                <w:sz w:val="26"/>
                <w:szCs w:val="26"/>
                <w:vertAlign w:val="subscript"/>
              </w:rPr>
              <w:t>4</w:t>
            </w:r>
            <w:r w:rsidRPr="00496C45">
              <w:rPr>
                <w:bCs/>
                <w:sz w:val="26"/>
                <w:szCs w:val="26"/>
                <w:vertAlign w:val="superscript"/>
              </w:rPr>
              <w:t>3-</w:t>
            </w:r>
            <w:r w:rsidRPr="00496C45">
              <w:rPr>
                <w:bCs/>
                <w:sz w:val="26"/>
                <w:szCs w:val="26"/>
              </w:rPr>
              <w:t xml:space="preserve">) </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226.000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269.000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29</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NM7l</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bCs/>
                <w:sz w:val="26"/>
                <w:szCs w:val="26"/>
              </w:rPr>
            </w:pPr>
            <w:r w:rsidRPr="00496C45">
              <w:rPr>
                <w:bCs/>
                <w:sz w:val="26"/>
                <w:szCs w:val="26"/>
              </w:rPr>
              <w:t>Clorua (Cl-)</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176.000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209.000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30</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NM7m</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bCs/>
                <w:sz w:val="26"/>
                <w:szCs w:val="26"/>
              </w:rPr>
            </w:pPr>
            <w:r w:rsidRPr="00496C45">
              <w:rPr>
                <w:bCs/>
                <w:sz w:val="26"/>
                <w:szCs w:val="26"/>
              </w:rPr>
              <w:t xml:space="preserve"> Florua (F-)</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216.000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259.000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bottom"/>
          </w:tcPr>
          <w:p w:rsidR="00496C45" w:rsidRPr="00496C45" w:rsidRDefault="00496C45" w:rsidP="00201F90">
            <w:pPr>
              <w:jc w:val="center"/>
              <w:rPr>
                <w:rFonts w:ascii="Arial" w:hAnsi="Arial" w:cs="Arial"/>
                <w:sz w:val="26"/>
                <w:szCs w:val="26"/>
              </w:rPr>
            </w:pPr>
            <w:r w:rsidRPr="00496C45">
              <w:rPr>
                <w:bCs/>
                <w:sz w:val="26"/>
                <w:szCs w:val="26"/>
              </w:rPr>
              <w:t>31</w:t>
            </w:r>
            <w:r w:rsidR="005F5EA6" w:rsidRPr="00496C45">
              <w:rPr>
                <w:rFonts w:ascii="Arial" w:hAnsi="Arial" w:cs="Arial"/>
                <w:noProof/>
                <w:sz w:val="26"/>
                <w:szCs w:val="26"/>
              </w:rPr>
              <w:drawing>
                <wp:anchor distT="0" distB="0" distL="114300" distR="114300" simplePos="0" relativeHeight="251653120" behindDoc="0" locked="0" layoutInCell="1" allowOverlap="1">
                  <wp:simplePos x="0" y="0"/>
                  <wp:positionH relativeFrom="column">
                    <wp:posOffset>0</wp:posOffset>
                  </wp:positionH>
                  <wp:positionV relativeFrom="paragraph">
                    <wp:posOffset>361950</wp:posOffset>
                  </wp:positionV>
                  <wp:extent cx="28575" cy="19050"/>
                  <wp:effectExtent l="0" t="0" r="9525" b="0"/>
                  <wp:wrapNone/>
                  <wp:docPr id="41" name="L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pic:spPr>
                      </pic:pic>
                    </a:graphicData>
                  </a:graphic>
                  <wp14:sizeRelH relativeFrom="page">
                    <wp14:pctWidth>0</wp14:pctWidth>
                  </wp14:sizeRelH>
                  <wp14:sizeRelV relativeFrom="page">
                    <wp14:pctHeight>0</wp14:pctHeight>
                  </wp14:sizeRelV>
                </wp:anchor>
              </w:drawing>
            </w:r>
            <w:r w:rsidR="005F5EA6" w:rsidRPr="00496C45">
              <w:rPr>
                <w:rFonts w:ascii="Arial" w:hAnsi="Arial" w:cs="Arial"/>
                <w:noProof/>
                <w:sz w:val="26"/>
                <w:szCs w:val="26"/>
              </w:rPr>
              <w:drawing>
                <wp:anchor distT="0" distB="0" distL="114300" distR="114300" simplePos="0" relativeHeight="251654144" behindDoc="0" locked="0" layoutInCell="1" allowOverlap="1">
                  <wp:simplePos x="0" y="0"/>
                  <wp:positionH relativeFrom="column">
                    <wp:posOffset>0</wp:posOffset>
                  </wp:positionH>
                  <wp:positionV relativeFrom="paragraph">
                    <wp:posOffset>361950</wp:posOffset>
                  </wp:positionV>
                  <wp:extent cx="28575" cy="19050"/>
                  <wp:effectExtent l="0" t="0" r="9525" b="0"/>
                  <wp:wrapNone/>
                  <wp:docPr id="42" name="L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pic:spPr>
                      </pic:pic>
                    </a:graphicData>
                  </a:graphic>
                  <wp14:sizeRelH relativeFrom="page">
                    <wp14:pctWidth>0</wp14:pctWidth>
                  </wp14:sizeRelH>
                  <wp14:sizeRelV relativeFrom="page">
                    <wp14:pctHeight>0</wp14:pctHeight>
                  </wp14:sizeRelV>
                </wp:anchor>
              </w:drawing>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NM7n</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bCs/>
                <w:sz w:val="26"/>
                <w:szCs w:val="26"/>
              </w:rPr>
            </w:pPr>
            <w:r w:rsidRPr="00496C45">
              <w:rPr>
                <w:bCs/>
                <w:sz w:val="26"/>
                <w:szCs w:val="26"/>
              </w:rPr>
              <w:t>Crôm (VI)</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208.000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254.000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32</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NM8</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bCs/>
                <w:sz w:val="26"/>
                <w:szCs w:val="26"/>
              </w:rPr>
            </w:pPr>
            <w:r w:rsidRPr="00496C45">
              <w:rPr>
                <w:bCs/>
                <w:sz w:val="26"/>
                <w:szCs w:val="26"/>
              </w:rPr>
              <w:t xml:space="preserve">Tổng dầu, mỡ </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411.000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482.000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33</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NM9a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bCs/>
                <w:sz w:val="26"/>
                <w:szCs w:val="26"/>
              </w:rPr>
            </w:pPr>
            <w:r w:rsidRPr="00496C45">
              <w:rPr>
                <w:bCs/>
                <w:sz w:val="26"/>
                <w:szCs w:val="26"/>
              </w:rPr>
              <w:t>Coliform</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726.000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809.000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34</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NM9b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bCs/>
                <w:sz w:val="26"/>
                <w:szCs w:val="26"/>
              </w:rPr>
            </w:pPr>
            <w:r w:rsidRPr="00496C45">
              <w:rPr>
                <w:bCs/>
                <w:sz w:val="26"/>
                <w:szCs w:val="26"/>
              </w:rPr>
              <w:t xml:space="preserve"> E.Coli</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525.000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609.000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35</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NM10</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bCs/>
                <w:sz w:val="26"/>
                <w:szCs w:val="26"/>
              </w:rPr>
            </w:pPr>
            <w:r w:rsidRPr="00496C45">
              <w:rPr>
                <w:bCs/>
                <w:sz w:val="26"/>
                <w:szCs w:val="26"/>
              </w:rPr>
              <w:t>Tổng cácbon hữu cơ (TOC)</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269.000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344.000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36</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NM11</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bCs/>
                <w:color w:val="000000"/>
                <w:sz w:val="26"/>
                <w:szCs w:val="26"/>
              </w:rPr>
            </w:pPr>
            <w:r w:rsidRPr="00496C45">
              <w:rPr>
                <w:bCs/>
                <w:color w:val="000000"/>
                <w:sz w:val="26"/>
                <w:szCs w:val="26"/>
              </w:rPr>
              <w:t>Thuốc BVTV nhóm Clo hữu cơ</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1.066.000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1.222.000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37</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NM12</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bCs/>
                <w:color w:val="000000"/>
                <w:sz w:val="26"/>
                <w:szCs w:val="26"/>
              </w:rPr>
            </w:pPr>
            <w:r w:rsidRPr="00496C45">
              <w:rPr>
                <w:bCs/>
                <w:color w:val="000000"/>
                <w:sz w:val="26"/>
                <w:szCs w:val="26"/>
              </w:rPr>
              <w:t>Thuốc BVTV nhóm Phot pho hữu cơ</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886.000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1.155.000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38</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NM13</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bCs/>
                <w:color w:val="000000"/>
                <w:sz w:val="26"/>
                <w:szCs w:val="26"/>
              </w:rPr>
            </w:pPr>
            <w:r w:rsidRPr="00496C45">
              <w:rPr>
                <w:bCs/>
                <w:color w:val="000000"/>
                <w:sz w:val="26"/>
                <w:szCs w:val="26"/>
              </w:rPr>
              <w:t>Xyanua (CN-)</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347.000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443.000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39</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NM14</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bCs/>
                <w:sz w:val="26"/>
                <w:szCs w:val="26"/>
              </w:rPr>
            </w:pPr>
            <w:r w:rsidRPr="00496C45">
              <w:rPr>
                <w:bCs/>
                <w:sz w:val="26"/>
                <w:szCs w:val="26"/>
              </w:rPr>
              <w:t>Chất hoạt động bề mặt</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399.000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471.000</w:t>
            </w:r>
          </w:p>
        </w:tc>
      </w:tr>
      <w:tr w:rsidR="00496C45" w:rsidRPr="00496C45">
        <w:trPr>
          <w:trHeight w:val="66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40</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NM15</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bCs/>
                <w:sz w:val="26"/>
                <w:szCs w:val="26"/>
              </w:rPr>
            </w:pPr>
            <w:r w:rsidRPr="00496C45">
              <w:rPr>
                <w:bCs/>
                <w:sz w:val="26"/>
                <w:szCs w:val="26"/>
              </w:rPr>
              <w:t>Phenol</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447.000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534.000</w:t>
            </w:r>
          </w:p>
        </w:tc>
      </w:tr>
      <w:tr w:rsidR="00496C45" w:rsidRPr="00496C45">
        <w:trPr>
          <w:trHeight w:val="66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41</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NM16</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bCs/>
                <w:sz w:val="26"/>
                <w:szCs w:val="26"/>
              </w:rPr>
            </w:pPr>
            <w:r w:rsidRPr="00496C45">
              <w:rPr>
                <w:bCs/>
                <w:sz w:val="26"/>
                <w:szCs w:val="26"/>
              </w:rPr>
              <w:t>Phân tích đồng thời các kim loại (giá tính cho một mẫu)</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1.972.000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2.060.000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bottom"/>
          </w:tcPr>
          <w:p w:rsidR="00496C45" w:rsidRPr="00496C45" w:rsidRDefault="00496C45" w:rsidP="00201F90">
            <w:pPr>
              <w:jc w:val="center"/>
              <w:rPr>
                <w:b/>
                <w:bCs/>
                <w:color w:val="000000"/>
                <w:sz w:val="26"/>
                <w:szCs w:val="26"/>
              </w:rPr>
            </w:pPr>
            <w:r w:rsidRPr="00496C45">
              <w:rPr>
                <w:b/>
                <w:bCs/>
                <w:color w:val="000000"/>
                <w:sz w:val="26"/>
                <w:szCs w:val="26"/>
              </w:rPr>
              <w:t>III</w:t>
            </w:r>
          </w:p>
        </w:tc>
        <w:tc>
          <w:tcPr>
            <w:tcW w:w="4554" w:type="pct"/>
            <w:gridSpan w:val="4"/>
            <w:tcBorders>
              <w:top w:val="single" w:sz="4" w:space="0" w:color="auto"/>
              <w:left w:val="nil"/>
              <w:bottom w:val="single" w:sz="4" w:space="0" w:color="auto"/>
              <w:right w:val="single" w:sz="4" w:space="0" w:color="auto"/>
            </w:tcBorders>
            <w:shd w:val="clear" w:color="auto" w:fill="auto"/>
            <w:noWrap/>
            <w:vAlign w:val="center"/>
          </w:tcPr>
          <w:p w:rsidR="00496C45" w:rsidRPr="00496C45" w:rsidRDefault="00496C45" w:rsidP="00201F90">
            <w:pPr>
              <w:jc w:val="both"/>
              <w:rPr>
                <w:b/>
                <w:bCs/>
                <w:sz w:val="26"/>
                <w:szCs w:val="26"/>
              </w:rPr>
            </w:pPr>
            <w:r w:rsidRPr="00496C45">
              <w:rPr>
                <w:b/>
                <w:bCs/>
                <w:sz w:val="26"/>
                <w:szCs w:val="26"/>
              </w:rPr>
              <w:t>Môi trường Đất</w:t>
            </w:r>
          </w:p>
        </w:tc>
      </w:tr>
      <w:tr w:rsidR="00496C45" w:rsidRPr="00496C45">
        <w:trPr>
          <w:trHeight w:val="39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Đ1a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Cl</w:t>
            </w:r>
            <w:r w:rsidRPr="00496C45">
              <w:rPr>
                <w:bCs/>
                <w:sz w:val="26"/>
                <w:szCs w:val="26"/>
                <w:vertAlign w:val="superscript"/>
              </w:rPr>
              <w:t>-</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313.000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415.000</w:t>
            </w:r>
          </w:p>
        </w:tc>
      </w:tr>
      <w:tr w:rsidR="00496C45" w:rsidRPr="00496C45">
        <w:trPr>
          <w:trHeight w:val="405"/>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Đ1b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SO</w:t>
            </w:r>
            <w:r w:rsidRPr="00496C45">
              <w:rPr>
                <w:bCs/>
                <w:sz w:val="26"/>
                <w:szCs w:val="26"/>
                <w:vertAlign w:val="subscript"/>
              </w:rPr>
              <w:t>4</w:t>
            </w:r>
            <w:r w:rsidRPr="00496C45">
              <w:rPr>
                <w:bCs/>
                <w:sz w:val="26"/>
                <w:szCs w:val="26"/>
                <w:vertAlign w:val="superscript"/>
              </w:rPr>
              <w:t>2-</w:t>
            </w:r>
            <w:r w:rsidRPr="00496C45">
              <w:rPr>
                <w:bCs/>
                <w:sz w:val="26"/>
                <w:szCs w:val="26"/>
              </w:rPr>
              <w:t xml:space="preserve"> </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324.000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441.000</w:t>
            </w:r>
          </w:p>
        </w:tc>
      </w:tr>
      <w:tr w:rsidR="00496C45" w:rsidRPr="00496C45">
        <w:trPr>
          <w:trHeight w:val="405"/>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Đ1c</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HCO</w:t>
            </w:r>
            <w:r w:rsidRPr="00496C45">
              <w:rPr>
                <w:bCs/>
                <w:sz w:val="26"/>
                <w:szCs w:val="26"/>
                <w:vertAlign w:val="subscript"/>
              </w:rPr>
              <w:t>3</w:t>
            </w:r>
            <w:r w:rsidRPr="00496C45">
              <w:rPr>
                <w:bCs/>
                <w:sz w:val="26"/>
                <w:szCs w:val="26"/>
                <w:vertAlign w:val="superscript"/>
              </w:rPr>
              <w:t xml:space="preserve">- </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324.000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441.000</w:t>
            </w:r>
          </w:p>
        </w:tc>
      </w:tr>
      <w:tr w:rsidR="00496C45" w:rsidRPr="00496C45">
        <w:trPr>
          <w:trHeight w:val="36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4</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Đ1d</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Tổng K</w:t>
            </w:r>
            <w:r w:rsidRPr="00496C45">
              <w:rPr>
                <w:bCs/>
                <w:sz w:val="26"/>
                <w:szCs w:val="26"/>
                <w:vertAlign w:val="subscript"/>
              </w:rPr>
              <w:t>2</w:t>
            </w:r>
            <w:r w:rsidRPr="00496C45">
              <w:rPr>
                <w:bCs/>
                <w:sz w:val="26"/>
                <w:szCs w:val="26"/>
              </w:rPr>
              <w:t xml:space="preserve">O </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341.000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509.000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5</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Đ1e</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 xml:space="preserve">Tổng N </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409.000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571.000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6</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Đ1f</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 xml:space="preserve">Tổng P </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396.000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558.000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7</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Đ1g</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 xml:space="preserve">Tổng các bon hữu cơ </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382.000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491.000</w:t>
            </w:r>
          </w:p>
        </w:tc>
      </w:tr>
      <w:tr w:rsidR="00496C45" w:rsidRPr="00496C45">
        <w:trPr>
          <w:trHeight w:val="39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8</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Đ2a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Ca</w:t>
            </w:r>
            <w:r w:rsidRPr="00496C45">
              <w:rPr>
                <w:bCs/>
                <w:sz w:val="26"/>
                <w:szCs w:val="26"/>
                <w:vertAlign w:val="superscript"/>
              </w:rPr>
              <w:t>2+</w:t>
            </w:r>
            <w:r w:rsidRPr="00496C45">
              <w:rPr>
                <w:bCs/>
                <w:sz w:val="26"/>
                <w:szCs w:val="26"/>
              </w:rPr>
              <w:t xml:space="preserve"> </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378.000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521.000</w:t>
            </w:r>
          </w:p>
        </w:tc>
      </w:tr>
      <w:tr w:rsidR="00496C45" w:rsidRPr="00496C45">
        <w:trPr>
          <w:trHeight w:val="39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9</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Đ2b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Mg</w:t>
            </w:r>
            <w:r w:rsidRPr="00496C45">
              <w:rPr>
                <w:bCs/>
                <w:sz w:val="26"/>
                <w:szCs w:val="26"/>
                <w:vertAlign w:val="superscript"/>
              </w:rPr>
              <w:t>2+</w:t>
            </w:r>
            <w:r w:rsidRPr="00496C45">
              <w:rPr>
                <w:bCs/>
                <w:sz w:val="26"/>
                <w:szCs w:val="26"/>
              </w:rPr>
              <w:t xml:space="preserve"> </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378.000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521.000</w:t>
            </w:r>
          </w:p>
        </w:tc>
      </w:tr>
      <w:tr w:rsidR="00496C45" w:rsidRPr="00496C45">
        <w:trPr>
          <w:trHeight w:val="39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10</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Đ2c</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w:t>
            </w:r>
            <w:r w:rsidRPr="00496C45">
              <w:rPr>
                <w:bCs/>
                <w:sz w:val="26"/>
                <w:szCs w:val="26"/>
                <w:vertAlign w:val="superscript"/>
              </w:rPr>
              <w:t>+</w:t>
            </w:r>
            <w:r w:rsidRPr="00496C45">
              <w:rPr>
                <w:bCs/>
                <w:sz w:val="26"/>
                <w:szCs w:val="26"/>
              </w:rPr>
              <w:t>; Na</w:t>
            </w:r>
            <w:r w:rsidRPr="00496C45">
              <w:rPr>
                <w:bCs/>
                <w:sz w:val="26"/>
                <w:szCs w:val="26"/>
                <w:vertAlign w:val="superscript"/>
              </w:rPr>
              <w:t>+</w:t>
            </w:r>
            <w:r w:rsidRPr="00496C45">
              <w:rPr>
                <w:bCs/>
                <w:sz w:val="26"/>
                <w:szCs w:val="26"/>
              </w:rPr>
              <w:t xml:space="preserve"> </w:t>
            </w:r>
            <w:r w:rsidRPr="00496C45">
              <w:rPr>
                <w:sz w:val="26"/>
                <w:szCs w:val="26"/>
              </w:rPr>
              <w:t>(tính cho 01 thông số)</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331.000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518.000</w:t>
            </w:r>
          </w:p>
        </w:tc>
      </w:tr>
      <w:tr w:rsidR="00496C45" w:rsidRPr="00496C45">
        <w:trPr>
          <w:trHeight w:val="39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11</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Đ2d</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Al</w:t>
            </w:r>
            <w:r w:rsidRPr="00496C45">
              <w:rPr>
                <w:bCs/>
                <w:sz w:val="26"/>
                <w:szCs w:val="26"/>
                <w:vertAlign w:val="superscript"/>
              </w:rPr>
              <w:t>3+</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383.000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526.000</w:t>
            </w:r>
          </w:p>
        </w:tc>
      </w:tr>
      <w:tr w:rsidR="00496C45" w:rsidRPr="00496C45">
        <w:trPr>
          <w:trHeight w:val="39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lastRenderedPageBreak/>
              <w:t>12</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Đ2e</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Fe</w:t>
            </w:r>
            <w:r w:rsidRPr="00496C45">
              <w:rPr>
                <w:bCs/>
                <w:sz w:val="26"/>
                <w:szCs w:val="26"/>
                <w:vertAlign w:val="superscript"/>
              </w:rPr>
              <w:t>3+</w:t>
            </w:r>
            <w:r w:rsidRPr="00496C45">
              <w:rPr>
                <w:bCs/>
                <w:sz w:val="26"/>
                <w:szCs w:val="26"/>
              </w:rPr>
              <w:t xml:space="preserve"> </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318.000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410.000</w:t>
            </w:r>
          </w:p>
        </w:tc>
      </w:tr>
      <w:tr w:rsidR="00496C45" w:rsidRPr="00496C45">
        <w:trPr>
          <w:trHeight w:val="39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13</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Đ2f</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Mn</w:t>
            </w:r>
            <w:r w:rsidRPr="00496C45">
              <w:rPr>
                <w:bCs/>
                <w:sz w:val="26"/>
                <w:szCs w:val="26"/>
                <w:vertAlign w:val="superscript"/>
              </w:rPr>
              <w:t>2+</w:t>
            </w:r>
            <w:r w:rsidRPr="00496C45">
              <w:rPr>
                <w:bCs/>
                <w:sz w:val="26"/>
                <w:szCs w:val="26"/>
              </w:rPr>
              <w:t xml:space="preserve"> </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328.000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466.000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14</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Đ2g</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Pb; Cd (tính cho 01 thông số)</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373.000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744.000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15</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Đ2h</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 xml:space="preserve">Hg </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663.000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1.129.000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16</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Đ2i</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 xml:space="preserve">As </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477.000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942.000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17</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Đ2k</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Fe; Cu; Zn; Cr; Mn, Ni (tính cho 01 thông số)</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409.000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573.000</w:t>
            </w:r>
          </w:p>
        </w:tc>
      </w:tr>
      <w:tr w:rsidR="00496C45" w:rsidRPr="00496C45">
        <w:trPr>
          <w:trHeight w:val="231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18</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Đ3a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Thuốc BVTV nhóm Clo hữu cơ (TCVN 8061:2009): 666, Lindan, Aldrin, Dieldrin, DDE, DDD, DDT, Alpha-Endosulfan, Beta-Endosulfan, Endosulfan-sulfate, Endrin, Endrin Aldehyde, Alpha-HCH, Beta-HCH, Delta-HCH, Heptaclor, Trans-Heptaclor Epoxide, Methoxyclor</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1.651.000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1.941.000</w:t>
            </w:r>
          </w:p>
        </w:tc>
      </w:tr>
      <w:tr w:rsidR="00496C45" w:rsidRPr="00496C45">
        <w:trPr>
          <w:trHeight w:val="231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19</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Đ3b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Thuốc BVTV nhóm photpho hữu cơ (TCVN 8062:2009): 666, Lindan, Aldrin, Dieldrin, DDE, DDD, DDT, Alpha-Endosulfan, Beta-Endosulfan, Endosulfan-sulfate, Endrin, Endrin Aldehyde, Alpha-HCH, Beta-HCH, Delta-HCH, Heptaclor, Trans-Heptaclor Epoxide, Methoxyclor</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1.386.000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1.676.000</w:t>
            </w:r>
          </w:p>
        </w:tc>
      </w:tr>
      <w:tr w:rsidR="00496C45" w:rsidRPr="00496C45">
        <w:trPr>
          <w:trHeight w:val="99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20</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Đ4</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Thuốc BVTV nhóm Pyrethroid: Permethrin, Deltamethrin, Cypermethrin, Fenvalerate</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1.651.000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1.952.000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21</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Đ5</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 xml:space="preserve">PCBs </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1.651.000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1.952.000</w:t>
            </w:r>
          </w:p>
        </w:tc>
      </w:tr>
      <w:tr w:rsidR="00496C45" w:rsidRPr="00496C45">
        <w:trPr>
          <w:trHeight w:val="66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22</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Đ6</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Phân tích đồng thời các kim loại (giá tính cho một mẫu)</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1.844.000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2.017.000</w:t>
            </w:r>
          </w:p>
        </w:tc>
      </w:tr>
      <w:tr w:rsidR="00496C45" w:rsidRPr="00496C45">
        <w:trPr>
          <w:trHeight w:val="330"/>
          <w:jc w:val="center"/>
        </w:trPr>
        <w:tc>
          <w:tcPr>
            <w:tcW w:w="446" w:type="pct"/>
            <w:tcBorders>
              <w:top w:val="single" w:sz="4" w:space="0" w:color="auto"/>
              <w:left w:val="single" w:sz="4" w:space="0" w:color="auto"/>
              <w:bottom w:val="single" w:sz="4" w:space="0" w:color="auto"/>
              <w:right w:val="nil"/>
            </w:tcBorders>
            <w:shd w:val="clear" w:color="auto" w:fill="auto"/>
            <w:noWrap/>
            <w:vAlign w:val="bottom"/>
          </w:tcPr>
          <w:p w:rsidR="00496C45" w:rsidRPr="00496C45" w:rsidRDefault="00496C45" w:rsidP="00201F90">
            <w:pPr>
              <w:jc w:val="center"/>
              <w:rPr>
                <w:b/>
                <w:bCs/>
                <w:color w:val="000000"/>
                <w:sz w:val="26"/>
                <w:szCs w:val="26"/>
              </w:rPr>
            </w:pPr>
            <w:r w:rsidRPr="00496C45">
              <w:rPr>
                <w:b/>
                <w:bCs/>
                <w:color w:val="000000"/>
                <w:sz w:val="26"/>
                <w:szCs w:val="26"/>
              </w:rPr>
              <w:t>IV</w:t>
            </w:r>
          </w:p>
        </w:tc>
        <w:tc>
          <w:tcPr>
            <w:tcW w:w="45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96C45" w:rsidRPr="00496C45" w:rsidRDefault="00496C45" w:rsidP="00201F90">
            <w:pPr>
              <w:jc w:val="both"/>
              <w:rPr>
                <w:b/>
                <w:bCs/>
                <w:sz w:val="26"/>
                <w:szCs w:val="26"/>
              </w:rPr>
            </w:pPr>
            <w:r w:rsidRPr="00496C45">
              <w:rPr>
                <w:b/>
                <w:bCs/>
                <w:sz w:val="26"/>
                <w:szCs w:val="26"/>
              </w:rPr>
              <w:t>Nước dưới đất</w:t>
            </w:r>
          </w:p>
        </w:tc>
      </w:tr>
      <w:tr w:rsidR="00496C45" w:rsidRPr="00496C45">
        <w:trPr>
          <w:trHeight w:val="33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1</w:t>
            </w:r>
          </w:p>
        </w:tc>
        <w:tc>
          <w:tcPr>
            <w:tcW w:w="858" w:type="pct"/>
            <w:tcBorders>
              <w:top w:val="single" w:sz="4" w:space="0" w:color="auto"/>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NN1a</w:t>
            </w:r>
          </w:p>
        </w:tc>
        <w:tc>
          <w:tcPr>
            <w:tcW w:w="1814" w:type="pct"/>
            <w:tcBorders>
              <w:top w:val="single" w:sz="4" w:space="0" w:color="auto"/>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 xml:space="preserve">Nhiệt độ </w:t>
            </w:r>
          </w:p>
        </w:tc>
        <w:tc>
          <w:tcPr>
            <w:tcW w:w="1007" w:type="pct"/>
            <w:tcBorders>
              <w:top w:val="single" w:sz="4" w:space="0" w:color="auto"/>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43.000</w:t>
            </w:r>
          </w:p>
        </w:tc>
        <w:tc>
          <w:tcPr>
            <w:tcW w:w="875" w:type="pct"/>
            <w:tcBorders>
              <w:top w:val="single" w:sz="4" w:space="0" w:color="auto"/>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50.000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2</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NN1b</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pH</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48.000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55.000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3</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NN2</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DO</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56.000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62.000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lastRenderedPageBreak/>
              <w:t>4</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NN3a</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Độ đục</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55.000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62.000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5</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NN3b</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Độ dẫn điện</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60.000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67.000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6</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NN3c</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Thế oxy hóa khử (ORP)</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56.000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62.000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7</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NN3d</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Tổng chất rắn hòa tan (TDS)</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59.000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66.000</w:t>
            </w:r>
          </w:p>
        </w:tc>
      </w:tr>
      <w:tr w:rsidR="00496C45" w:rsidRPr="00496C45">
        <w:trPr>
          <w:trHeight w:val="705"/>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8</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NN4</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Lấy mẫu, phân tích đồng thời: Nhiệt độ, pH, DO, độ đục. EC, OPR, TDS</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233.000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240.000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9</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NN5a</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Tổng chất lơ lửng (TSS)</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145.000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171.000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10</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NN5b</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Chất rắn tổng số (TS)</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156.000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182.000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11</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NN6</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Độ cứng tổng số theo CaCO3</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277.000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302.000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12</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NN7a</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Chỉ số pecmanganat</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155.000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196.000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13</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NN7b</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Amoni (NH4+)</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285.000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321.000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14</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NN7c</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Nitrite (NO2-)</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275.000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310.000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15</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NN7d</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Nitrate (NO3-)</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195.000</w:t>
            </w:r>
          </w:p>
        </w:tc>
        <w:tc>
          <w:tcPr>
            <w:tcW w:w="875" w:type="pct"/>
            <w:tcBorders>
              <w:top w:val="nil"/>
              <w:left w:val="nil"/>
              <w:bottom w:val="single" w:sz="4" w:space="0" w:color="auto"/>
              <w:right w:val="single" w:sz="4" w:space="0" w:color="auto"/>
            </w:tcBorders>
            <w:shd w:val="clear" w:color="auto" w:fill="auto"/>
            <w:vAlign w:val="bottom"/>
          </w:tcPr>
          <w:p w:rsidR="00496C45" w:rsidRPr="00902289" w:rsidRDefault="00496C45" w:rsidP="00201F90">
            <w:pPr>
              <w:jc w:val="right"/>
              <w:rPr>
                <w:bCs/>
                <w:sz w:val="26"/>
                <w:szCs w:val="26"/>
              </w:rPr>
            </w:pPr>
            <w:r w:rsidRPr="00902289">
              <w:rPr>
                <w:bCs/>
                <w:sz w:val="26"/>
                <w:szCs w:val="26"/>
              </w:rPr>
              <w:t>197.000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16</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NM7đ</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Sulphat (SO42-)</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180.000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218.000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17</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NM7e</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Florua (F-)</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191.000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226.000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18</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NM7f</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Potphat (PO43-)</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162.000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209.000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19</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NM7g</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Oxyt silic (SiO3)</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181.000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216.000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20</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NM7h</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Tổng N</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249.000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293.000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21</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NM7i</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Kim loại nặng Cr (VI)</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257.000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405.000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22</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NM7k</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Tổng P</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239.000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293.000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23</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NM7l</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Clorua (Cl-)</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168.000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209.000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24</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NM7m1</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Kim loại nặng Pb</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318.000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445.000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25</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NM7m2</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Kim loại nặng Cd</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325.000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452.000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26</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NM7n1</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Kim loại nặng As</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334.000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498.000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27</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NM7n2</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Kim loại nặng Se</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334.000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498.000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28</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NM7n3</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Kim loại nặng Hg</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321.000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485.000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29</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NM7o</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Sunfua (S2-)</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181.000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216.000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30</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NM7p1</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Kim loại nặng Fe</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318.000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466.000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31</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NM7p2</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Kim loại nặng Cu</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318.000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466.000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32</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NM7p3</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Kim loại nặng Zn</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318.000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466.000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33</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NM7p4</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Kim loại nặng Mn</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318.000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466.000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34</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NM7p5</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Kim loại nặng Cr</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318.000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466.000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35</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NM7p6</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Kim loại nặng Ni</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318.000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466.000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36</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NM8</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Cyanua (CN-)</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336.000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382.000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37</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NM9a</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Coliform</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491.000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556.000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lastRenderedPageBreak/>
              <w:t>38</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NM9b</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E.coli</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491.000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556.000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39</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NM10</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Thuốc BVTV nhóm clo hữu cơ</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1.277.000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1.520.000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40</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center"/>
              <w:rPr>
                <w:sz w:val="26"/>
                <w:szCs w:val="26"/>
              </w:rPr>
            </w:pPr>
            <w:r w:rsidRPr="00496C45">
              <w:rPr>
                <w:sz w:val="26"/>
                <w:szCs w:val="26"/>
              </w:rPr>
              <w:t>NM11</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Thuốc BVTV nhóm phốt pho hữu cơ</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856.000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1.099.000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right"/>
              <w:rPr>
                <w:sz w:val="26"/>
                <w:szCs w:val="26"/>
              </w:rPr>
            </w:pPr>
            <w:r w:rsidRPr="00496C45">
              <w:rPr>
                <w:sz w:val="26"/>
                <w:szCs w:val="26"/>
              </w:rPr>
              <w:t>41</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right"/>
              <w:rPr>
                <w:sz w:val="26"/>
                <w:szCs w:val="26"/>
              </w:rPr>
            </w:pPr>
            <w:r w:rsidRPr="00496C45">
              <w:rPr>
                <w:sz w:val="26"/>
                <w:szCs w:val="26"/>
              </w:rPr>
              <w:t>NM12</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Phenol</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387.000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455.000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tcPr>
          <w:p w:rsidR="00496C45" w:rsidRPr="00496C45" w:rsidRDefault="00496C45" w:rsidP="00201F90">
            <w:pPr>
              <w:jc w:val="right"/>
              <w:rPr>
                <w:sz w:val="26"/>
                <w:szCs w:val="26"/>
              </w:rPr>
            </w:pPr>
            <w:r w:rsidRPr="00496C45">
              <w:rPr>
                <w:sz w:val="26"/>
                <w:szCs w:val="26"/>
              </w:rPr>
              <w:t>42</w:t>
            </w:r>
          </w:p>
        </w:tc>
        <w:tc>
          <w:tcPr>
            <w:tcW w:w="858" w:type="pct"/>
            <w:tcBorders>
              <w:top w:val="nil"/>
              <w:left w:val="nil"/>
              <w:bottom w:val="single" w:sz="4" w:space="0" w:color="auto"/>
              <w:right w:val="single" w:sz="4" w:space="0" w:color="auto"/>
            </w:tcBorders>
            <w:shd w:val="clear" w:color="auto" w:fill="auto"/>
            <w:noWrap/>
          </w:tcPr>
          <w:p w:rsidR="00496C45" w:rsidRPr="00496C45" w:rsidRDefault="00496C45" w:rsidP="00201F90">
            <w:pPr>
              <w:jc w:val="right"/>
              <w:rPr>
                <w:sz w:val="26"/>
                <w:szCs w:val="26"/>
              </w:rPr>
            </w:pPr>
            <w:r w:rsidRPr="00496C45">
              <w:rPr>
                <w:sz w:val="26"/>
                <w:szCs w:val="26"/>
              </w:rPr>
              <w:t>NM13</w:t>
            </w:r>
          </w:p>
        </w:tc>
        <w:tc>
          <w:tcPr>
            <w:tcW w:w="1814" w:type="pct"/>
            <w:tcBorders>
              <w:top w:val="nil"/>
              <w:left w:val="nil"/>
              <w:bottom w:val="single" w:sz="4" w:space="0" w:color="auto"/>
              <w:right w:val="single" w:sz="4" w:space="0" w:color="auto"/>
            </w:tcBorders>
            <w:shd w:val="clear" w:color="auto" w:fill="auto"/>
          </w:tcPr>
          <w:p w:rsidR="00496C45" w:rsidRPr="00496C45" w:rsidRDefault="00496C45" w:rsidP="00201F90">
            <w:pPr>
              <w:rPr>
                <w:sz w:val="26"/>
                <w:szCs w:val="26"/>
              </w:rPr>
            </w:pPr>
            <w:r w:rsidRPr="00496C45">
              <w:rPr>
                <w:sz w:val="26"/>
                <w:szCs w:val="26"/>
              </w:rPr>
              <w:t>Phân tích đồng thời các kim loại nặng</w:t>
            </w:r>
          </w:p>
        </w:tc>
        <w:tc>
          <w:tcPr>
            <w:tcW w:w="1007"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1.536.000</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jc w:val="right"/>
              <w:rPr>
                <w:bCs/>
                <w:sz w:val="26"/>
                <w:szCs w:val="26"/>
              </w:rPr>
            </w:pPr>
            <w:r w:rsidRPr="00902289">
              <w:rPr>
                <w:bCs/>
                <w:sz w:val="26"/>
                <w:szCs w:val="26"/>
              </w:rPr>
              <w:t>1.777.000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
                <w:bCs/>
                <w:sz w:val="26"/>
                <w:szCs w:val="26"/>
              </w:rPr>
            </w:pPr>
            <w:r w:rsidRPr="00496C45">
              <w:rPr>
                <w:b/>
                <w:bCs/>
                <w:sz w:val="26"/>
                <w:szCs w:val="26"/>
              </w:rPr>
              <w:t>V</w:t>
            </w:r>
          </w:p>
        </w:tc>
        <w:tc>
          <w:tcPr>
            <w:tcW w:w="4554" w:type="pct"/>
            <w:gridSpan w:val="4"/>
            <w:tcBorders>
              <w:top w:val="single" w:sz="4" w:space="0" w:color="auto"/>
              <w:left w:val="nil"/>
              <w:bottom w:val="single" w:sz="4" w:space="0" w:color="auto"/>
              <w:right w:val="single" w:sz="4" w:space="0" w:color="auto"/>
            </w:tcBorders>
            <w:shd w:val="clear" w:color="auto" w:fill="auto"/>
            <w:vAlign w:val="center"/>
          </w:tcPr>
          <w:p w:rsidR="00496C45" w:rsidRPr="00496C45" w:rsidRDefault="00496C45" w:rsidP="00201F90">
            <w:pPr>
              <w:jc w:val="both"/>
              <w:rPr>
                <w:b/>
                <w:bCs/>
                <w:sz w:val="26"/>
                <w:szCs w:val="26"/>
              </w:rPr>
            </w:pPr>
            <w:r w:rsidRPr="00496C45">
              <w:rPr>
                <w:b/>
                <w:bCs/>
                <w:sz w:val="26"/>
                <w:szCs w:val="26"/>
              </w:rPr>
              <w:t>Nước mưa</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MA1a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Nhiệt độ nước</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35.000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48.000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MA1b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pH (TCVN 4559-1988)</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36.000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40.000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MA2a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Độ dẫn điện (EC)</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47.000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59.000</w:t>
            </w:r>
          </w:p>
        </w:tc>
      </w:tr>
      <w:tr w:rsidR="00496C45" w:rsidRPr="00496C45">
        <w:trPr>
          <w:trHeight w:val="461"/>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4</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MA2b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Thế oxy hóa khử (ORP)</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68.000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80.000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5</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MA2c</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Độ đục</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56.000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69.000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6</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MA2d</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Tổng chất rắn hòa tan</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44.000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57.000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7</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MA2đ</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Hàm lượng oxy hòa tan (DO)</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44.000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57.000</w:t>
            </w:r>
          </w:p>
        </w:tc>
      </w:tr>
      <w:tr w:rsidR="00496C45" w:rsidRPr="00496C45">
        <w:trPr>
          <w:trHeight w:val="132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8</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MA3</w:t>
            </w:r>
          </w:p>
        </w:tc>
        <w:tc>
          <w:tcPr>
            <w:tcW w:w="1814" w:type="pct"/>
            <w:tcBorders>
              <w:top w:val="nil"/>
              <w:left w:val="nil"/>
              <w:bottom w:val="single" w:sz="4" w:space="0" w:color="auto"/>
              <w:right w:val="single" w:sz="4" w:space="0" w:color="auto"/>
            </w:tcBorders>
            <w:shd w:val="clear" w:color="auto" w:fill="auto"/>
            <w:vAlign w:val="bottom"/>
          </w:tcPr>
          <w:p w:rsidR="00496C45" w:rsidRPr="00496C45" w:rsidRDefault="00496C45" w:rsidP="00201F90">
            <w:pPr>
              <w:jc w:val="both"/>
              <w:rPr>
                <w:sz w:val="26"/>
                <w:szCs w:val="26"/>
              </w:rPr>
            </w:pPr>
            <w:r w:rsidRPr="00496C45">
              <w:rPr>
                <w:sz w:val="26"/>
                <w:szCs w:val="26"/>
              </w:rPr>
              <w:t>Đo đồng thời đa chỉ tiêu: Nhiệt độ, pH, Độ dẫn điện (EC), Thế oxy hóa khử (ORP), Độ đục, tổng chất rắn hòa tan, DO</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214.000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227.000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9</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MA4a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Clorua (Cl-)</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164.000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238.000</w:t>
            </w:r>
          </w:p>
        </w:tc>
      </w:tr>
      <w:tr w:rsidR="00496C45" w:rsidRPr="00496C45">
        <w:trPr>
          <w:trHeight w:val="405"/>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10</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MA4b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Nitrite (NO</w:t>
            </w:r>
            <w:r w:rsidRPr="00496C45">
              <w:rPr>
                <w:b/>
                <w:bCs/>
                <w:sz w:val="26"/>
                <w:szCs w:val="26"/>
                <w:vertAlign w:val="subscript"/>
              </w:rPr>
              <w:t>2</w:t>
            </w:r>
            <w:r w:rsidRPr="00496C45">
              <w:rPr>
                <w:b/>
                <w:bCs/>
                <w:sz w:val="26"/>
                <w:szCs w:val="26"/>
                <w:vertAlign w:val="superscript"/>
              </w:rPr>
              <w:t>-</w:t>
            </w:r>
            <w:r w:rsidRPr="00496C45">
              <w:rPr>
                <w:b/>
                <w:bCs/>
                <w:sz w:val="26"/>
                <w:szCs w:val="26"/>
              </w:rPr>
              <w:t>)</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203.000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309.000</w:t>
            </w:r>
          </w:p>
        </w:tc>
      </w:tr>
      <w:tr w:rsidR="00496C45" w:rsidRPr="00496C45">
        <w:trPr>
          <w:trHeight w:val="405"/>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11</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MA4c</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Nitrate (NO</w:t>
            </w:r>
            <w:r w:rsidRPr="00496C45">
              <w:rPr>
                <w:b/>
                <w:bCs/>
                <w:sz w:val="26"/>
                <w:szCs w:val="26"/>
                <w:vertAlign w:val="subscript"/>
              </w:rPr>
              <w:t>3</w:t>
            </w:r>
            <w:r w:rsidRPr="00496C45">
              <w:rPr>
                <w:b/>
                <w:bCs/>
                <w:sz w:val="26"/>
                <w:szCs w:val="26"/>
                <w:vertAlign w:val="superscript"/>
              </w:rPr>
              <w:t>-</w:t>
            </w:r>
            <w:r w:rsidRPr="00496C45">
              <w:rPr>
                <w:b/>
                <w:bCs/>
                <w:sz w:val="26"/>
                <w:szCs w:val="26"/>
              </w:rPr>
              <w:t>)</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178.000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281.000</w:t>
            </w:r>
          </w:p>
        </w:tc>
      </w:tr>
      <w:tr w:rsidR="00496C45" w:rsidRPr="00496C45">
        <w:trPr>
          <w:trHeight w:val="405"/>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12</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MA4d</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Nitơ- amoni (NH</w:t>
            </w:r>
            <w:r w:rsidRPr="00496C45">
              <w:rPr>
                <w:b/>
                <w:bCs/>
                <w:sz w:val="26"/>
                <w:szCs w:val="26"/>
                <w:vertAlign w:val="subscript"/>
              </w:rPr>
              <w:t>4</w:t>
            </w:r>
            <w:r w:rsidRPr="00496C45">
              <w:rPr>
                <w:b/>
                <w:bCs/>
                <w:sz w:val="26"/>
                <w:szCs w:val="26"/>
                <w:vertAlign w:val="superscript"/>
              </w:rPr>
              <w:t>+</w:t>
            </w:r>
            <w:r w:rsidRPr="00496C45">
              <w:rPr>
                <w:b/>
                <w:bCs/>
                <w:sz w:val="26"/>
                <w:szCs w:val="26"/>
              </w:rPr>
              <w:t>)</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213.000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291.000</w:t>
            </w:r>
          </w:p>
        </w:tc>
      </w:tr>
      <w:tr w:rsidR="00496C45" w:rsidRPr="00496C45">
        <w:trPr>
          <w:trHeight w:val="405"/>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13</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MA4e</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Sulphat (SO</w:t>
            </w:r>
            <w:r w:rsidRPr="00496C45">
              <w:rPr>
                <w:b/>
                <w:bCs/>
                <w:sz w:val="26"/>
                <w:szCs w:val="26"/>
                <w:vertAlign w:val="subscript"/>
              </w:rPr>
              <w:t>4</w:t>
            </w:r>
            <w:r w:rsidRPr="00496C45">
              <w:rPr>
                <w:b/>
                <w:bCs/>
                <w:sz w:val="26"/>
                <w:szCs w:val="26"/>
                <w:vertAlign w:val="superscript"/>
              </w:rPr>
              <w:t>2-</w:t>
            </w:r>
            <w:r w:rsidRPr="00496C45">
              <w:rPr>
                <w:b/>
                <w:bCs/>
                <w:sz w:val="26"/>
                <w:szCs w:val="26"/>
              </w:rPr>
              <w:t>)</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215.000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322.000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14</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MA4f</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Crom VI (Cr6+)</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202.000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306.000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15</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MA5a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Na+</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347.000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370.000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16</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MA5b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NH4+</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213.000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291.000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17</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MA5c</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347.000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370.000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18</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MA5c</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Mg2+</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196.000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354.000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19</w:t>
            </w:r>
          </w:p>
        </w:tc>
        <w:tc>
          <w:tcPr>
            <w:tcW w:w="858"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center"/>
              <w:rPr>
                <w:bCs/>
                <w:sz w:val="26"/>
                <w:szCs w:val="26"/>
              </w:rPr>
            </w:pPr>
            <w:r w:rsidRPr="00496C45">
              <w:rPr>
                <w:bCs/>
                <w:sz w:val="26"/>
                <w:szCs w:val="26"/>
              </w:rPr>
              <w:t>MA5d</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Ca2+</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196.000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354.000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20</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MA5f1</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nặng Pb</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345.000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499.000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21</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MA5f2</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nặng Cd</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345.000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499.000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22</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MA5g1</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 xml:space="preserve">Kim loaị nặng As </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368.000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599.000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23</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MA5g2</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loaị nặng Hg</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368.000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599.000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lastRenderedPageBreak/>
              <w:t>24</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MA5h1</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nặng Fe</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238.000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391.000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25</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MA5h2</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Cu</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238.000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391.000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26</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MA5h3</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Zn</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238.000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391.000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27</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MA5h4</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Cr</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238.000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391.000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28</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MA5h5</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Mn</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238.000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391.000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29</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MA5h6</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Ni</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238.000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391.000</w:t>
            </w:r>
          </w:p>
        </w:tc>
      </w:tr>
      <w:tr w:rsidR="00496C45" w:rsidRPr="00496C45">
        <w:trPr>
          <w:trHeight w:val="66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30</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MA6a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 xml:space="preserve"> Phân tích đồng thời các kim loại  Cu; Fe; Zn; Mn, Ni, Cr)</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481.000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732.000</w:t>
            </w:r>
          </w:p>
        </w:tc>
      </w:tr>
      <w:tr w:rsidR="00496C45" w:rsidRPr="00496C45">
        <w:trPr>
          <w:trHeight w:val="66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31</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MA6b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Phân tích đồng thời các anion : Cl, F-, NO2-, NO3-, SO4-2</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329.000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Cs/>
                <w:sz w:val="26"/>
                <w:szCs w:val="26"/>
              </w:rPr>
            </w:pPr>
            <w:r w:rsidRPr="00902289">
              <w:rPr>
                <w:bCs/>
                <w:sz w:val="26"/>
                <w:szCs w:val="26"/>
              </w:rPr>
              <w:t>469.000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bottom"/>
          </w:tcPr>
          <w:p w:rsidR="00496C45" w:rsidRPr="00496C45" w:rsidRDefault="00496C45" w:rsidP="00201F90">
            <w:pPr>
              <w:jc w:val="center"/>
              <w:rPr>
                <w:b/>
                <w:bCs/>
                <w:color w:val="000000"/>
                <w:sz w:val="26"/>
                <w:szCs w:val="26"/>
              </w:rPr>
            </w:pPr>
            <w:r w:rsidRPr="00496C45">
              <w:rPr>
                <w:b/>
                <w:bCs/>
                <w:color w:val="000000"/>
                <w:sz w:val="26"/>
                <w:szCs w:val="26"/>
              </w:rPr>
              <w:t>VI</w:t>
            </w:r>
          </w:p>
        </w:tc>
        <w:tc>
          <w:tcPr>
            <w:tcW w:w="4554" w:type="pct"/>
            <w:gridSpan w:val="4"/>
            <w:tcBorders>
              <w:top w:val="single" w:sz="4" w:space="0" w:color="auto"/>
              <w:left w:val="nil"/>
              <w:bottom w:val="single" w:sz="4" w:space="0" w:color="auto"/>
              <w:right w:val="single" w:sz="4" w:space="0" w:color="auto"/>
            </w:tcBorders>
            <w:shd w:val="clear" w:color="auto" w:fill="auto"/>
            <w:noWrap/>
            <w:vAlign w:val="center"/>
          </w:tcPr>
          <w:p w:rsidR="00496C45" w:rsidRPr="00496C45" w:rsidRDefault="00496C45" w:rsidP="00201F90">
            <w:pPr>
              <w:jc w:val="both"/>
              <w:rPr>
                <w:b/>
                <w:bCs/>
                <w:sz w:val="26"/>
                <w:szCs w:val="26"/>
              </w:rPr>
            </w:pPr>
            <w:r w:rsidRPr="00496C45">
              <w:rPr>
                <w:b/>
                <w:bCs/>
                <w:sz w:val="26"/>
                <w:szCs w:val="26"/>
              </w:rPr>
              <w:t>Nước biển gần bờ xa bờ</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Nhiệt độ không khí, độ ẩm không khí (tính cho 01 thông số)</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60.000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62.000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Tốc độ gió</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60.000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73.000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NB3</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Sóng</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62.000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75.000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4</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NB4</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Tốc độ dòng chảy tầng mặt</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74.000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130.000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5</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NB5</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Nhiệt độ nước biển</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88.000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119.000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6</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NB6</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Độ muối</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88.000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104.000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7</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NB7</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Độ đục</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93.000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116.000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8</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NB8</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Độ trong suốt</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85.000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91.000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9</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NB9</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Độ màu</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85.000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108.000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10</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NB10</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pH</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98.000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113.000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11</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NB11</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Oxy hòa tan (DO)</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117.000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139.000</w:t>
            </w:r>
          </w:p>
        </w:tc>
      </w:tr>
      <w:tr w:rsidR="00496C45" w:rsidRPr="00496C45">
        <w:trPr>
          <w:trHeight w:val="66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12</w:t>
            </w:r>
          </w:p>
        </w:tc>
        <w:tc>
          <w:tcPr>
            <w:tcW w:w="858" w:type="pct"/>
            <w:tcBorders>
              <w:top w:val="nil"/>
              <w:left w:val="nil"/>
              <w:bottom w:val="single" w:sz="4" w:space="0" w:color="auto"/>
              <w:right w:val="single" w:sz="4" w:space="0" w:color="auto"/>
            </w:tcBorders>
            <w:shd w:val="clear" w:color="auto" w:fill="auto"/>
            <w:noWrap/>
            <w:vAlign w:val="bottom"/>
          </w:tcPr>
          <w:p w:rsidR="00496C45" w:rsidRPr="00496C45" w:rsidRDefault="00496C45" w:rsidP="00201F90">
            <w:pPr>
              <w:jc w:val="center"/>
              <w:rPr>
                <w:bCs/>
                <w:sz w:val="26"/>
                <w:szCs w:val="26"/>
              </w:rPr>
            </w:pPr>
            <w:r w:rsidRPr="00496C45">
              <w:rPr>
                <w:bCs/>
                <w:sz w:val="26"/>
                <w:szCs w:val="26"/>
              </w:rPr>
              <w:t>NB12, NB13</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Độ dẫn điện (EC), tổng chất rắn hòa tan. (tính cho 01 thông số)</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108.000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121.000</w:t>
            </w:r>
          </w:p>
        </w:tc>
      </w:tr>
      <w:tr w:rsidR="00496C45" w:rsidRPr="00496C45">
        <w:trPr>
          <w:trHeight w:val="66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13</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NB14</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Lấy mẫu, đo đồng thời: pH, DO, EC, TDS</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291.000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329.000</w:t>
            </w:r>
          </w:p>
        </w:tc>
      </w:tr>
      <w:tr w:rsidR="00496C45" w:rsidRPr="00496C45">
        <w:trPr>
          <w:trHeight w:val="285"/>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14</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NB15a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NH</w:t>
            </w:r>
            <w:r w:rsidRPr="00496C45">
              <w:rPr>
                <w:sz w:val="26"/>
                <w:szCs w:val="26"/>
                <w:vertAlign w:val="subscript"/>
              </w:rPr>
              <w:t>4</w:t>
            </w:r>
            <w:r w:rsidRPr="00496C45">
              <w:rPr>
                <w:sz w:val="26"/>
                <w:szCs w:val="26"/>
                <w:vertAlign w:val="superscript"/>
              </w:rPr>
              <w:t>+</w:t>
            </w:r>
            <w:r w:rsidRPr="00496C45">
              <w:rPr>
                <w:sz w:val="26"/>
                <w:szCs w:val="26"/>
              </w:rPr>
              <w:t xml:space="preserve"> - N</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266.000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318.000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15</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NB15b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NO</w:t>
            </w:r>
            <w:r w:rsidRPr="00496C45">
              <w:rPr>
                <w:sz w:val="26"/>
                <w:szCs w:val="26"/>
                <w:vertAlign w:val="subscript"/>
              </w:rPr>
              <w:t>2</w:t>
            </w:r>
            <w:r w:rsidRPr="00496C45">
              <w:rPr>
                <w:sz w:val="26"/>
                <w:szCs w:val="26"/>
                <w:vertAlign w:val="superscript"/>
              </w:rPr>
              <w:t>-</w:t>
            </w:r>
            <w:r w:rsidRPr="00496C45">
              <w:rPr>
                <w:sz w:val="26"/>
                <w:szCs w:val="26"/>
              </w:rPr>
              <w:t xml:space="preserve"> - N</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246.000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298.000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16</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NB15c</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NO</w:t>
            </w:r>
            <w:r w:rsidRPr="00496C45">
              <w:rPr>
                <w:sz w:val="26"/>
                <w:szCs w:val="26"/>
                <w:vertAlign w:val="subscript"/>
              </w:rPr>
              <w:t>3</w:t>
            </w:r>
            <w:r w:rsidRPr="00496C45">
              <w:rPr>
                <w:sz w:val="26"/>
                <w:szCs w:val="26"/>
                <w:vertAlign w:val="superscript"/>
              </w:rPr>
              <w:t>-</w:t>
            </w:r>
            <w:r w:rsidRPr="00496C45">
              <w:rPr>
                <w:sz w:val="26"/>
                <w:szCs w:val="26"/>
              </w:rPr>
              <w:t xml:space="preserve"> - N</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262.000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315.000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17</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NB15d</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SO</w:t>
            </w:r>
            <w:r w:rsidRPr="00496C45">
              <w:rPr>
                <w:sz w:val="26"/>
                <w:szCs w:val="26"/>
                <w:vertAlign w:val="subscript"/>
              </w:rPr>
              <w:t>4</w:t>
            </w:r>
            <w:r w:rsidRPr="00496C45">
              <w:rPr>
                <w:sz w:val="26"/>
                <w:szCs w:val="26"/>
                <w:vertAlign w:val="superscript"/>
              </w:rPr>
              <w:t>2-</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229.000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277.000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18</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NB15đ</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PO</w:t>
            </w:r>
            <w:r w:rsidRPr="00496C45">
              <w:rPr>
                <w:sz w:val="26"/>
                <w:szCs w:val="26"/>
                <w:vertAlign w:val="subscript"/>
              </w:rPr>
              <w:t>4</w:t>
            </w:r>
            <w:r w:rsidRPr="00496C45">
              <w:rPr>
                <w:sz w:val="26"/>
                <w:szCs w:val="26"/>
                <w:vertAlign w:val="superscript"/>
              </w:rPr>
              <w:t>3-</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230.000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297.000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19</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NB15e</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SiO</w:t>
            </w:r>
            <w:r w:rsidRPr="00496C45">
              <w:rPr>
                <w:sz w:val="26"/>
                <w:szCs w:val="26"/>
                <w:vertAlign w:val="subscript"/>
              </w:rPr>
              <w:t>3</w:t>
            </w:r>
            <w:r w:rsidRPr="00496C45">
              <w:rPr>
                <w:sz w:val="26"/>
                <w:szCs w:val="26"/>
                <w:vertAlign w:val="superscript"/>
              </w:rPr>
              <w:t>2-</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229.000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294.000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20</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NB15f</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Tổng N</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269.000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347.000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lastRenderedPageBreak/>
              <w:t>21</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NB15g</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Tổng P</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270.000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365.000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22</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NB15h</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Crom (VI)</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244.000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313.000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23</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NB15i</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Florua (F</w:t>
            </w:r>
            <w:r w:rsidRPr="00496C45">
              <w:rPr>
                <w:sz w:val="26"/>
                <w:szCs w:val="26"/>
                <w:vertAlign w:val="superscript"/>
              </w:rPr>
              <w:t>-</w:t>
            </w:r>
            <w:r w:rsidRPr="00496C45">
              <w:rPr>
                <w:sz w:val="26"/>
                <w:szCs w:val="26"/>
              </w:rPr>
              <w:t>)</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252.000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321.000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24</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NB15k</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Sulfua (S</w:t>
            </w:r>
            <w:r w:rsidRPr="00496C45">
              <w:rPr>
                <w:sz w:val="26"/>
                <w:szCs w:val="26"/>
                <w:vertAlign w:val="superscript"/>
              </w:rPr>
              <w:t>2-</w:t>
            </w:r>
            <w:r w:rsidRPr="00496C45">
              <w:rPr>
                <w:sz w:val="26"/>
                <w:szCs w:val="26"/>
              </w:rPr>
              <w:t>)</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251.000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287.000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25</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NB16a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COD</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233.000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297.000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26</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NB16b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BOD</w:t>
            </w:r>
            <w:r w:rsidRPr="00496C45">
              <w:rPr>
                <w:sz w:val="26"/>
                <w:szCs w:val="26"/>
                <w:vertAlign w:val="subscript"/>
              </w:rPr>
              <w:t>5</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227.000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291.000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27</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NB17a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Tổng chất rắn lơ lửng (TSS)</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226.000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273.000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28</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NB17b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Độ màu</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222.000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293.000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29</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NB18</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Coliform, Fecal Coliform (tính cho 01 thông số)</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697.000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790.000</w:t>
            </w:r>
          </w:p>
        </w:tc>
      </w:tr>
      <w:tr w:rsidR="00496C45" w:rsidRPr="00496C45">
        <w:trPr>
          <w:trHeight w:val="66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30</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NB19</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sz w:val="26"/>
                <w:szCs w:val="26"/>
              </w:rPr>
            </w:pPr>
            <w:r w:rsidRPr="00496C45">
              <w:rPr>
                <w:sz w:val="26"/>
                <w:szCs w:val="26"/>
              </w:rPr>
              <w:t>Chlorophylla, Chlorophyll b, Chlorophyll c (tính cho 01 thông số)</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241.000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287.000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31</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NB20</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CN</w:t>
            </w:r>
            <w:r w:rsidRPr="00496C45">
              <w:rPr>
                <w:sz w:val="26"/>
                <w:szCs w:val="26"/>
                <w:vertAlign w:val="superscript"/>
              </w:rPr>
              <w:t>-</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379.000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491.000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32</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NB21a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Pb, Cd</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324.000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477.000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33</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NB21b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Hg, As</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401.000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591.000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34</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NB21c</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Fe, Cu, Cr, Zn, Mn, Ni, CrIII (tính cho 01 thông số)</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319.000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482.000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35</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NB22</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Tổng Dầu  mỡ khoáng</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594.000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729.000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36</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NB23</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Phenol</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371.000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576.000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37</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NB24a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Hóa chất BVTV nhóm Clo</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1.680.000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2.260.000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38</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NB24b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Hóa chất BVTV nhóm Photpho</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1.563.000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2.143.000</w:t>
            </w:r>
          </w:p>
        </w:tc>
      </w:tr>
      <w:tr w:rsidR="00496C45" w:rsidRPr="00496C45">
        <w:trPr>
          <w:trHeight w:val="66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39</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NB24c</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Phân tích đồng thời các kim loại (giá tính cho một mẫu)</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1.700.000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2.133.000</w:t>
            </w:r>
          </w:p>
        </w:tc>
      </w:tr>
      <w:tr w:rsidR="00496C45" w:rsidRPr="00496C45">
        <w:trPr>
          <w:trHeight w:val="731"/>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
                <w:bCs/>
                <w:sz w:val="26"/>
                <w:szCs w:val="26"/>
              </w:rPr>
            </w:pPr>
          </w:p>
        </w:tc>
        <w:tc>
          <w:tcPr>
            <w:tcW w:w="4554" w:type="pct"/>
            <w:gridSpan w:val="4"/>
            <w:tcBorders>
              <w:top w:val="single" w:sz="4" w:space="0" w:color="auto"/>
              <w:left w:val="nil"/>
              <w:bottom w:val="single" w:sz="4" w:space="0" w:color="auto"/>
              <w:right w:val="single" w:sz="4" w:space="0" w:color="auto"/>
            </w:tcBorders>
            <w:shd w:val="clear" w:color="auto" w:fill="auto"/>
            <w:vAlign w:val="bottom"/>
          </w:tcPr>
          <w:p w:rsidR="00496C45" w:rsidRPr="00496C45" w:rsidRDefault="00496C45" w:rsidP="00201F90">
            <w:pPr>
              <w:jc w:val="both"/>
              <w:rPr>
                <w:b/>
                <w:bCs/>
                <w:sz w:val="26"/>
                <w:szCs w:val="26"/>
              </w:rPr>
            </w:pPr>
            <w:r w:rsidRPr="00496C45">
              <w:rPr>
                <w:b/>
                <w:bCs/>
                <w:sz w:val="26"/>
                <w:szCs w:val="26"/>
              </w:rPr>
              <w:t>Trầm tích biển: N-NO</w:t>
            </w:r>
            <w:r w:rsidRPr="00496C45">
              <w:rPr>
                <w:b/>
                <w:bCs/>
                <w:sz w:val="26"/>
                <w:szCs w:val="26"/>
                <w:vertAlign w:val="subscript"/>
              </w:rPr>
              <w:t>2</w:t>
            </w:r>
            <w:r w:rsidRPr="00496C45">
              <w:rPr>
                <w:b/>
                <w:bCs/>
                <w:sz w:val="26"/>
                <w:szCs w:val="26"/>
              </w:rPr>
              <w:t>, N-NO</w:t>
            </w:r>
            <w:r w:rsidRPr="00496C45">
              <w:rPr>
                <w:b/>
                <w:bCs/>
                <w:sz w:val="26"/>
                <w:szCs w:val="26"/>
                <w:vertAlign w:val="subscript"/>
              </w:rPr>
              <w:t>3</w:t>
            </w:r>
            <w:r w:rsidRPr="00496C45">
              <w:rPr>
                <w:b/>
                <w:bCs/>
                <w:sz w:val="26"/>
                <w:szCs w:val="26"/>
              </w:rPr>
              <w:t>, P-PO</w:t>
            </w:r>
            <w:r w:rsidRPr="00496C45">
              <w:rPr>
                <w:b/>
                <w:bCs/>
                <w:sz w:val="26"/>
                <w:szCs w:val="26"/>
                <w:vertAlign w:val="subscript"/>
              </w:rPr>
              <w:t>4</w:t>
            </w:r>
            <w:r w:rsidRPr="00496C45">
              <w:rPr>
                <w:b/>
                <w:bCs/>
                <w:sz w:val="26"/>
                <w:szCs w:val="26"/>
              </w:rPr>
              <w:t>, Pb, Cd, Hg, As, Cu, Zn, CN-, Độ ẩm, Tỷ trọng, Chất hữu cơ, Tổng N, Tổng P, Hóa chất BVTV nhóm Clo, Hóa chất BVTV nhóm Photpho, Tổng Dầu mỡ khoáng</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40</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NB25a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NO</w:t>
            </w:r>
            <w:r w:rsidRPr="00496C45">
              <w:rPr>
                <w:sz w:val="26"/>
                <w:szCs w:val="26"/>
                <w:vertAlign w:val="subscript"/>
              </w:rPr>
              <w:t>2</w:t>
            </w:r>
            <w:r w:rsidRPr="00496C45">
              <w:rPr>
                <w:sz w:val="26"/>
                <w:szCs w:val="26"/>
                <w:vertAlign w:val="superscript"/>
              </w:rPr>
              <w:t>-</w:t>
            </w:r>
            <w:r w:rsidRPr="00496C45">
              <w:rPr>
                <w:sz w:val="26"/>
                <w:szCs w:val="26"/>
              </w:rPr>
              <w:t xml:space="preserve"> - N</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563.000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616.000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41</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NB25b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NO</w:t>
            </w:r>
            <w:r w:rsidRPr="00496C45">
              <w:rPr>
                <w:sz w:val="26"/>
                <w:szCs w:val="26"/>
                <w:vertAlign w:val="subscript"/>
              </w:rPr>
              <w:t>3</w:t>
            </w:r>
            <w:r w:rsidRPr="00496C45">
              <w:rPr>
                <w:sz w:val="26"/>
                <w:szCs w:val="26"/>
                <w:vertAlign w:val="superscript"/>
              </w:rPr>
              <w:t>-</w:t>
            </w:r>
            <w:r w:rsidRPr="00496C45">
              <w:rPr>
                <w:sz w:val="26"/>
                <w:szCs w:val="26"/>
              </w:rPr>
              <w:t xml:space="preserve"> - N</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440.000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500.000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42</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NB25c</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NH</w:t>
            </w:r>
            <w:r w:rsidRPr="00496C45">
              <w:rPr>
                <w:sz w:val="26"/>
                <w:szCs w:val="26"/>
                <w:vertAlign w:val="subscript"/>
              </w:rPr>
              <w:t>4</w:t>
            </w:r>
            <w:r w:rsidRPr="00496C45">
              <w:rPr>
                <w:sz w:val="26"/>
                <w:szCs w:val="26"/>
                <w:vertAlign w:val="superscript"/>
              </w:rPr>
              <w:t>+</w:t>
            </w:r>
            <w:r w:rsidRPr="00496C45">
              <w:rPr>
                <w:sz w:val="26"/>
                <w:szCs w:val="26"/>
              </w:rPr>
              <w:t xml:space="preserve"> - N</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441.000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494.000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43</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NB25d</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PO</w:t>
            </w:r>
            <w:r w:rsidRPr="00496C45">
              <w:rPr>
                <w:sz w:val="26"/>
                <w:szCs w:val="26"/>
                <w:vertAlign w:val="subscript"/>
              </w:rPr>
              <w:t>4</w:t>
            </w:r>
            <w:r w:rsidRPr="00496C45">
              <w:rPr>
                <w:sz w:val="26"/>
                <w:szCs w:val="26"/>
                <w:vertAlign w:val="superscript"/>
              </w:rPr>
              <w:t>3-</w:t>
            </w:r>
            <w:r w:rsidRPr="00496C45">
              <w:rPr>
                <w:sz w:val="26"/>
                <w:szCs w:val="26"/>
              </w:rPr>
              <w:t xml:space="preserve"> - P</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398.000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445.000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44</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NB25đ</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Pb, Cd</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536.000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683.000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45</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NB25e</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Hg, As</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552.000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766.000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46</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NB25f</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Cu, Zn</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462.000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619.000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47</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NB25g</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CN-</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523.000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617.000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48</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NB25h</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Độ ẩm</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387.000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412.000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lastRenderedPageBreak/>
              <w:t>49</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NB25i</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Tỷ trọng</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316.000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339.000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50</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NB25j</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Chất hữu cơ</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609.000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648.000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51</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NB25k</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Tổng N</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537.000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616.000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52</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NB25l</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Tổng P</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467.000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524.000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53</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NB25m</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Tổng Hóa chất BVTV nhóm Clo</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2.360.000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3.035.000</w:t>
            </w:r>
          </w:p>
        </w:tc>
      </w:tr>
      <w:tr w:rsidR="00496C45" w:rsidRPr="00496C45">
        <w:trPr>
          <w:trHeight w:val="58"/>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54</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NB25n</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Tổng Hóa chất BVTV nhóm Photpho</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1.690.000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2.365.000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55</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NB25o</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Tổng Dầu, mỡ khoáng</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740.000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849.000</w:t>
            </w:r>
          </w:p>
        </w:tc>
      </w:tr>
      <w:tr w:rsidR="00496C45" w:rsidRPr="00496C45">
        <w:trPr>
          <w:trHeight w:val="975"/>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p>
        </w:tc>
        <w:tc>
          <w:tcPr>
            <w:tcW w:w="4554" w:type="pct"/>
            <w:gridSpan w:val="4"/>
            <w:tcBorders>
              <w:top w:val="single" w:sz="4" w:space="0" w:color="auto"/>
              <w:left w:val="nil"/>
              <w:bottom w:val="single" w:sz="4" w:space="0" w:color="auto"/>
              <w:right w:val="single" w:sz="4" w:space="0" w:color="auto"/>
            </w:tcBorders>
            <w:shd w:val="clear" w:color="auto" w:fill="auto"/>
            <w:vAlign w:val="bottom"/>
          </w:tcPr>
          <w:p w:rsidR="00496C45" w:rsidRPr="00496C45" w:rsidRDefault="00496C45" w:rsidP="00201F90">
            <w:pPr>
              <w:jc w:val="both"/>
              <w:rPr>
                <w:b/>
                <w:bCs/>
                <w:sz w:val="26"/>
                <w:szCs w:val="26"/>
              </w:rPr>
            </w:pPr>
            <w:r w:rsidRPr="00496C45">
              <w:rPr>
                <w:b/>
                <w:bCs/>
                <w:sz w:val="26"/>
                <w:szCs w:val="26"/>
              </w:rPr>
              <w:t>Sinh vật biển: Thực vật phù du, Tảo độc, Động vật phù du, Động vật đáy, Hóa chất BVTV nhóm Clo, Hóa chất BVTV nhóm Photpho, Pb, Cd, Hg, As, Cu, Zn, Mg</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56</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NB26a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Thực vật phù du, Tảo độc (tính cho 01 thông số)</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435.000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490.000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57</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NB26b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Động vật phù du, Động vật đáy (tính cho 01 thông số)</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437.000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473.000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58</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NB26c</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Hóa chất BVTV nhóm Clo</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2.198.000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2.398.000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59</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NB26d</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Hóa chất BVTV nhóm Photpho</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1.615.000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1.768.000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60</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NB26đ</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 xml:space="preserve"> Pb, Cd (tính cho 01 thông số)</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563.000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710.000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61</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NB26e</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Hg, As (tính cho 01 thông số)</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584.000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749.000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62</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NB26f</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Cu, Zn, Mg (tính cho 01 thông số)</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490.000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641.000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bottom"/>
          </w:tcPr>
          <w:p w:rsidR="00496C45" w:rsidRPr="00496C45" w:rsidRDefault="00496C45" w:rsidP="00201F90">
            <w:pPr>
              <w:jc w:val="center"/>
              <w:rPr>
                <w:b/>
                <w:bCs/>
                <w:color w:val="000000"/>
                <w:sz w:val="26"/>
                <w:szCs w:val="26"/>
              </w:rPr>
            </w:pPr>
            <w:r w:rsidRPr="00496C45">
              <w:rPr>
                <w:b/>
                <w:bCs/>
                <w:color w:val="000000"/>
                <w:sz w:val="26"/>
                <w:szCs w:val="26"/>
              </w:rPr>
              <w:t>VII </w:t>
            </w:r>
          </w:p>
        </w:tc>
        <w:tc>
          <w:tcPr>
            <w:tcW w:w="4554" w:type="pct"/>
            <w:gridSpan w:val="4"/>
            <w:tcBorders>
              <w:top w:val="single" w:sz="4" w:space="0" w:color="auto"/>
              <w:left w:val="nil"/>
              <w:bottom w:val="single" w:sz="4" w:space="0" w:color="auto"/>
              <w:right w:val="single" w:sz="4" w:space="0" w:color="auto"/>
            </w:tcBorders>
            <w:shd w:val="clear" w:color="auto" w:fill="auto"/>
            <w:noWrap/>
            <w:vAlign w:val="center"/>
          </w:tcPr>
          <w:p w:rsidR="00496C45" w:rsidRPr="00496C45" w:rsidRDefault="00496C45" w:rsidP="00201F90">
            <w:pPr>
              <w:jc w:val="both"/>
              <w:rPr>
                <w:b/>
                <w:bCs/>
                <w:sz w:val="26"/>
                <w:szCs w:val="26"/>
              </w:rPr>
            </w:pPr>
            <w:r w:rsidRPr="00496C45">
              <w:rPr>
                <w:b/>
                <w:bCs/>
                <w:sz w:val="26"/>
                <w:szCs w:val="26"/>
              </w:rPr>
              <w:t>Môi trường nước biển xa bờ</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Nhiệt độ không khí, độ ẩm không khí (tính cho 01 thông số)</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98.000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113.000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Tốc độ gió</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98.000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119.000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NB3</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Sóng</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90.000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111.000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4</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NB4</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Tốc độ dòng chảy</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147.000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158.000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5</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NB5</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Nhiệt độ nước biển</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129.000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161.000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6</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NB6</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Độ muối</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150.000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166.000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7</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NB7</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Độ đục</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133.000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156.000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8</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NB8</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Độ trong suốt</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128.000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133.000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9</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NB9</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Độ màu</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128.000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151.000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10</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NB10</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pH</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142.000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157.000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11</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NB11</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DO</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144.000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166.000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lastRenderedPageBreak/>
              <w:t>12</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NB12, 13</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EC, TDS</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147.000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158.000</w:t>
            </w:r>
          </w:p>
        </w:tc>
      </w:tr>
      <w:tr w:rsidR="00496C45" w:rsidRPr="00496C45">
        <w:trPr>
          <w:trHeight w:val="66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13</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NB14</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Lấy mẫu, phân tích đồng thời: pH, DO, EC, TDS</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326.000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BD5471">
            <w:pPr>
              <w:jc w:val="center"/>
              <w:rPr>
                <w:bCs/>
                <w:sz w:val="26"/>
                <w:szCs w:val="26"/>
              </w:rPr>
            </w:pPr>
            <w:r w:rsidRPr="00902289">
              <w:rPr>
                <w:bCs/>
                <w:sz w:val="26"/>
                <w:szCs w:val="26"/>
              </w:rPr>
              <w:t>364.000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14</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NB15a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NH4+ - N</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291.000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345.000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15</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NB15b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NO2- - N</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271.000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325.000</w:t>
            </w:r>
          </w:p>
        </w:tc>
      </w:tr>
      <w:tr w:rsidR="00496C45" w:rsidRPr="00496C45">
        <w:trPr>
          <w:trHeight w:val="33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96C45" w:rsidRPr="00496C45" w:rsidRDefault="005F5EA6" w:rsidP="00201F90">
            <w:pPr>
              <w:jc w:val="center"/>
              <w:rPr>
                <w:bCs/>
                <w:sz w:val="26"/>
                <w:szCs w:val="26"/>
              </w:rPr>
            </w:pPr>
            <w:r w:rsidRPr="00496C45">
              <w:rPr>
                <w:bCs/>
                <w:noProof/>
                <w:sz w:val="26"/>
                <w:szCs w:val="26"/>
              </w:rPr>
              <w:drawing>
                <wp:anchor distT="0" distB="0" distL="114300" distR="114300" simplePos="0" relativeHeight="251657216" behindDoc="0" locked="0" layoutInCell="1" allowOverlap="1">
                  <wp:simplePos x="0" y="0"/>
                  <wp:positionH relativeFrom="column">
                    <wp:posOffset>0</wp:posOffset>
                  </wp:positionH>
                  <wp:positionV relativeFrom="paragraph">
                    <wp:posOffset>200025</wp:posOffset>
                  </wp:positionV>
                  <wp:extent cx="19050" cy="9525"/>
                  <wp:effectExtent l="0" t="0" r="0" b="0"/>
                  <wp:wrapNone/>
                  <wp:docPr id="45" name="L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page">
                    <wp14:pctWidth>0</wp14:pctWidth>
                  </wp14:sizeRelH>
                  <wp14:sizeRelV relativeFrom="page">
                    <wp14:pctHeight>0</wp14:pctHeight>
                  </wp14:sizeRelV>
                </wp:anchor>
              </w:drawing>
            </w:r>
            <w:r w:rsidRPr="00496C45">
              <w:rPr>
                <w:bCs/>
                <w:noProof/>
                <w:sz w:val="26"/>
                <w:szCs w:val="26"/>
              </w:rPr>
              <w:drawing>
                <wp:anchor distT="0" distB="0" distL="114300" distR="114300" simplePos="0" relativeHeight="251658240" behindDoc="0" locked="0" layoutInCell="1" allowOverlap="1">
                  <wp:simplePos x="0" y="0"/>
                  <wp:positionH relativeFrom="column">
                    <wp:posOffset>0</wp:posOffset>
                  </wp:positionH>
                  <wp:positionV relativeFrom="paragraph">
                    <wp:posOffset>200025</wp:posOffset>
                  </wp:positionV>
                  <wp:extent cx="19050" cy="9525"/>
                  <wp:effectExtent l="0" t="0" r="0" b="0"/>
                  <wp:wrapNone/>
                  <wp:docPr id="46" name="L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page">
                    <wp14:pctWidth>0</wp14:pctWidth>
                  </wp14:sizeRelH>
                  <wp14:sizeRelV relativeFrom="page">
                    <wp14:pctHeight>0</wp14:pctHeight>
                  </wp14:sizeRelV>
                </wp:anchor>
              </w:drawing>
            </w:r>
          </w:p>
          <w:p w:rsidR="00496C45" w:rsidRPr="00496C45" w:rsidRDefault="00496C45" w:rsidP="00201F90">
            <w:pPr>
              <w:jc w:val="center"/>
              <w:rPr>
                <w:bCs/>
                <w:sz w:val="26"/>
                <w:szCs w:val="26"/>
              </w:rPr>
            </w:pPr>
            <w:r w:rsidRPr="00496C45">
              <w:rPr>
                <w:bCs/>
                <w:sz w:val="26"/>
                <w:szCs w:val="26"/>
              </w:rPr>
              <w:t>16</w:t>
            </w:r>
          </w:p>
        </w:tc>
        <w:tc>
          <w:tcPr>
            <w:tcW w:w="8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NB15c</w:t>
            </w:r>
          </w:p>
        </w:tc>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NO3- - N</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288.000</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310.000</w:t>
            </w:r>
          </w:p>
        </w:tc>
      </w:tr>
      <w:tr w:rsidR="00496C45" w:rsidRPr="00496C45">
        <w:trPr>
          <w:trHeight w:val="33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17</w:t>
            </w:r>
          </w:p>
        </w:tc>
        <w:tc>
          <w:tcPr>
            <w:tcW w:w="858" w:type="pct"/>
            <w:tcBorders>
              <w:top w:val="single" w:sz="4" w:space="0" w:color="auto"/>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NB15d</w:t>
            </w:r>
          </w:p>
        </w:tc>
        <w:tc>
          <w:tcPr>
            <w:tcW w:w="1814" w:type="pct"/>
            <w:tcBorders>
              <w:top w:val="single" w:sz="4" w:space="0" w:color="auto"/>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SO4(2-)</w:t>
            </w:r>
          </w:p>
        </w:tc>
        <w:tc>
          <w:tcPr>
            <w:tcW w:w="1007" w:type="pct"/>
            <w:tcBorders>
              <w:top w:val="single" w:sz="4" w:space="0" w:color="auto"/>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256.000</w:t>
            </w:r>
          </w:p>
        </w:tc>
        <w:tc>
          <w:tcPr>
            <w:tcW w:w="875" w:type="pct"/>
            <w:tcBorders>
              <w:top w:val="single" w:sz="4" w:space="0" w:color="auto"/>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289.000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18</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NB15đ</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PO4(3-)</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258.000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327.000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19</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NB15e</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SiO3(2-)</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256.000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322.000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20</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NB15f</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Tổng N</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288.000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367.000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21</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NB15g</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Tổng P</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306.000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383.000</w:t>
            </w:r>
          </w:p>
        </w:tc>
      </w:tr>
      <w:tr w:rsidR="00496C45" w:rsidRPr="00496C45">
        <w:trPr>
          <w:trHeight w:val="36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22</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NB15h</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Crom (VI)</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275.000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345.000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23</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NB15i</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Florua (F-)</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283.000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353.000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24</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NB15k</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Sulfua (S2-)</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274.000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342.000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25</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NB16a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COD</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261.000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341.000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26</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NB16b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BOD5</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255.000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335.000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27</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NB17a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SS</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238.000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300.000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28</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NB17b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Độ màu</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249.000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336.000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29</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NB18</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Coliform, Fecal Coliform (tính cho 01 thông số)</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717.000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826.000</w:t>
            </w:r>
          </w:p>
        </w:tc>
      </w:tr>
      <w:tr w:rsidR="00496C45" w:rsidRPr="00496C45">
        <w:trPr>
          <w:trHeight w:val="66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6C45" w:rsidRPr="00496C45" w:rsidRDefault="005F5EA6" w:rsidP="00201F90">
            <w:pPr>
              <w:jc w:val="center"/>
              <w:rPr>
                <w:color w:val="000000"/>
                <w:sz w:val="26"/>
                <w:szCs w:val="26"/>
              </w:rPr>
            </w:pPr>
            <w:r w:rsidRPr="00496C45">
              <w:rPr>
                <w:noProof/>
                <w:color w:val="000000"/>
                <w:sz w:val="26"/>
                <w:szCs w:val="26"/>
              </w:rPr>
              <w:drawing>
                <wp:anchor distT="0" distB="0" distL="114300" distR="114300" simplePos="0" relativeHeight="251655168" behindDoc="0" locked="0" layoutInCell="1" allowOverlap="1">
                  <wp:simplePos x="0" y="0"/>
                  <wp:positionH relativeFrom="column">
                    <wp:posOffset>0</wp:posOffset>
                  </wp:positionH>
                  <wp:positionV relativeFrom="paragraph">
                    <wp:posOffset>409575</wp:posOffset>
                  </wp:positionV>
                  <wp:extent cx="19050" cy="19050"/>
                  <wp:effectExtent l="0" t="0" r="0" b="0"/>
                  <wp:wrapNone/>
                  <wp:docPr id="43" name="L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page">
                    <wp14:pctWidth>0</wp14:pctWidth>
                  </wp14:sizeRelH>
                  <wp14:sizeRelV relativeFrom="page">
                    <wp14:pctHeight>0</wp14:pctHeight>
                  </wp14:sizeRelV>
                </wp:anchor>
              </w:drawing>
            </w:r>
            <w:r w:rsidRPr="00496C45">
              <w:rPr>
                <w:noProof/>
                <w:color w:val="000000"/>
                <w:sz w:val="26"/>
                <w:szCs w:val="26"/>
              </w:rPr>
              <w:drawing>
                <wp:anchor distT="0" distB="0" distL="114300" distR="114300" simplePos="0" relativeHeight="251656192" behindDoc="0" locked="0" layoutInCell="1" allowOverlap="1">
                  <wp:simplePos x="0" y="0"/>
                  <wp:positionH relativeFrom="column">
                    <wp:posOffset>0</wp:posOffset>
                  </wp:positionH>
                  <wp:positionV relativeFrom="paragraph">
                    <wp:posOffset>409575</wp:posOffset>
                  </wp:positionV>
                  <wp:extent cx="19050" cy="19050"/>
                  <wp:effectExtent l="0" t="0" r="0" b="0"/>
                  <wp:wrapNone/>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page">
                    <wp14:pctWidth>0</wp14:pctWidth>
                  </wp14:sizeRelH>
                  <wp14:sizeRelV relativeFrom="page">
                    <wp14:pctHeight>0</wp14:pctHeight>
                  </wp14:sizeRelV>
                </wp:anchor>
              </w:drawing>
            </w:r>
            <w:r w:rsidR="00496C45" w:rsidRPr="00496C45">
              <w:rPr>
                <w:bCs/>
                <w:sz w:val="26"/>
                <w:szCs w:val="26"/>
              </w:rPr>
              <w:t>30</w:t>
            </w:r>
          </w:p>
        </w:tc>
        <w:tc>
          <w:tcPr>
            <w:tcW w:w="8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NB19</w:t>
            </w:r>
          </w:p>
        </w:tc>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Chlorophylla, Chlorophyll b, Chlorophyll c (tính cho 01 thông số)</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253.000</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315.000</w:t>
            </w:r>
          </w:p>
        </w:tc>
      </w:tr>
      <w:tr w:rsidR="00496C45" w:rsidRPr="00496C45">
        <w:trPr>
          <w:trHeight w:val="33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31</w:t>
            </w:r>
          </w:p>
        </w:tc>
        <w:tc>
          <w:tcPr>
            <w:tcW w:w="858" w:type="pct"/>
            <w:tcBorders>
              <w:top w:val="single" w:sz="4" w:space="0" w:color="auto"/>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NB20</w:t>
            </w:r>
          </w:p>
        </w:tc>
        <w:tc>
          <w:tcPr>
            <w:tcW w:w="1814" w:type="pct"/>
            <w:tcBorders>
              <w:top w:val="single" w:sz="4" w:space="0" w:color="auto"/>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CN-</w:t>
            </w:r>
          </w:p>
        </w:tc>
        <w:tc>
          <w:tcPr>
            <w:tcW w:w="1007" w:type="pct"/>
            <w:tcBorders>
              <w:top w:val="single" w:sz="4" w:space="0" w:color="auto"/>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376.000</w:t>
            </w:r>
          </w:p>
        </w:tc>
        <w:tc>
          <w:tcPr>
            <w:tcW w:w="875" w:type="pct"/>
            <w:tcBorders>
              <w:top w:val="single" w:sz="4" w:space="0" w:color="auto"/>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403.000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32</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NB21a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Pb, Cd (tính cho 01 thông số)</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336.000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479.000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33</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NB21b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Hg, As</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414.000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593.000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34</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NB21c</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Fe, Cu, Zn, Mn, Mg, Ni, Cr, CrIII  (tính cho 01 thông số)</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332.000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484.000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35</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NB22</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Dầu mỡ trong tấng nước mặt</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591.000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715.000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36</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NB23</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Phenol</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384.000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578.000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37</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NB24a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Hóa chất BVTV nhóm Clo</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1.679.000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2.155.000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38</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NB24b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Hóa chất BVTV nhóm Photpho</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1.576.000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2.143.000</w:t>
            </w:r>
          </w:p>
        </w:tc>
      </w:tr>
      <w:tr w:rsidR="00496C45" w:rsidRPr="00496C45">
        <w:trPr>
          <w:trHeight w:val="66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39</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NB24c</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Phân tích đồng thời các kim loại (giá tính cho một mẫu)</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1.710.000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2.013.000</w:t>
            </w:r>
          </w:p>
        </w:tc>
      </w:tr>
      <w:tr w:rsidR="00496C45" w:rsidRPr="00496C45">
        <w:trPr>
          <w:trHeight w:val="848"/>
          <w:jc w:val="center"/>
        </w:trPr>
        <w:tc>
          <w:tcPr>
            <w:tcW w:w="446" w:type="pct"/>
            <w:tcBorders>
              <w:top w:val="nil"/>
              <w:left w:val="single" w:sz="4" w:space="0" w:color="auto"/>
              <w:bottom w:val="single" w:sz="4" w:space="0" w:color="auto"/>
              <w:right w:val="single" w:sz="4" w:space="0" w:color="auto"/>
            </w:tcBorders>
            <w:shd w:val="clear" w:color="auto" w:fill="auto"/>
            <w:noWrap/>
            <w:vAlign w:val="bottom"/>
          </w:tcPr>
          <w:p w:rsidR="00496C45" w:rsidRPr="00496C45" w:rsidRDefault="00496C45" w:rsidP="00201F90">
            <w:pPr>
              <w:jc w:val="both"/>
              <w:rPr>
                <w:b/>
                <w:bCs/>
                <w:sz w:val="26"/>
                <w:szCs w:val="26"/>
              </w:rPr>
            </w:pPr>
            <w:r w:rsidRPr="00496C45">
              <w:rPr>
                <w:b/>
                <w:bCs/>
                <w:sz w:val="26"/>
                <w:szCs w:val="26"/>
              </w:rPr>
              <w:lastRenderedPageBreak/>
              <w:t> </w:t>
            </w:r>
          </w:p>
        </w:tc>
        <w:tc>
          <w:tcPr>
            <w:tcW w:w="4554" w:type="pct"/>
            <w:gridSpan w:val="4"/>
            <w:tcBorders>
              <w:top w:val="single" w:sz="4" w:space="0" w:color="auto"/>
              <w:left w:val="nil"/>
              <w:bottom w:val="single" w:sz="4" w:space="0" w:color="auto"/>
              <w:right w:val="single" w:sz="4" w:space="0" w:color="auto"/>
            </w:tcBorders>
            <w:shd w:val="clear" w:color="auto" w:fill="auto"/>
            <w:vAlign w:val="bottom"/>
          </w:tcPr>
          <w:p w:rsidR="00496C45" w:rsidRPr="00496C45" w:rsidRDefault="00496C45" w:rsidP="00201F90">
            <w:pPr>
              <w:jc w:val="both"/>
              <w:rPr>
                <w:b/>
                <w:bCs/>
                <w:sz w:val="26"/>
                <w:szCs w:val="26"/>
              </w:rPr>
            </w:pPr>
            <w:r w:rsidRPr="00496C45">
              <w:rPr>
                <w:b/>
                <w:bCs/>
                <w:sz w:val="26"/>
                <w:szCs w:val="26"/>
              </w:rPr>
              <w:t>Trầm tích biển, N-NO</w:t>
            </w:r>
            <w:r w:rsidRPr="00496C45">
              <w:rPr>
                <w:b/>
                <w:bCs/>
                <w:sz w:val="26"/>
                <w:szCs w:val="26"/>
                <w:vertAlign w:val="subscript"/>
              </w:rPr>
              <w:t>2</w:t>
            </w:r>
            <w:r w:rsidRPr="00496C45">
              <w:rPr>
                <w:b/>
                <w:bCs/>
                <w:sz w:val="26"/>
                <w:szCs w:val="26"/>
              </w:rPr>
              <w:t>, N-NO</w:t>
            </w:r>
            <w:r w:rsidRPr="00496C45">
              <w:rPr>
                <w:b/>
                <w:bCs/>
                <w:sz w:val="26"/>
                <w:szCs w:val="26"/>
                <w:vertAlign w:val="subscript"/>
              </w:rPr>
              <w:t>3</w:t>
            </w:r>
            <w:r w:rsidRPr="00496C45">
              <w:rPr>
                <w:b/>
                <w:bCs/>
                <w:sz w:val="26"/>
                <w:szCs w:val="26"/>
              </w:rPr>
              <w:t>, P-PO</w:t>
            </w:r>
            <w:r w:rsidRPr="00496C45">
              <w:rPr>
                <w:b/>
                <w:bCs/>
                <w:sz w:val="26"/>
                <w:szCs w:val="26"/>
                <w:vertAlign w:val="subscript"/>
              </w:rPr>
              <w:t>4</w:t>
            </w:r>
            <w:r w:rsidRPr="00496C45">
              <w:rPr>
                <w:b/>
                <w:bCs/>
                <w:sz w:val="26"/>
                <w:szCs w:val="26"/>
              </w:rPr>
              <w:t>, Pb, Cd, Hg, As, Cu, Zn, CN-, Độ ẩm, Tỷ trọng, Chất hữu cơ, Tổng N, Tổng P, Hóa chất BVTV nhóm Clo, Hóa chất BVTV nhóm Photpho, Dầu mỡ</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40</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NB25a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NO</w:t>
            </w:r>
            <w:r w:rsidRPr="00496C45">
              <w:rPr>
                <w:sz w:val="26"/>
                <w:szCs w:val="26"/>
                <w:vertAlign w:val="subscript"/>
              </w:rPr>
              <w:t>2</w:t>
            </w:r>
            <w:r w:rsidRPr="00496C45">
              <w:rPr>
                <w:sz w:val="26"/>
                <w:szCs w:val="26"/>
                <w:vertAlign w:val="superscript"/>
              </w:rPr>
              <w:t>-</w:t>
            </w:r>
            <w:r w:rsidRPr="00496C45">
              <w:rPr>
                <w:sz w:val="26"/>
                <w:szCs w:val="26"/>
              </w:rPr>
              <w:t xml:space="preserve"> - N</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577.000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614.000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41</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NB25b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NO</w:t>
            </w:r>
            <w:r w:rsidRPr="00496C45">
              <w:rPr>
                <w:sz w:val="26"/>
                <w:szCs w:val="26"/>
                <w:vertAlign w:val="subscript"/>
              </w:rPr>
              <w:t>3</w:t>
            </w:r>
            <w:r w:rsidRPr="00496C45">
              <w:rPr>
                <w:sz w:val="26"/>
                <w:szCs w:val="26"/>
                <w:vertAlign w:val="superscript"/>
              </w:rPr>
              <w:t>-</w:t>
            </w:r>
            <w:r w:rsidRPr="00496C45">
              <w:rPr>
                <w:sz w:val="26"/>
                <w:szCs w:val="26"/>
              </w:rPr>
              <w:t xml:space="preserve"> - N</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463.000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505.000</w:t>
            </w:r>
          </w:p>
        </w:tc>
      </w:tr>
      <w:tr w:rsidR="00496C45" w:rsidRPr="00496C45">
        <w:trPr>
          <w:trHeight w:val="33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96C45" w:rsidRPr="00496C45" w:rsidRDefault="005F5EA6" w:rsidP="00201F90">
            <w:pPr>
              <w:jc w:val="center"/>
              <w:rPr>
                <w:color w:val="000000"/>
                <w:sz w:val="26"/>
                <w:szCs w:val="26"/>
              </w:rPr>
            </w:pPr>
            <w:r w:rsidRPr="00496C45">
              <w:rPr>
                <w:noProof/>
                <w:color w:val="000000"/>
                <w:sz w:val="26"/>
                <w:szCs w:val="26"/>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9050" cy="9525"/>
                  <wp:effectExtent l="0" t="0" r="0" b="0"/>
                  <wp:wrapNone/>
                  <wp:docPr id="49" name="L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page">
                    <wp14:pctWidth>0</wp14:pctWidth>
                  </wp14:sizeRelH>
                  <wp14:sizeRelV relativeFrom="page">
                    <wp14:pctHeight>0</wp14:pctHeight>
                  </wp14:sizeRelV>
                </wp:anchor>
              </w:drawing>
            </w:r>
            <w:r w:rsidRPr="00496C45">
              <w:rPr>
                <w:noProof/>
                <w:color w:val="000000"/>
                <w:sz w:val="26"/>
                <w:szCs w:val="26"/>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9050" cy="9525"/>
                  <wp:effectExtent l="0" t="0" r="0" b="0"/>
                  <wp:wrapNone/>
                  <wp:docPr id="50" name="Lin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9"/>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page">
                    <wp14:pctWidth>0</wp14:pctWidth>
                  </wp14:sizeRelH>
                  <wp14:sizeRelV relativeFrom="page">
                    <wp14:pctHeight>0</wp14:pctHeight>
                  </wp14:sizeRelV>
                </wp:anchor>
              </w:drawing>
            </w:r>
            <w:r w:rsidR="00496C45" w:rsidRPr="00496C45">
              <w:rPr>
                <w:bCs/>
                <w:sz w:val="26"/>
                <w:szCs w:val="26"/>
              </w:rPr>
              <w:t>42</w:t>
            </w:r>
          </w:p>
        </w:tc>
        <w:tc>
          <w:tcPr>
            <w:tcW w:w="8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NB25c</w:t>
            </w:r>
          </w:p>
        </w:tc>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NH</w:t>
            </w:r>
            <w:r w:rsidRPr="00496C45">
              <w:rPr>
                <w:sz w:val="26"/>
                <w:szCs w:val="26"/>
                <w:vertAlign w:val="subscript"/>
              </w:rPr>
              <w:t>4</w:t>
            </w:r>
            <w:r w:rsidRPr="00496C45">
              <w:rPr>
                <w:sz w:val="26"/>
                <w:szCs w:val="26"/>
              </w:rPr>
              <w:t xml:space="preserve"> - N</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464.000</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502.000</w:t>
            </w:r>
          </w:p>
        </w:tc>
      </w:tr>
      <w:tr w:rsidR="00496C45" w:rsidRPr="00496C45">
        <w:trPr>
          <w:trHeight w:val="33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43</w:t>
            </w:r>
          </w:p>
        </w:tc>
        <w:tc>
          <w:tcPr>
            <w:tcW w:w="858" w:type="pct"/>
            <w:tcBorders>
              <w:top w:val="single" w:sz="4" w:space="0" w:color="auto"/>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NB25d</w:t>
            </w:r>
          </w:p>
        </w:tc>
        <w:tc>
          <w:tcPr>
            <w:tcW w:w="1814" w:type="pct"/>
            <w:tcBorders>
              <w:top w:val="single" w:sz="4" w:space="0" w:color="auto"/>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PO</w:t>
            </w:r>
            <w:r w:rsidRPr="00496C45">
              <w:rPr>
                <w:sz w:val="26"/>
                <w:szCs w:val="26"/>
                <w:vertAlign w:val="subscript"/>
              </w:rPr>
              <w:t>4</w:t>
            </w:r>
            <w:r w:rsidRPr="00496C45">
              <w:rPr>
                <w:sz w:val="26"/>
                <w:szCs w:val="26"/>
                <w:vertAlign w:val="superscript"/>
              </w:rPr>
              <w:t>3-</w:t>
            </w:r>
            <w:r w:rsidRPr="00496C45">
              <w:rPr>
                <w:sz w:val="26"/>
                <w:szCs w:val="26"/>
              </w:rPr>
              <w:t xml:space="preserve"> - P</w:t>
            </w:r>
          </w:p>
        </w:tc>
        <w:tc>
          <w:tcPr>
            <w:tcW w:w="1007" w:type="pct"/>
            <w:tcBorders>
              <w:top w:val="single" w:sz="4" w:space="0" w:color="auto"/>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427.000</w:t>
            </w:r>
          </w:p>
        </w:tc>
        <w:tc>
          <w:tcPr>
            <w:tcW w:w="875" w:type="pct"/>
            <w:tcBorders>
              <w:top w:val="single" w:sz="4" w:space="0" w:color="auto"/>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460.000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44</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NB25đ</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Pb, Cd (tính cho 01 thông số)</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595.000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717.000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45</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NB25e</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Hg, As(tính cho 01 thông số)</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614.000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752.000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46</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NB25f</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Cu, Zn (tính cho 01 thông số)</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487.000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614.000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47</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NB25g</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CN-</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543.000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612.000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48</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NB25h</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Độ ẩm</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407.000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423.000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49</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NB25i</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Tỷ trọng</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340.000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357.000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50</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NB25j</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Chất hữu cơ</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622.000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652.000</w:t>
            </w:r>
          </w:p>
        </w:tc>
      </w:tr>
      <w:tr w:rsidR="00496C45" w:rsidRPr="00496C45">
        <w:trPr>
          <w:trHeight w:val="33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96C45" w:rsidRPr="00496C45" w:rsidRDefault="005F5EA6" w:rsidP="00201F90">
            <w:pPr>
              <w:jc w:val="center"/>
              <w:rPr>
                <w:bCs/>
                <w:sz w:val="26"/>
                <w:szCs w:val="26"/>
              </w:rPr>
            </w:pPr>
            <w:r w:rsidRPr="00496C45">
              <w:rPr>
                <w:bCs/>
                <w:noProof/>
                <w:sz w:val="26"/>
                <w:szCs w:val="26"/>
              </w:rPr>
              <w:drawing>
                <wp:anchor distT="0" distB="0" distL="114300" distR="114300" simplePos="0" relativeHeight="251659264" behindDoc="0" locked="0" layoutInCell="1" allowOverlap="1">
                  <wp:simplePos x="0" y="0"/>
                  <wp:positionH relativeFrom="column">
                    <wp:posOffset>0</wp:posOffset>
                  </wp:positionH>
                  <wp:positionV relativeFrom="paragraph">
                    <wp:posOffset>200025</wp:posOffset>
                  </wp:positionV>
                  <wp:extent cx="19050" cy="9525"/>
                  <wp:effectExtent l="0" t="0" r="0" b="0"/>
                  <wp:wrapNone/>
                  <wp:docPr id="47" name="L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page">
                    <wp14:pctWidth>0</wp14:pctWidth>
                  </wp14:sizeRelH>
                  <wp14:sizeRelV relativeFrom="page">
                    <wp14:pctHeight>0</wp14:pctHeight>
                  </wp14:sizeRelV>
                </wp:anchor>
              </w:drawing>
            </w:r>
            <w:r w:rsidRPr="00496C45">
              <w:rPr>
                <w:bCs/>
                <w:noProof/>
                <w:sz w:val="26"/>
                <w:szCs w:val="26"/>
              </w:rPr>
              <w:drawing>
                <wp:anchor distT="0" distB="0" distL="114300" distR="114300" simplePos="0" relativeHeight="251660288" behindDoc="0" locked="0" layoutInCell="1" allowOverlap="1">
                  <wp:simplePos x="0" y="0"/>
                  <wp:positionH relativeFrom="column">
                    <wp:posOffset>0</wp:posOffset>
                  </wp:positionH>
                  <wp:positionV relativeFrom="paragraph">
                    <wp:posOffset>200025</wp:posOffset>
                  </wp:positionV>
                  <wp:extent cx="19050" cy="9525"/>
                  <wp:effectExtent l="0" t="0" r="0" b="0"/>
                  <wp:wrapNone/>
                  <wp:docPr id="48" name="L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7"/>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page">
                    <wp14:pctWidth>0</wp14:pctWidth>
                  </wp14:sizeRelH>
                  <wp14:sizeRelV relativeFrom="page">
                    <wp14:pctHeight>0</wp14:pctHeight>
                  </wp14:sizeRelV>
                </wp:anchor>
              </w:drawing>
            </w:r>
            <w:r w:rsidR="00496C45" w:rsidRPr="00496C45">
              <w:rPr>
                <w:bCs/>
                <w:sz w:val="26"/>
                <w:szCs w:val="26"/>
              </w:rPr>
              <w:t>51</w:t>
            </w:r>
          </w:p>
          <w:p w:rsidR="00496C45" w:rsidRPr="00496C45" w:rsidRDefault="00496C45" w:rsidP="00201F90">
            <w:pPr>
              <w:rPr>
                <w:color w:val="000000"/>
                <w:sz w:val="26"/>
                <w:szCs w:val="26"/>
              </w:rPr>
            </w:pPr>
          </w:p>
        </w:tc>
        <w:tc>
          <w:tcPr>
            <w:tcW w:w="8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NB25k</w:t>
            </w:r>
          </w:p>
        </w:tc>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Tổng N</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550.000</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598.000</w:t>
            </w:r>
          </w:p>
        </w:tc>
      </w:tr>
      <w:tr w:rsidR="00496C45" w:rsidRPr="00496C45">
        <w:trPr>
          <w:trHeight w:val="33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52</w:t>
            </w:r>
          </w:p>
        </w:tc>
        <w:tc>
          <w:tcPr>
            <w:tcW w:w="8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NB25l</w:t>
            </w:r>
          </w:p>
        </w:tc>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Tổng P</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489.000</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529.000</w:t>
            </w:r>
          </w:p>
        </w:tc>
      </w:tr>
      <w:tr w:rsidR="00496C45" w:rsidRPr="00496C45">
        <w:trPr>
          <w:trHeight w:val="33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tcPr>
          <w:p w:rsidR="00496C45" w:rsidRPr="00496C45" w:rsidRDefault="005F5EA6" w:rsidP="00201F90">
            <w:pPr>
              <w:jc w:val="center"/>
              <w:rPr>
                <w:bCs/>
                <w:sz w:val="26"/>
                <w:szCs w:val="26"/>
              </w:rPr>
            </w:pPr>
            <w:r w:rsidRPr="00496C45">
              <w:rPr>
                <w:bCs/>
                <w:noProof/>
                <w:sz w:val="26"/>
                <w:szCs w:val="26"/>
              </w:rPr>
              <w:drawing>
                <wp:anchor distT="0" distB="0" distL="114300" distR="114300" simplePos="0" relativeHeight="251663360" behindDoc="0" locked="0" layoutInCell="1" allowOverlap="1">
                  <wp:simplePos x="0" y="0"/>
                  <wp:positionH relativeFrom="column">
                    <wp:posOffset>0</wp:posOffset>
                  </wp:positionH>
                  <wp:positionV relativeFrom="paragraph">
                    <wp:posOffset>200025</wp:posOffset>
                  </wp:positionV>
                  <wp:extent cx="19050" cy="19050"/>
                  <wp:effectExtent l="0" t="0" r="0" b="0"/>
                  <wp:wrapNone/>
                  <wp:docPr id="51" name="Lin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10"/>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page">
                    <wp14:pctWidth>0</wp14:pctWidth>
                  </wp14:sizeRelH>
                  <wp14:sizeRelV relativeFrom="page">
                    <wp14:pctHeight>0</wp14:pctHeight>
                  </wp14:sizeRelV>
                </wp:anchor>
              </w:drawing>
            </w:r>
            <w:r w:rsidRPr="00496C45">
              <w:rPr>
                <w:bCs/>
                <w:noProof/>
                <w:sz w:val="26"/>
                <w:szCs w:val="26"/>
              </w:rPr>
              <w:drawing>
                <wp:anchor distT="0" distB="0" distL="114300" distR="114300" simplePos="0" relativeHeight="251664384" behindDoc="0" locked="0" layoutInCell="1" allowOverlap="1">
                  <wp:simplePos x="0" y="0"/>
                  <wp:positionH relativeFrom="column">
                    <wp:posOffset>0</wp:posOffset>
                  </wp:positionH>
                  <wp:positionV relativeFrom="paragraph">
                    <wp:posOffset>200025</wp:posOffset>
                  </wp:positionV>
                  <wp:extent cx="19050" cy="19050"/>
                  <wp:effectExtent l="0" t="0" r="0" b="0"/>
                  <wp:wrapNone/>
                  <wp:docPr id="52" name="Lin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1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page">
                    <wp14:pctWidth>0</wp14:pctWidth>
                  </wp14:sizeRelH>
                  <wp14:sizeRelV relativeFrom="page">
                    <wp14:pctHeight>0</wp14:pctHeight>
                  </wp14:sizeRelV>
                </wp:anchor>
              </w:drawing>
            </w:r>
            <w:r w:rsidR="00496C45" w:rsidRPr="00496C45">
              <w:rPr>
                <w:bCs/>
                <w:sz w:val="26"/>
                <w:szCs w:val="26"/>
              </w:rPr>
              <w:t>53</w:t>
            </w:r>
          </w:p>
          <w:p w:rsidR="00496C45" w:rsidRPr="00496C45" w:rsidRDefault="00496C45" w:rsidP="00201F90">
            <w:pPr>
              <w:rPr>
                <w:color w:val="000000"/>
                <w:sz w:val="26"/>
                <w:szCs w:val="26"/>
              </w:rPr>
            </w:pPr>
          </w:p>
        </w:tc>
        <w:tc>
          <w:tcPr>
            <w:tcW w:w="8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NB25m</w:t>
            </w:r>
          </w:p>
        </w:tc>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Tổng Hóa chất BVTV nhóm Clo</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2.268.000</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2.734.000</w:t>
            </w:r>
          </w:p>
        </w:tc>
      </w:tr>
      <w:tr w:rsidR="00496C45" w:rsidRPr="00496C45">
        <w:trPr>
          <w:trHeight w:val="33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54</w:t>
            </w:r>
          </w:p>
        </w:tc>
        <w:tc>
          <w:tcPr>
            <w:tcW w:w="8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NB25n</w:t>
            </w:r>
          </w:p>
        </w:tc>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Tổng Hóa chất BVTV nhóm Photpho</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1.658.000</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2.124.000</w:t>
            </w:r>
          </w:p>
        </w:tc>
      </w:tr>
      <w:tr w:rsidR="00496C45" w:rsidRPr="00496C45">
        <w:trPr>
          <w:trHeight w:val="33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55</w:t>
            </w:r>
          </w:p>
        </w:tc>
        <w:tc>
          <w:tcPr>
            <w:tcW w:w="858" w:type="pct"/>
            <w:tcBorders>
              <w:top w:val="single" w:sz="4" w:space="0" w:color="auto"/>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NB25o</w:t>
            </w:r>
          </w:p>
        </w:tc>
        <w:tc>
          <w:tcPr>
            <w:tcW w:w="1814" w:type="pct"/>
            <w:tcBorders>
              <w:top w:val="single" w:sz="4" w:space="0" w:color="auto"/>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Tổng Dầu, mỡ khoáng</w:t>
            </w:r>
          </w:p>
        </w:tc>
        <w:tc>
          <w:tcPr>
            <w:tcW w:w="1007" w:type="pct"/>
            <w:tcBorders>
              <w:top w:val="single" w:sz="4" w:space="0" w:color="auto"/>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756.000</w:t>
            </w:r>
          </w:p>
        </w:tc>
        <w:tc>
          <w:tcPr>
            <w:tcW w:w="875" w:type="pct"/>
            <w:tcBorders>
              <w:top w:val="single" w:sz="4" w:space="0" w:color="auto"/>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833.000</w:t>
            </w:r>
          </w:p>
        </w:tc>
      </w:tr>
      <w:tr w:rsidR="00496C45" w:rsidRPr="00496C45">
        <w:trPr>
          <w:trHeight w:val="1065"/>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
                <w:bCs/>
                <w:sz w:val="26"/>
                <w:szCs w:val="26"/>
              </w:rPr>
            </w:pPr>
            <w:r w:rsidRPr="00496C45">
              <w:rPr>
                <w:b/>
                <w:bCs/>
                <w:sz w:val="26"/>
                <w:szCs w:val="26"/>
              </w:rPr>
              <w:t> </w:t>
            </w:r>
          </w:p>
        </w:tc>
        <w:tc>
          <w:tcPr>
            <w:tcW w:w="4554" w:type="pct"/>
            <w:gridSpan w:val="4"/>
            <w:tcBorders>
              <w:top w:val="single" w:sz="4" w:space="0" w:color="auto"/>
              <w:left w:val="nil"/>
              <w:bottom w:val="single" w:sz="4" w:space="0" w:color="auto"/>
              <w:right w:val="single" w:sz="4" w:space="0" w:color="000000"/>
            </w:tcBorders>
            <w:shd w:val="clear" w:color="auto" w:fill="auto"/>
            <w:vAlign w:val="bottom"/>
          </w:tcPr>
          <w:p w:rsidR="00496C45" w:rsidRPr="00496C45" w:rsidRDefault="00496C45" w:rsidP="00201F90">
            <w:pPr>
              <w:jc w:val="both"/>
              <w:rPr>
                <w:b/>
                <w:bCs/>
                <w:sz w:val="26"/>
                <w:szCs w:val="26"/>
              </w:rPr>
            </w:pPr>
            <w:r w:rsidRPr="00496C45">
              <w:rPr>
                <w:b/>
                <w:bCs/>
                <w:sz w:val="26"/>
                <w:szCs w:val="26"/>
              </w:rPr>
              <w:t>Sinh vật biển: Thực vật phù du, Tảo độc, Động vật phù du, Động vật đáy, Hóa chất BVTV nhóm Clo, Hóa chất BVTV nhóm Photpho, Pb, Cd, Hg, As, Cu, Zn, Mg.</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56</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NB26a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Thực vật phù du, Tảo độc (tính cho 01 thông số)</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433.000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440.000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57</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NB26b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Động vật phù du, Động vật đáy (tính cho 01 thông số)</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437.000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461.000</w:t>
            </w:r>
          </w:p>
        </w:tc>
      </w:tr>
      <w:tr w:rsidR="00496C45" w:rsidRPr="00496C45">
        <w:trPr>
          <w:trHeight w:val="33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6C45" w:rsidRPr="00496C45" w:rsidRDefault="005F5EA6" w:rsidP="00201F90">
            <w:pPr>
              <w:rPr>
                <w:color w:val="000000"/>
                <w:sz w:val="26"/>
                <w:szCs w:val="26"/>
              </w:rPr>
            </w:pPr>
            <w:r w:rsidRPr="00496C45">
              <w:rPr>
                <w:noProof/>
                <w:color w:val="000000"/>
                <w:sz w:val="26"/>
                <w:szCs w:val="26"/>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19050" cy="9525"/>
                  <wp:effectExtent l="0" t="0" r="0" b="0"/>
                  <wp:wrapNone/>
                  <wp:docPr id="53" name="Lin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1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page">
                    <wp14:pctWidth>0</wp14:pctWidth>
                  </wp14:sizeRelH>
                  <wp14:sizeRelV relativeFrom="page">
                    <wp14:pctHeight>0</wp14:pctHeight>
                  </wp14:sizeRelV>
                </wp:anchor>
              </w:drawing>
            </w:r>
            <w:r w:rsidRPr="00496C45">
              <w:rPr>
                <w:noProof/>
                <w:color w:val="000000"/>
                <w:sz w:val="26"/>
                <w:szCs w:val="26"/>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9050" cy="9525"/>
                  <wp:effectExtent l="0" t="0" r="0" b="0"/>
                  <wp:wrapNone/>
                  <wp:docPr id="54" name="Lin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1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pic:spPr>
                      </pic:pic>
                    </a:graphicData>
                  </a:graphic>
                  <wp14:sizeRelH relativeFrom="page">
                    <wp14:pctWidth>0</wp14:pctWidth>
                  </wp14:sizeRelH>
                  <wp14:sizeRelV relativeFrom="page">
                    <wp14:pctHeight>0</wp14:pctHeight>
                  </wp14:sizeRelV>
                </wp:anchor>
              </w:drawing>
            </w:r>
          </w:p>
          <w:p w:rsidR="00496C45" w:rsidRPr="00496C45" w:rsidRDefault="00496C45" w:rsidP="00201F90">
            <w:pPr>
              <w:jc w:val="center"/>
              <w:rPr>
                <w:color w:val="000000"/>
                <w:sz w:val="26"/>
                <w:szCs w:val="26"/>
              </w:rPr>
            </w:pPr>
            <w:r w:rsidRPr="00496C45">
              <w:rPr>
                <w:bCs/>
                <w:sz w:val="26"/>
                <w:szCs w:val="26"/>
              </w:rPr>
              <w:t>58</w:t>
            </w:r>
          </w:p>
        </w:tc>
        <w:tc>
          <w:tcPr>
            <w:tcW w:w="8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NB26c</w:t>
            </w:r>
          </w:p>
        </w:tc>
        <w:tc>
          <w:tcPr>
            <w:tcW w:w="1814" w:type="pct"/>
            <w:tcBorders>
              <w:top w:val="single" w:sz="4" w:space="0" w:color="auto"/>
              <w:left w:val="single" w:sz="4" w:space="0" w:color="auto"/>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Hóa chất BVTV nhóm Clo</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2.097.000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2.247.000</w:t>
            </w:r>
          </w:p>
        </w:tc>
      </w:tr>
      <w:tr w:rsidR="00496C45" w:rsidRPr="00496C45">
        <w:trPr>
          <w:trHeight w:val="330"/>
          <w:jc w:val="cent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59</w:t>
            </w:r>
          </w:p>
        </w:tc>
        <w:tc>
          <w:tcPr>
            <w:tcW w:w="858" w:type="pct"/>
            <w:tcBorders>
              <w:top w:val="single" w:sz="4" w:space="0" w:color="auto"/>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NB26d</w:t>
            </w:r>
          </w:p>
        </w:tc>
        <w:tc>
          <w:tcPr>
            <w:tcW w:w="1814" w:type="pct"/>
            <w:tcBorders>
              <w:top w:val="single" w:sz="4" w:space="0" w:color="auto"/>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Hóa chất BVTV nhóm Photpho</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1.528.000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1.666.000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60</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NB26đ</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 xml:space="preserve"> Pb, Cd  (tính cho 01 thông số)</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600.000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720.000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61</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NB26e</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Hg, As (tính cho 01 thông số)</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626.000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757.000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62</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NB26f</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Cu, Zn, Mg. (tính cho 01 thông số)</w:t>
            </w:r>
          </w:p>
        </w:tc>
        <w:tc>
          <w:tcPr>
            <w:tcW w:w="1007"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491.000</w:t>
            </w:r>
          </w:p>
        </w:tc>
        <w:tc>
          <w:tcPr>
            <w:tcW w:w="875"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Cs/>
                <w:sz w:val="26"/>
                <w:szCs w:val="26"/>
              </w:rPr>
            </w:pPr>
            <w:r w:rsidRPr="00902289">
              <w:rPr>
                <w:bCs/>
                <w:sz w:val="26"/>
                <w:szCs w:val="26"/>
              </w:rPr>
              <w:t>613.000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ind w:left="-142" w:right="-166"/>
              <w:jc w:val="center"/>
              <w:rPr>
                <w:b/>
                <w:bCs/>
                <w:sz w:val="26"/>
                <w:szCs w:val="26"/>
              </w:rPr>
            </w:pPr>
            <w:r w:rsidRPr="00496C45">
              <w:rPr>
                <w:b/>
                <w:bCs/>
                <w:sz w:val="26"/>
                <w:szCs w:val="26"/>
              </w:rPr>
              <w:lastRenderedPageBreak/>
              <w:t>VIII</w:t>
            </w:r>
          </w:p>
        </w:tc>
        <w:tc>
          <w:tcPr>
            <w:tcW w:w="4554" w:type="pct"/>
            <w:gridSpan w:val="4"/>
            <w:tcBorders>
              <w:top w:val="single" w:sz="4" w:space="0" w:color="auto"/>
              <w:left w:val="nil"/>
              <w:bottom w:val="single" w:sz="4" w:space="0" w:color="auto"/>
              <w:right w:val="single" w:sz="4" w:space="0" w:color="auto"/>
            </w:tcBorders>
            <w:shd w:val="clear" w:color="auto" w:fill="auto"/>
            <w:noWrap/>
            <w:vAlign w:val="center"/>
          </w:tcPr>
          <w:p w:rsidR="00496C45" w:rsidRPr="00496C45" w:rsidRDefault="00496C45" w:rsidP="00201F90">
            <w:pPr>
              <w:jc w:val="both"/>
              <w:rPr>
                <w:b/>
                <w:bCs/>
                <w:sz w:val="26"/>
                <w:szCs w:val="26"/>
              </w:rPr>
            </w:pPr>
            <w:r w:rsidRPr="00496C45">
              <w:rPr>
                <w:b/>
                <w:bCs/>
                <w:sz w:val="26"/>
                <w:szCs w:val="26"/>
              </w:rPr>
              <w:t>Khí thải</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1</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KT1a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Nhiệt độ</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94.000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100.000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2</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KT1b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Độ ẩm</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94.000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100.000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3</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KT2a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Vận tốc gió</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94.000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100.000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4</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KT2b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Hướng gió</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94.000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100.000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5</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KT3</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Áp suất khí quyển</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94.000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100.000</w:t>
            </w:r>
          </w:p>
        </w:tc>
      </w:tr>
      <w:tr w:rsidR="00496C45" w:rsidRPr="00496C45">
        <w:trPr>
          <w:trHeight w:val="375"/>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
                <w:bCs/>
                <w:sz w:val="26"/>
                <w:szCs w:val="26"/>
              </w:rPr>
            </w:pPr>
            <w:r w:rsidRPr="00496C45">
              <w:rPr>
                <w:b/>
                <w:bCs/>
                <w:sz w:val="26"/>
                <w:szCs w:val="26"/>
              </w:rPr>
              <w:t> </w:t>
            </w:r>
          </w:p>
        </w:tc>
        <w:tc>
          <w:tcPr>
            <w:tcW w:w="4554" w:type="pct"/>
            <w:gridSpan w:val="4"/>
            <w:tcBorders>
              <w:top w:val="single" w:sz="4" w:space="0" w:color="auto"/>
              <w:left w:val="nil"/>
              <w:bottom w:val="single" w:sz="4" w:space="0" w:color="auto"/>
              <w:right w:val="single" w:sz="4" w:space="0" w:color="auto"/>
            </w:tcBorders>
            <w:shd w:val="clear" w:color="auto" w:fill="auto"/>
            <w:vAlign w:val="center"/>
          </w:tcPr>
          <w:p w:rsidR="00496C45" w:rsidRPr="00496C45" w:rsidRDefault="00496C45" w:rsidP="00201F90">
            <w:pPr>
              <w:jc w:val="both"/>
              <w:rPr>
                <w:b/>
                <w:bCs/>
                <w:sz w:val="26"/>
                <w:szCs w:val="26"/>
              </w:rPr>
            </w:pPr>
            <w:r w:rsidRPr="00496C45">
              <w:rPr>
                <w:b/>
                <w:bCs/>
                <w:sz w:val="26"/>
                <w:szCs w:val="26"/>
              </w:rPr>
              <w:t>Các thông số đo tại hiện trường</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6</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KT4</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 xml:space="preserve">Nhiệt độ </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286.000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395.000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7</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KT5</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Tốc độ dòng khí thải</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286.000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357.000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8</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KT6</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Hàm ẩm</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88.000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175.000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9</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KT7</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Khối lượng mol phân tử khí khô</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193.000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290.000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10</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KT8</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 xml:space="preserve"> Áp suất khí thải</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272.000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277.000</w:t>
            </w:r>
          </w:p>
        </w:tc>
      </w:tr>
      <w:tr w:rsidR="00496C45" w:rsidRPr="00496C45">
        <w:trPr>
          <w:trHeight w:val="36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11</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KT9a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Khí O</w:t>
            </w:r>
            <w:r w:rsidRPr="00496C45">
              <w:rPr>
                <w:b/>
                <w:bCs/>
                <w:sz w:val="26"/>
                <w:szCs w:val="26"/>
                <w:vertAlign w:val="subscript"/>
              </w:rPr>
              <w:t>2</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1.012.000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1.110.000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12</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KT9b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sz w:val="26"/>
                <w:szCs w:val="26"/>
              </w:rPr>
            </w:pPr>
            <w:smartTag w:uri="urn:schemas-microsoft-com:office:smarttags" w:element="place">
              <w:smartTag w:uri="urn:schemas-microsoft-com:office:smarttags" w:element="City">
                <w:r w:rsidRPr="00496C45">
                  <w:rPr>
                    <w:sz w:val="26"/>
                    <w:szCs w:val="26"/>
                  </w:rPr>
                  <w:t>Khí</w:t>
                </w:r>
              </w:smartTag>
              <w:r w:rsidRPr="00496C45">
                <w:rPr>
                  <w:sz w:val="26"/>
                  <w:szCs w:val="26"/>
                </w:rPr>
                <w:t xml:space="preserve"> </w:t>
              </w:r>
              <w:smartTag w:uri="urn:schemas-microsoft-com:office:smarttags" w:element="State">
                <w:r w:rsidRPr="00496C45">
                  <w:rPr>
                    <w:sz w:val="26"/>
                    <w:szCs w:val="26"/>
                  </w:rPr>
                  <w:t>CO</w:t>
                </w:r>
              </w:smartTag>
            </w:smartTag>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1.012.000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1.111.000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13</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KT9c</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Khí NO</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1.013.000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1.112.000</w:t>
            </w:r>
          </w:p>
        </w:tc>
      </w:tr>
      <w:tr w:rsidR="00496C45" w:rsidRPr="00496C45">
        <w:trPr>
          <w:trHeight w:val="36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14</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KT9d</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Khí NO</w:t>
            </w:r>
            <w:r w:rsidRPr="00496C45">
              <w:rPr>
                <w:b/>
                <w:bCs/>
                <w:sz w:val="26"/>
                <w:szCs w:val="26"/>
                <w:vertAlign w:val="subscript"/>
              </w:rPr>
              <w:t>2</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1.013.000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1.112.000</w:t>
            </w:r>
          </w:p>
        </w:tc>
      </w:tr>
      <w:tr w:rsidR="00496C45" w:rsidRPr="00496C45">
        <w:trPr>
          <w:trHeight w:val="36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15</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KT9đ</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Khí SO</w:t>
            </w:r>
            <w:r w:rsidRPr="00496C45">
              <w:rPr>
                <w:b/>
                <w:bCs/>
                <w:sz w:val="26"/>
                <w:szCs w:val="26"/>
                <w:vertAlign w:val="subscript"/>
              </w:rPr>
              <w:t>2</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1.013.000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1.111.000</w:t>
            </w:r>
          </w:p>
        </w:tc>
      </w:tr>
      <w:tr w:rsidR="00496C45" w:rsidRPr="00496C45">
        <w:trPr>
          <w:trHeight w:val="375"/>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
                <w:bCs/>
                <w:sz w:val="26"/>
                <w:szCs w:val="26"/>
              </w:rPr>
            </w:pPr>
            <w:r w:rsidRPr="00496C45">
              <w:rPr>
                <w:b/>
                <w:bCs/>
                <w:sz w:val="26"/>
                <w:szCs w:val="26"/>
              </w:rPr>
              <w:t> </w:t>
            </w:r>
          </w:p>
        </w:tc>
        <w:tc>
          <w:tcPr>
            <w:tcW w:w="4554" w:type="pct"/>
            <w:gridSpan w:val="4"/>
            <w:tcBorders>
              <w:top w:val="single" w:sz="4" w:space="0" w:color="auto"/>
              <w:left w:val="nil"/>
              <w:bottom w:val="single" w:sz="4" w:space="0" w:color="auto"/>
              <w:right w:val="single" w:sz="4" w:space="0" w:color="auto"/>
            </w:tcBorders>
            <w:shd w:val="clear" w:color="auto" w:fill="auto"/>
            <w:vAlign w:val="center"/>
          </w:tcPr>
          <w:p w:rsidR="00496C45" w:rsidRPr="00496C45" w:rsidRDefault="00496C45" w:rsidP="00201F90">
            <w:pPr>
              <w:jc w:val="both"/>
              <w:rPr>
                <w:b/>
                <w:bCs/>
                <w:sz w:val="26"/>
                <w:szCs w:val="26"/>
              </w:rPr>
            </w:pPr>
            <w:r w:rsidRPr="00496C45">
              <w:rPr>
                <w:b/>
                <w:bCs/>
                <w:sz w:val="26"/>
                <w:szCs w:val="26"/>
              </w:rPr>
              <w:t>Các thông số lấy mẫu tại hiện trường</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16</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KT9a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smartTag w:uri="urn:schemas-microsoft-com:office:smarttags" w:element="place">
              <w:smartTag w:uri="urn:schemas-microsoft-com:office:smarttags" w:element="City">
                <w:r w:rsidRPr="00496C45">
                  <w:rPr>
                    <w:sz w:val="26"/>
                    <w:szCs w:val="26"/>
                  </w:rPr>
                  <w:t>Khí</w:t>
                </w:r>
              </w:smartTag>
              <w:r w:rsidRPr="00496C45">
                <w:rPr>
                  <w:sz w:val="26"/>
                  <w:szCs w:val="26"/>
                </w:rPr>
                <w:t xml:space="preserve"> </w:t>
              </w:r>
              <w:smartTag w:uri="urn:schemas-microsoft-com:office:smarttags" w:element="State">
                <w:r w:rsidRPr="00496C45">
                  <w:rPr>
                    <w:sz w:val="26"/>
                    <w:szCs w:val="26"/>
                  </w:rPr>
                  <w:t>CO</w:t>
                </w:r>
              </w:smartTag>
            </w:smartTag>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654.000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900.000</w:t>
            </w:r>
          </w:p>
        </w:tc>
      </w:tr>
      <w:tr w:rsidR="00496C45" w:rsidRPr="00496C45">
        <w:trPr>
          <w:trHeight w:val="36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17</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KT9b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jc w:val="both"/>
              <w:rPr>
                <w:sz w:val="26"/>
                <w:szCs w:val="26"/>
              </w:rPr>
            </w:pPr>
            <w:r w:rsidRPr="00496C45">
              <w:rPr>
                <w:sz w:val="26"/>
                <w:szCs w:val="26"/>
              </w:rPr>
              <w:t>Khí NO</w:t>
            </w:r>
            <w:r w:rsidRPr="00496C45">
              <w:rPr>
                <w:b/>
                <w:bCs/>
                <w:sz w:val="26"/>
                <w:szCs w:val="26"/>
                <w:vertAlign w:val="subscript"/>
              </w:rPr>
              <w:t>x</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653.000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939.000</w:t>
            </w:r>
          </w:p>
        </w:tc>
      </w:tr>
      <w:tr w:rsidR="00496C45" w:rsidRPr="00496C45">
        <w:trPr>
          <w:trHeight w:val="36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18</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KT9c</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Khí SO</w:t>
            </w:r>
            <w:r w:rsidRPr="00496C45">
              <w:rPr>
                <w:b/>
                <w:bCs/>
                <w:sz w:val="26"/>
                <w:szCs w:val="26"/>
                <w:vertAlign w:val="subscript"/>
              </w:rPr>
              <w:t>2</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650.000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896.000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19</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KT10a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Bụi tổng số (TSP)</w:t>
            </w:r>
          </w:p>
        </w:tc>
        <w:tc>
          <w:tcPr>
            <w:tcW w:w="1007" w:type="pct"/>
            <w:tcBorders>
              <w:top w:val="nil"/>
              <w:left w:val="nil"/>
              <w:bottom w:val="single" w:sz="4" w:space="0" w:color="auto"/>
              <w:right w:val="single" w:sz="4" w:space="0" w:color="auto"/>
            </w:tcBorders>
            <w:shd w:val="clear" w:color="000000" w:fill="FFFFFF"/>
            <w:vAlign w:val="center"/>
          </w:tcPr>
          <w:p w:rsidR="00496C45" w:rsidRPr="00902289" w:rsidRDefault="00496C45" w:rsidP="00201F90">
            <w:pPr>
              <w:jc w:val="right"/>
              <w:rPr>
                <w:bCs/>
                <w:sz w:val="26"/>
                <w:szCs w:val="26"/>
              </w:rPr>
            </w:pPr>
            <w:r w:rsidRPr="00902289">
              <w:rPr>
                <w:bCs/>
                <w:sz w:val="26"/>
                <w:szCs w:val="26"/>
              </w:rPr>
              <w:t>1.540.000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1.883.000</w:t>
            </w:r>
          </w:p>
        </w:tc>
      </w:tr>
      <w:tr w:rsidR="00496C45" w:rsidRPr="00496C45">
        <w:trPr>
          <w:trHeight w:val="36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20</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KT10b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Bụi PM</w:t>
            </w:r>
            <w:r w:rsidRPr="00496C45">
              <w:rPr>
                <w:b/>
                <w:bCs/>
                <w:sz w:val="26"/>
                <w:szCs w:val="26"/>
                <w:vertAlign w:val="subscript"/>
              </w:rPr>
              <w:t>10</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1.540.000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1.883.000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21</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KT11a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Khí HCl</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788.000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1.319.000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22</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KT11b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Khí HF</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845.000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1.376.000</w:t>
            </w:r>
          </w:p>
        </w:tc>
      </w:tr>
      <w:tr w:rsidR="00496C45" w:rsidRPr="00496C45">
        <w:trPr>
          <w:trHeight w:val="36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23</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KT11c</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Khí H</w:t>
            </w:r>
            <w:r w:rsidRPr="00496C45">
              <w:rPr>
                <w:bCs/>
                <w:sz w:val="26"/>
                <w:szCs w:val="26"/>
                <w:vertAlign w:val="subscript"/>
              </w:rPr>
              <w:t>2</w:t>
            </w:r>
            <w:r w:rsidRPr="00496C45">
              <w:rPr>
                <w:bCs/>
                <w:sz w:val="26"/>
                <w:szCs w:val="26"/>
              </w:rPr>
              <w:t>SO</w:t>
            </w:r>
            <w:r w:rsidRPr="00496C45">
              <w:rPr>
                <w:bCs/>
                <w:sz w:val="26"/>
                <w:szCs w:val="26"/>
                <w:vertAlign w:val="subscript"/>
              </w:rPr>
              <w:t>4</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845.000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1.376.000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24</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KT12a1</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Pb</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694.000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1.406.000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25</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KT12a2</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Cd</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694.000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1.406.000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26</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KT12b1</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As</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696.000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1.504.000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27</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KT12b2</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Se</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696.000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1.504.000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28</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KT12b3</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kim loại Sb</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696.000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1.504.000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29</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KT12b4</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Hg</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696.000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1.504.000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30</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KT12c1</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Cu</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662.000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1.335.000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31</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KT12c2</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Cr</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662.000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1.335.000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lastRenderedPageBreak/>
              <w:t>32</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KT12c3</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Mn</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662.000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1.335.000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33</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KT12c4</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Zn</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662.000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1.335.000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34</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KT12c5</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Ni</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662.000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1.335.000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35</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KT12d</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 xml:space="preserve">Hơi Hg </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1.090.000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1.763.000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36</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KT13a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Hợp chất hữu cơ</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1.128.000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1.952.000</w:t>
            </w:r>
          </w:p>
        </w:tc>
      </w:tr>
      <w:tr w:rsidR="00496C45" w:rsidRPr="00496C45">
        <w:trPr>
          <w:trHeight w:val="660"/>
          <w:jc w:val="center"/>
        </w:trPr>
        <w:tc>
          <w:tcPr>
            <w:tcW w:w="446" w:type="pct"/>
            <w:tcBorders>
              <w:top w:val="nil"/>
              <w:left w:val="single" w:sz="4" w:space="0" w:color="auto"/>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37</w:t>
            </w:r>
          </w:p>
        </w:tc>
        <w:tc>
          <w:tcPr>
            <w:tcW w:w="858" w:type="pct"/>
            <w:tcBorders>
              <w:top w:val="nil"/>
              <w:left w:val="nil"/>
              <w:bottom w:val="single" w:sz="4" w:space="0" w:color="auto"/>
              <w:right w:val="single" w:sz="4" w:space="0" w:color="auto"/>
            </w:tcBorders>
            <w:shd w:val="clear" w:color="000000" w:fill="FFFFFF"/>
            <w:noWrap/>
            <w:vAlign w:val="center"/>
          </w:tcPr>
          <w:p w:rsidR="00496C45" w:rsidRPr="00496C45" w:rsidRDefault="00496C45" w:rsidP="00201F90">
            <w:pPr>
              <w:jc w:val="center"/>
              <w:rPr>
                <w:bCs/>
                <w:sz w:val="26"/>
                <w:szCs w:val="26"/>
              </w:rPr>
            </w:pPr>
            <w:r w:rsidRPr="00496C45">
              <w:rPr>
                <w:bCs/>
                <w:sz w:val="26"/>
                <w:szCs w:val="26"/>
              </w:rPr>
              <w:t>KT13b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Tổng các hợp chất hữu cơ (không bao gồm Metan) (TGNMO)</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1.097.000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2.042.000</w:t>
            </w:r>
          </w:p>
        </w:tc>
      </w:tr>
      <w:tr w:rsidR="00496C45" w:rsidRPr="00496C45">
        <w:trPr>
          <w:trHeight w:val="66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41</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KT14</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Phân tích đồng thời các kim loại (trừ Hg) (giá cho một mẫu)</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1.990.000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2.977.000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 </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 </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Đặc tính nguồn thải</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ind w:right="302"/>
              <w:rPr>
                <w:bCs/>
                <w:sz w:val="26"/>
                <w:szCs w:val="26"/>
              </w:rPr>
            </w:pPr>
            <w:r w:rsidRPr="00902289">
              <w:rPr>
                <w:bCs/>
                <w:sz w:val="26"/>
                <w:szCs w:val="26"/>
              </w:rPr>
              <w:t> </w:t>
            </w:r>
          </w:p>
        </w:tc>
        <w:tc>
          <w:tcPr>
            <w:tcW w:w="875" w:type="pct"/>
            <w:tcBorders>
              <w:top w:val="nil"/>
              <w:left w:val="nil"/>
              <w:bottom w:val="single" w:sz="4" w:space="0" w:color="auto"/>
              <w:right w:val="single" w:sz="4" w:space="0" w:color="auto"/>
            </w:tcBorders>
            <w:shd w:val="clear" w:color="auto" w:fill="auto"/>
            <w:noWrap/>
            <w:vAlign w:val="bottom"/>
          </w:tcPr>
          <w:p w:rsidR="00496C45" w:rsidRPr="00902289" w:rsidRDefault="00496C45" w:rsidP="00201F90">
            <w:pPr>
              <w:ind w:right="302"/>
              <w:rPr>
                <w:color w:val="000000"/>
                <w:sz w:val="26"/>
                <w:szCs w:val="26"/>
              </w:rPr>
            </w:pPr>
            <w:r w:rsidRPr="00902289">
              <w:rPr>
                <w:color w:val="000000"/>
                <w:sz w:val="26"/>
                <w:szCs w:val="26"/>
              </w:rPr>
              <w:t> </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38</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KT15a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Chiều cao nguồn thải</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221.000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223.000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39</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KT15b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Đường kính trong miệng ống khói</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221.000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223.000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40</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KT16</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Lưu lượng khí thải</w:t>
            </w:r>
          </w:p>
        </w:tc>
        <w:tc>
          <w:tcPr>
            <w:tcW w:w="1007"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394.000</w:t>
            </w:r>
          </w:p>
        </w:tc>
        <w:tc>
          <w:tcPr>
            <w:tcW w:w="875"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right"/>
              <w:rPr>
                <w:bCs/>
                <w:sz w:val="26"/>
                <w:szCs w:val="26"/>
              </w:rPr>
            </w:pPr>
            <w:r w:rsidRPr="00902289">
              <w:rPr>
                <w:bCs/>
                <w:sz w:val="26"/>
                <w:szCs w:val="26"/>
              </w:rPr>
              <w:t>491.000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bottom"/>
          </w:tcPr>
          <w:p w:rsidR="00496C45" w:rsidRPr="00496C45" w:rsidRDefault="00496C45" w:rsidP="00201F90">
            <w:pPr>
              <w:ind w:left="-142" w:right="-139"/>
              <w:jc w:val="center"/>
              <w:rPr>
                <w:b/>
                <w:bCs/>
                <w:color w:val="000000"/>
                <w:sz w:val="26"/>
                <w:szCs w:val="26"/>
              </w:rPr>
            </w:pPr>
            <w:r w:rsidRPr="00496C45">
              <w:rPr>
                <w:b/>
                <w:bCs/>
                <w:color w:val="000000"/>
                <w:sz w:val="26"/>
                <w:szCs w:val="26"/>
              </w:rPr>
              <w:t>IX</w:t>
            </w:r>
          </w:p>
        </w:tc>
        <w:tc>
          <w:tcPr>
            <w:tcW w:w="4554" w:type="pct"/>
            <w:gridSpan w:val="4"/>
            <w:tcBorders>
              <w:top w:val="single" w:sz="4" w:space="0" w:color="auto"/>
              <w:left w:val="nil"/>
              <w:bottom w:val="single" w:sz="4" w:space="0" w:color="auto"/>
              <w:right w:val="single" w:sz="4" w:space="0" w:color="auto"/>
            </w:tcBorders>
            <w:shd w:val="clear" w:color="auto" w:fill="auto"/>
            <w:noWrap/>
            <w:vAlign w:val="center"/>
          </w:tcPr>
          <w:p w:rsidR="00496C45" w:rsidRPr="00496C45" w:rsidRDefault="00496C45" w:rsidP="00201F90">
            <w:pPr>
              <w:jc w:val="both"/>
              <w:rPr>
                <w:b/>
                <w:bCs/>
                <w:sz w:val="26"/>
                <w:szCs w:val="26"/>
              </w:rPr>
            </w:pPr>
            <w:r w:rsidRPr="00496C45">
              <w:rPr>
                <w:b/>
                <w:bCs/>
                <w:sz w:val="26"/>
                <w:szCs w:val="26"/>
              </w:rPr>
              <w:t>Nước thải</w:t>
            </w:r>
          </w:p>
        </w:tc>
      </w:tr>
      <w:tr w:rsidR="00496C45" w:rsidRPr="00496C45">
        <w:trPr>
          <w:trHeight w:val="336"/>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1</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NT1</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 xml:space="preserve">Nhiệt độ </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47.000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50.000</w:t>
            </w:r>
          </w:p>
        </w:tc>
      </w:tr>
      <w:tr w:rsidR="00496C45" w:rsidRPr="00496C45">
        <w:trPr>
          <w:trHeight w:val="336"/>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2</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NT2</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pH</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55.000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58.000</w:t>
            </w:r>
          </w:p>
        </w:tc>
      </w:tr>
      <w:tr w:rsidR="00496C45" w:rsidRPr="00496C45">
        <w:trPr>
          <w:trHeight w:val="336"/>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3</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NT3</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Vận tốc</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93.000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96.000</w:t>
            </w:r>
          </w:p>
        </w:tc>
      </w:tr>
      <w:tr w:rsidR="00496C45" w:rsidRPr="00496C45">
        <w:trPr>
          <w:trHeight w:val="336"/>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4</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NT4a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Tổng chất rắn hòa tan (TDS)</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50.000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52.000</w:t>
            </w:r>
          </w:p>
        </w:tc>
      </w:tr>
      <w:tr w:rsidR="00496C45" w:rsidRPr="00496C45">
        <w:trPr>
          <w:trHeight w:val="336"/>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5</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NT4b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Độ màu</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50.000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52.000</w:t>
            </w:r>
          </w:p>
        </w:tc>
      </w:tr>
      <w:tr w:rsidR="00496C45" w:rsidRPr="00496C45">
        <w:trPr>
          <w:trHeight w:val="336"/>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6</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NT5a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Nhu  cầu  oxy  sinh  hoá (BOD5)</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160.000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189.000</w:t>
            </w:r>
          </w:p>
        </w:tc>
      </w:tr>
      <w:tr w:rsidR="00496C45" w:rsidRPr="00496C45">
        <w:trPr>
          <w:trHeight w:val="336"/>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7</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NT5b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Nhu cầu oxy hoá học (COD)</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203.000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262.000</w:t>
            </w:r>
          </w:p>
        </w:tc>
      </w:tr>
      <w:tr w:rsidR="00496C45" w:rsidRPr="00496C45">
        <w:trPr>
          <w:trHeight w:val="336"/>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8</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NT6</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Chất rắn lơ lửng (SS)</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152.000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181.000</w:t>
            </w:r>
          </w:p>
        </w:tc>
      </w:tr>
      <w:tr w:rsidR="00496C45" w:rsidRPr="00496C45">
        <w:trPr>
          <w:trHeight w:val="336"/>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9</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NT7a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Coliform</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477.000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555.000</w:t>
            </w:r>
          </w:p>
        </w:tc>
      </w:tr>
      <w:tr w:rsidR="00496C45" w:rsidRPr="00496C45">
        <w:trPr>
          <w:trHeight w:val="336"/>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10</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NT7b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E.Coli</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483.000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560.000</w:t>
            </w:r>
          </w:p>
        </w:tc>
      </w:tr>
      <w:tr w:rsidR="00496C45" w:rsidRPr="00496C45">
        <w:trPr>
          <w:trHeight w:val="336"/>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11</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NT8</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Tổng dầu, mỡ khoáng</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374.000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535.000</w:t>
            </w:r>
          </w:p>
        </w:tc>
      </w:tr>
      <w:tr w:rsidR="00496C45" w:rsidRPr="00496C45">
        <w:trPr>
          <w:trHeight w:val="336"/>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12</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NT9</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Cyanua (CN-)</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284.000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339.000</w:t>
            </w:r>
          </w:p>
        </w:tc>
      </w:tr>
      <w:tr w:rsidR="00496C45" w:rsidRPr="00496C45">
        <w:trPr>
          <w:trHeight w:val="336"/>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13</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NT10a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Tổng P</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236.000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301.000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14</w:t>
            </w:r>
          </w:p>
        </w:tc>
        <w:tc>
          <w:tcPr>
            <w:tcW w:w="858" w:type="pct"/>
            <w:tcBorders>
              <w:top w:val="nil"/>
              <w:left w:val="nil"/>
              <w:bottom w:val="single" w:sz="4" w:space="0" w:color="auto"/>
              <w:right w:val="single" w:sz="4" w:space="0" w:color="auto"/>
            </w:tcBorders>
            <w:shd w:val="clear" w:color="auto" w:fill="auto"/>
            <w:noWrap/>
            <w:vAlign w:val="bottom"/>
          </w:tcPr>
          <w:p w:rsidR="00496C45" w:rsidRPr="00496C45" w:rsidRDefault="00496C45" w:rsidP="00201F90">
            <w:pPr>
              <w:jc w:val="center"/>
              <w:rPr>
                <w:sz w:val="26"/>
                <w:szCs w:val="26"/>
              </w:rPr>
            </w:pPr>
            <w:r w:rsidRPr="00496C45">
              <w:rPr>
                <w:sz w:val="26"/>
                <w:szCs w:val="26"/>
              </w:rPr>
              <w:t>NT10b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Tổng N</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244.000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318.000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15</w:t>
            </w:r>
          </w:p>
        </w:tc>
        <w:tc>
          <w:tcPr>
            <w:tcW w:w="858" w:type="pct"/>
            <w:tcBorders>
              <w:top w:val="nil"/>
              <w:left w:val="nil"/>
              <w:bottom w:val="single" w:sz="4" w:space="0" w:color="auto"/>
              <w:right w:val="single" w:sz="4" w:space="0" w:color="auto"/>
            </w:tcBorders>
            <w:shd w:val="clear" w:color="auto" w:fill="auto"/>
            <w:noWrap/>
            <w:vAlign w:val="bottom"/>
          </w:tcPr>
          <w:p w:rsidR="00496C45" w:rsidRPr="00496C45" w:rsidRDefault="00496C45" w:rsidP="00201F90">
            <w:pPr>
              <w:jc w:val="center"/>
              <w:rPr>
                <w:sz w:val="26"/>
                <w:szCs w:val="26"/>
              </w:rPr>
            </w:pPr>
            <w:r w:rsidRPr="00496C45">
              <w:rPr>
                <w:sz w:val="26"/>
                <w:szCs w:val="26"/>
              </w:rPr>
              <w:t>NT10c</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Nitơ amôn (NH4+)</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200.000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239.000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16</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NT10d</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Sunlfua (S2-)</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183.000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231.000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17</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NT10đ</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Crom (VI)</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215.000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254.000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18</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NT10e</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Nitrate (NO3)</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211.000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251.000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lastRenderedPageBreak/>
              <w:t>19</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NT10f</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Sulphat (SO42)</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198.000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246.000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20</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NT10g</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Photphat (PO43-)</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199.000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301.000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21</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NT10h</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Florua (F-)</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204.000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252.000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22</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NT10i</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Clorua (Cl-)</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176.000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217.000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23</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NT10j</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Clo dư (Cl2)</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299.000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335.000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24</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NT10k1</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nặng (Pb)</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285.000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491.000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25</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NT10k2</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nặng (Cd)</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285.000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491.000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26</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NT10l1</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nặng (As)</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317.000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560.000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27</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NT10l2</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nặng (Hg)</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293.000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535.000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28</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NT10m1</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(Cu)</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255.000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424.000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29</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NT10m2</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(Zn)</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255.000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458.000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30</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NT10m3</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(Mn)</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255.000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458.000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31</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NT10m4</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(Fe)</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255.000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458.000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32</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NT10m5</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(Cr)</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255.000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458.000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33</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NT10m6</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(Ni)</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255.000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458.000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34</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NT11</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Phenol</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326.000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401.000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35</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NT12</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Chất hoạt động bề mặt</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302.000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383.000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36</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NT13a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HCBVTV clo hữu cơ</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1.199.000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1.447.000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37</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NT13b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HCBVTV phot pho hữu cơ</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1.227.000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1.475.000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38</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NT13c</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PCBs</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1.228.000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1.474.000</w:t>
            </w:r>
          </w:p>
        </w:tc>
      </w:tr>
      <w:tr w:rsidR="00496C45" w:rsidRPr="00496C45">
        <w:trPr>
          <w:trHeight w:val="66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39</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NT14</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Phân tích đồng thời các kim loại (giá tính cho 01 mẫu)</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1.650.000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1.944.000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bottom"/>
          </w:tcPr>
          <w:p w:rsidR="00496C45" w:rsidRPr="00496C45" w:rsidRDefault="00496C45" w:rsidP="00201F90">
            <w:pPr>
              <w:jc w:val="center"/>
              <w:rPr>
                <w:b/>
                <w:bCs/>
                <w:color w:val="000000"/>
                <w:sz w:val="26"/>
                <w:szCs w:val="26"/>
              </w:rPr>
            </w:pPr>
            <w:r w:rsidRPr="00496C45">
              <w:rPr>
                <w:b/>
                <w:bCs/>
                <w:color w:val="000000"/>
                <w:sz w:val="26"/>
                <w:szCs w:val="26"/>
              </w:rPr>
              <w:t>X</w:t>
            </w:r>
          </w:p>
        </w:tc>
        <w:tc>
          <w:tcPr>
            <w:tcW w:w="4554" w:type="pct"/>
            <w:gridSpan w:val="4"/>
            <w:tcBorders>
              <w:top w:val="single" w:sz="4" w:space="0" w:color="auto"/>
              <w:left w:val="nil"/>
              <w:bottom w:val="single" w:sz="4" w:space="0" w:color="auto"/>
              <w:right w:val="single" w:sz="4" w:space="0" w:color="auto"/>
            </w:tcBorders>
            <w:shd w:val="clear" w:color="auto" w:fill="auto"/>
            <w:noWrap/>
            <w:vAlign w:val="bottom"/>
          </w:tcPr>
          <w:p w:rsidR="00496C45" w:rsidRPr="00496C45" w:rsidRDefault="00496C45" w:rsidP="00201F90">
            <w:pPr>
              <w:jc w:val="both"/>
              <w:rPr>
                <w:b/>
                <w:bCs/>
                <w:sz w:val="26"/>
                <w:szCs w:val="26"/>
              </w:rPr>
            </w:pPr>
            <w:r w:rsidRPr="00496C45">
              <w:rPr>
                <w:b/>
                <w:bCs/>
                <w:sz w:val="26"/>
                <w:szCs w:val="26"/>
              </w:rPr>
              <w:t>Trầm tích</w:t>
            </w:r>
          </w:p>
        </w:tc>
      </w:tr>
      <w:tr w:rsidR="00496C45" w:rsidRPr="00496C45">
        <w:trPr>
          <w:trHeight w:val="36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TT1</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 xml:space="preserve">pH </w:t>
            </w:r>
            <w:r w:rsidRPr="00496C45">
              <w:rPr>
                <w:b/>
                <w:bCs/>
                <w:sz w:val="26"/>
                <w:szCs w:val="26"/>
                <w:vertAlign w:val="subscript"/>
              </w:rPr>
              <w:t xml:space="preserve">H2O,  KCl   </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290.000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297.000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TT2</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Tổng cacbon hữu cơ</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713.000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805.000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3</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TT3</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Dầu mỡ</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468.000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580.000</w:t>
            </w:r>
          </w:p>
        </w:tc>
      </w:tr>
      <w:tr w:rsidR="00496C45" w:rsidRPr="00496C45">
        <w:trPr>
          <w:trHeight w:val="39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4</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TT4</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Cyanua (CN</w:t>
            </w:r>
            <w:r w:rsidRPr="00496C45">
              <w:rPr>
                <w:b/>
                <w:bCs/>
                <w:sz w:val="26"/>
                <w:szCs w:val="26"/>
                <w:vertAlign w:val="superscript"/>
              </w:rPr>
              <w:t>_</w:t>
            </w:r>
            <w:r w:rsidRPr="00496C45">
              <w:rPr>
                <w:b/>
                <w:bCs/>
                <w:sz w:val="26"/>
                <w:szCs w:val="26"/>
              </w:rPr>
              <w:t>)</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445.000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509.000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5</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TT5a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Tổng N</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716.000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851.000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6</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TT5b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Tổng P</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348.000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432.000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7</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TT5c</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Phenol</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723.000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807.000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8</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TT5d1</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nặng (Pb)</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404.000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547.000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9</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TT5d2</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nặng  (Cd)</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404.000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547.000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10</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TT5đ1</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nặng  (As)</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659.000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1.002.000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11</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TT5đ2</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nặng  (Hg)</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659.000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1.002.000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12</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TT5e1</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(Zn)</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377.000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775.000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lastRenderedPageBreak/>
              <w:t>13</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TT5e2</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(Cu)</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377.000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775.000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14</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TT5e3</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(Cr)</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377.000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775.000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15</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TT5e4</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(Mn)</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377.000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775.000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16</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TT5e5</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(Ni)</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377.000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775.000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17</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TT5f</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Tổng K2O</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263.000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491.000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18</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TT6a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Thuốc BVTV nhóm Clo hữu cơ</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1.329.000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1.728.000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19</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TT6b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Thuốc BVTV nhóm photpho hữu cơ</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1.329.000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1.728.000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20</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TT6c</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Thuốc BVTV nhóm Pyrethroid</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1.329.000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1.728.000</w:t>
            </w:r>
          </w:p>
        </w:tc>
      </w:tr>
      <w:tr w:rsidR="00496C45" w:rsidRPr="00496C45">
        <w:trPr>
          <w:trHeight w:val="66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21</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TT6d</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Polycyclic acromatic hydrocarbon (PAHs)</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1.330.000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1.729.000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22</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TT6đ</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PCBs</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1.329.000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1.729.000</w:t>
            </w:r>
          </w:p>
        </w:tc>
      </w:tr>
      <w:tr w:rsidR="00496C45" w:rsidRPr="00496C45">
        <w:trPr>
          <w:trHeight w:val="66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23</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bCs/>
                <w:sz w:val="26"/>
                <w:szCs w:val="26"/>
              </w:rPr>
            </w:pPr>
            <w:r w:rsidRPr="00496C45">
              <w:rPr>
                <w:bCs/>
                <w:sz w:val="26"/>
                <w:szCs w:val="26"/>
              </w:rPr>
              <w:t>TT7</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Phân tích đồng thời các kim loại (giá tính cho một mẫu)</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1.750.000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BD5471">
            <w:pPr>
              <w:jc w:val="center"/>
              <w:rPr>
                <w:bCs/>
                <w:sz w:val="26"/>
                <w:szCs w:val="26"/>
              </w:rPr>
            </w:pPr>
            <w:r w:rsidRPr="00902289">
              <w:rPr>
                <w:bCs/>
                <w:sz w:val="26"/>
                <w:szCs w:val="26"/>
              </w:rPr>
              <w:t>1.943.000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bottom"/>
          </w:tcPr>
          <w:p w:rsidR="00496C45" w:rsidRPr="00496C45" w:rsidRDefault="00496C45" w:rsidP="00201F90">
            <w:pPr>
              <w:ind w:left="-142" w:right="-139"/>
              <w:jc w:val="center"/>
              <w:rPr>
                <w:b/>
                <w:bCs/>
                <w:color w:val="000000"/>
                <w:sz w:val="26"/>
                <w:szCs w:val="26"/>
              </w:rPr>
            </w:pPr>
            <w:r w:rsidRPr="00496C45">
              <w:rPr>
                <w:b/>
                <w:bCs/>
                <w:color w:val="000000"/>
                <w:sz w:val="26"/>
                <w:szCs w:val="26"/>
              </w:rPr>
              <w:t>XI</w:t>
            </w:r>
          </w:p>
        </w:tc>
        <w:tc>
          <w:tcPr>
            <w:tcW w:w="4554" w:type="pct"/>
            <w:gridSpan w:val="4"/>
            <w:tcBorders>
              <w:top w:val="single" w:sz="4" w:space="0" w:color="auto"/>
              <w:left w:val="nil"/>
              <w:bottom w:val="single" w:sz="4" w:space="0" w:color="auto"/>
              <w:right w:val="single" w:sz="4" w:space="0" w:color="auto"/>
            </w:tcBorders>
            <w:shd w:val="clear" w:color="auto" w:fill="auto"/>
            <w:noWrap/>
            <w:vAlign w:val="center"/>
          </w:tcPr>
          <w:p w:rsidR="00496C45" w:rsidRPr="00496C45" w:rsidRDefault="00496C45" w:rsidP="00201F90">
            <w:pPr>
              <w:jc w:val="both"/>
              <w:rPr>
                <w:b/>
                <w:bCs/>
                <w:sz w:val="26"/>
                <w:szCs w:val="26"/>
              </w:rPr>
            </w:pPr>
            <w:r w:rsidRPr="00496C45">
              <w:rPr>
                <w:b/>
                <w:bCs/>
                <w:sz w:val="26"/>
                <w:szCs w:val="26"/>
              </w:rPr>
              <w:t>Chất thải</w:t>
            </w:r>
          </w:p>
        </w:tc>
      </w:tr>
      <w:tr w:rsidR="00496C45" w:rsidRPr="00496C45">
        <w:trPr>
          <w:trHeight w:val="675"/>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both"/>
              <w:rPr>
                <w:b/>
                <w:bCs/>
                <w:sz w:val="26"/>
                <w:szCs w:val="26"/>
              </w:rPr>
            </w:pPr>
          </w:p>
        </w:tc>
        <w:tc>
          <w:tcPr>
            <w:tcW w:w="4554" w:type="pct"/>
            <w:gridSpan w:val="4"/>
            <w:tcBorders>
              <w:top w:val="nil"/>
              <w:left w:val="nil"/>
              <w:bottom w:val="single" w:sz="4" w:space="0" w:color="auto"/>
              <w:right w:val="single" w:sz="4" w:space="0" w:color="000000"/>
            </w:tcBorders>
            <w:shd w:val="clear" w:color="auto" w:fill="auto"/>
            <w:noWrap/>
            <w:vAlign w:val="center"/>
          </w:tcPr>
          <w:p w:rsidR="00496C45" w:rsidRPr="00496C45" w:rsidRDefault="00496C45" w:rsidP="00201F90">
            <w:pPr>
              <w:jc w:val="both"/>
              <w:rPr>
                <w:b/>
                <w:bCs/>
                <w:sz w:val="26"/>
                <w:szCs w:val="26"/>
              </w:rPr>
            </w:pPr>
            <w:r w:rsidRPr="00496C45">
              <w:rPr>
                <w:b/>
                <w:bCs/>
                <w:sz w:val="26"/>
                <w:szCs w:val="26"/>
              </w:rPr>
              <w:t>Công tác phân tích môi trường chất thải trong phòng thí nghiệm ở dạng tuyệt đối</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1</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CT1</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Độ ẩm (%)</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185.000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213.000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2</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CT2</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pH</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225.000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258.000</w:t>
            </w:r>
          </w:p>
        </w:tc>
      </w:tr>
      <w:tr w:rsidR="00496C45" w:rsidRPr="00496C45">
        <w:trPr>
          <w:trHeight w:val="39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3</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CT3</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Cyanua (CN</w:t>
            </w:r>
            <w:r w:rsidRPr="00496C45">
              <w:rPr>
                <w:b/>
                <w:bCs/>
                <w:sz w:val="26"/>
                <w:szCs w:val="26"/>
                <w:vertAlign w:val="superscript"/>
              </w:rPr>
              <w:t>-</w:t>
            </w:r>
            <w:r w:rsidRPr="00496C45">
              <w:rPr>
                <w:b/>
                <w:bCs/>
                <w:sz w:val="26"/>
                <w:szCs w:val="26"/>
              </w:rPr>
              <w:t>)</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462.000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565.000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4</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CT4</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Crom (VI)</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252.000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311.000</w:t>
            </w:r>
          </w:p>
        </w:tc>
      </w:tr>
      <w:tr w:rsidR="00496C45" w:rsidRPr="00496C45">
        <w:trPr>
          <w:trHeight w:val="39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5</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CT5</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Florua (F</w:t>
            </w:r>
            <w:r w:rsidRPr="00496C45">
              <w:rPr>
                <w:b/>
                <w:bCs/>
                <w:sz w:val="26"/>
                <w:szCs w:val="26"/>
                <w:vertAlign w:val="superscript"/>
              </w:rPr>
              <w:t>-</w:t>
            </w:r>
            <w:r w:rsidRPr="00496C45">
              <w:rPr>
                <w:b/>
                <w:bCs/>
                <w:sz w:val="26"/>
                <w:szCs w:val="26"/>
              </w:rPr>
              <w:t>)</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251.000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311.000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6</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CT6a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nặng (Pb)</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408.000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652.000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7</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CT6b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nặng (Cd)</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408.000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652.000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8</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CT7a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nặng (As)</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422.000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700.000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9</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CT7b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nặng (Hg)</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422.000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699.000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10</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CT8a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(Cu)</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279.000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519.000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11</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CT8b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(Zn)</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279.000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519.000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12</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CT8c</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(Mn)</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279.000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519.000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13</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CT8d</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(Ta)</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279.000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519.000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14</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CT8đ</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(Cr)</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279.000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519.000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15</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CT8e</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(Ni)</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279.000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519.000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16</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CT8f</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(Ba)</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279.000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519.000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17</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CT8g</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(Se)</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279.000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519.000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lastRenderedPageBreak/>
              <w:t>18</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CT8h</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(Mo)</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279.000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519.000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19</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CT8i</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(Be)</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279.000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519.000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20</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CT8k</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(Va)</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279.000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519.000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21</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CT8m</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Kim loại (Ag)</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279.000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519.000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22</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CT9</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Dầu mỡ</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485.000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600.000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23</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CT10</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Phenol</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469.000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556.000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24</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CT11a</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HCBVTV nhóm Clo hữu cơ</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1.480.000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1.671.000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25</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CT11b</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HCBVTV nhóm photpho hữu cơ</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1.479.000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1.671.000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26</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CT11c</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PAH</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1.532.000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1.723.000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27</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CT11d</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PCBs</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1.480.000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1.671.000</w:t>
            </w:r>
          </w:p>
        </w:tc>
      </w:tr>
      <w:tr w:rsidR="00496C45" w:rsidRPr="00496C45">
        <w:trPr>
          <w:trHeight w:val="330"/>
          <w:jc w:val="center"/>
        </w:trPr>
        <w:tc>
          <w:tcPr>
            <w:tcW w:w="446" w:type="pct"/>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28</w:t>
            </w:r>
          </w:p>
        </w:tc>
        <w:tc>
          <w:tcPr>
            <w:tcW w:w="858" w:type="pct"/>
            <w:tcBorders>
              <w:top w:val="nil"/>
              <w:left w:val="nil"/>
              <w:bottom w:val="single" w:sz="4" w:space="0" w:color="auto"/>
              <w:right w:val="single" w:sz="4" w:space="0" w:color="auto"/>
            </w:tcBorders>
            <w:shd w:val="clear" w:color="auto" w:fill="auto"/>
            <w:noWrap/>
            <w:vAlign w:val="center"/>
          </w:tcPr>
          <w:p w:rsidR="00496C45" w:rsidRPr="00496C45" w:rsidRDefault="00496C45" w:rsidP="00201F90">
            <w:pPr>
              <w:jc w:val="center"/>
              <w:rPr>
                <w:sz w:val="26"/>
                <w:szCs w:val="26"/>
              </w:rPr>
            </w:pPr>
            <w:r w:rsidRPr="00496C45">
              <w:rPr>
                <w:sz w:val="26"/>
                <w:szCs w:val="26"/>
              </w:rPr>
              <w:t>CT12</w:t>
            </w:r>
          </w:p>
        </w:tc>
        <w:tc>
          <w:tcPr>
            <w:tcW w:w="1814" w:type="pct"/>
            <w:tcBorders>
              <w:top w:val="nil"/>
              <w:left w:val="nil"/>
              <w:bottom w:val="single" w:sz="4" w:space="0" w:color="auto"/>
              <w:right w:val="single" w:sz="4" w:space="0" w:color="auto"/>
            </w:tcBorders>
            <w:shd w:val="clear" w:color="auto" w:fill="auto"/>
            <w:vAlign w:val="center"/>
          </w:tcPr>
          <w:p w:rsidR="00496C45" w:rsidRPr="00496C45" w:rsidRDefault="00496C45" w:rsidP="00201F90">
            <w:pPr>
              <w:rPr>
                <w:sz w:val="26"/>
                <w:szCs w:val="26"/>
              </w:rPr>
            </w:pPr>
            <w:r w:rsidRPr="00496C45">
              <w:rPr>
                <w:sz w:val="26"/>
                <w:szCs w:val="26"/>
              </w:rPr>
              <w:t>Phân tích đồng thời các kim loại</w:t>
            </w:r>
          </w:p>
        </w:tc>
        <w:tc>
          <w:tcPr>
            <w:tcW w:w="1007"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1.682.000</w:t>
            </w:r>
          </w:p>
        </w:tc>
        <w:tc>
          <w:tcPr>
            <w:tcW w:w="875"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sz w:val="26"/>
                <w:szCs w:val="26"/>
              </w:rPr>
            </w:pPr>
            <w:r w:rsidRPr="00902289">
              <w:rPr>
                <w:bCs/>
                <w:sz w:val="26"/>
                <w:szCs w:val="26"/>
              </w:rPr>
              <w:t>1.918.000</w:t>
            </w:r>
          </w:p>
        </w:tc>
      </w:tr>
      <w:tr w:rsidR="00496C45" w:rsidRPr="00496C45">
        <w:trPr>
          <w:trHeight w:val="998"/>
          <w:jc w:val="center"/>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rsidR="00496C45" w:rsidRPr="00496C45" w:rsidRDefault="00496C45" w:rsidP="00496C45">
            <w:pPr>
              <w:ind w:right="298"/>
              <w:jc w:val="both"/>
              <w:rPr>
                <w:bCs/>
                <w:sz w:val="26"/>
                <w:szCs w:val="26"/>
              </w:rPr>
            </w:pPr>
          </w:p>
          <w:p w:rsidR="00496C45" w:rsidRPr="00496C45" w:rsidRDefault="00496C45" w:rsidP="00496C45">
            <w:pPr>
              <w:numPr>
                <w:ilvl w:val="0"/>
                <w:numId w:val="10"/>
              </w:numPr>
              <w:ind w:right="298"/>
              <w:jc w:val="both"/>
              <w:rPr>
                <w:bCs/>
                <w:sz w:val="26"/>
                <w:szCs w:val="26"/>
              </w:rPr>
            </w:pPr>
            <w:r w:rsidRPr="00496C45">
              <w:rPr>
                <w:b/>
                <w:sz w:val="26"/>
                <w:szCs w:val="26"/>
              </w:rPr>
              <w:t>Đối với việc phân tich chất thải ở dạng ngâm chiết thì sẽ được áp dụng bằng Định mức KTKT cho dạng tuyệt đối x hệ số K (K=1,2</w:t>
            </w:r>
            <w:r w:rsidRPr="00496C45">
              <w:rPr>
                <w:sz w:val="26"/>
                <w:szCs w:val="26"/>
              </w:rPr>
              <w:t>)</w:t>
            </w:r>
          </w:p>
        </w:tc>
      </w:tr>
    </w:tbl>
    <w:p w:rsidR="00B328DF" w:rsidRDefault="00B328DF" w:rsidP="0021451C">
      <w:pPr>
        <w:suppressAutoHyphens/>
        <w:autoSpaceDE w:val="0"/>
        <w:autoSpaceDN w:val="0"/>
        <w:adjustRightInd w:val="0"/>
        <w:spacing w:line="460" w:lineRule="atLeast"/>
        <w:jc w:val="both"/>
        <w:textAlignment w:val="baseline"/>
        <w:rPr>
          <w:sz w:val="26"/>
          <w:szCs w:val="26"/>
        </w:rPr>
      </w:pPr>
    </w:p>
    <w:tbl>
      <w:tblPr>
        <w:tblW w:w="4962" w:type="pct"/>
        <w:tblInd w:w="108" w:type="dxa"/>
        <w:tblLayout w:type="fixed"/>
        <w:tblLook w:val="04A0" w:firstRow="1" w:lastRow="0" w:firstColumn="1" w:lastColumn="0" w:noHBand="0" w:noVBand="1"/>
      </w:tblPr>
      <w:tblGrid>
        <w:gridCol w:w="567"/>
        <w:gridCol w:w="1128"/>
        <w:gridCol w:w="3465"/>
        <w:gridCol w:w="134"/>
        <w:gridCol w:w="1265"/>
        <w:gridCol w:w="34"/>
        <w:gridCol w:w="1105"/>
        <w:gridCol w:w="1858"/>
      </w:tblGrid>
      <w:tr w:rsidR="00496C45" w:rsidRPr="0013151E">
        <w:trPr>
          <w:trHeight w:val="37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496C45" w:rsidRPr="0013151E" w:rsidRDefault="00496C45" w:rsidP="00201F90">
            <w:pPr>
              <w:jc w:val="center"/>
              <w:rPr>
                <w:b/>
                <w:bCs/>
              </w:rPr>
            </w:pPr>
            <w:r w:rsidRPr="0013151E">
              <w:rPr>
                <w:b/>
                <w:bCs/>
              </w:rPr>
              <w:t>XII. ĐƠN GIÁ TRẠM QUAN TRẮC MÔI TRƯỜNG KHÔNG KHÍ TỰ ĐỘNG LIÊN TỤC</w:t>
            </w:r>
          </w:p>
        </w:tc>
      </w:tr>
      <w:tr w:rsidR="00496C45" w:rsidRPr="0013151E">
        <w:trPr>
          <w:trHeight w:val="37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496C45" w:rsidRPr="0013151E" w:rsidRDefault="00496C45" w:rsidP="00201F90">
            <w:pPr>
              <w:jc w:val="right"/>
              <w:rPr>
                <w:i/>
                <w:iCs/>
              </w:rPr>
            </w:pPr>
          </w:p>
        </w:tc>
      </w:tr>
      <w:tr w:rsidR="00496C45" w:rsidRPr="0013151E">
        <w:trPr>
          <w:trHeight w:val="720"/>
        </w:trPr>
        <w:tc>
          <w:tcPr>
            <w:tcW w:w="297" w:type="pct"/>
            <w:tcBorders>
              <w:top w:val="nil"/>
              <w:left w:val="single" w:sz="4" w:space="0" w:color="auto"/>
              <w:bottom w:val="single" w:sz="4" w:space="0" w:color="auto"/>
              <w:right w:val="single" w:sz="4" w:space="0" w:color="auto"/>
            </w:tcBorders>
            <w:shd w:val="clear" w:color="auto" w:fill="auto"/>
            <w:vAlign w:val="center"/>
          </w:tcPr>
          <w:p w:rsidR="00496C45" w:rsidRPr="0013151E" w:rsidRDefault="00496C45" w:rsidP="00201F90">
            <w:pPr>
              <w:jc w:val="both"/>
              <w:rPr>
                <w:b/>
                <w:bCs/>
              </w:rPr>
            </w:pPr>
            <w:r w:rsidRPr="0013151E">
              <w:rPr>
                <w:b/>
                <w:bCs/>
              </w:rPr>
              <w:t xml:space="preserve">TT </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rPr>
                <w:b/>
                <w:bCs/>
              </w:rPr>
            </w:pPr>
            <w:r w:rsidRPr="0013151E">
              <w:rPr>
                <w:b/>
                <w:bCs/>
              </w:rPr>
              <w:t>Mã hiệu</w:t>
            </w:r>
          </w:p>
        </w:tc>
        <w:tc>
          <w:tcPr>
            <w:tcW w:w="1883" w:type="pct"/>
            <w:gridSpan w:val="2"/>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rPr>
                <w:b/>
              </w:rPr>
            </w:pPr>
            <w:r w:rsidRPr="0013151E">
              <w:rPr>
                <w:b/>
              </w:rPr>
              <w:t>Thông số quan trắc</w:t>
            </w:r>
          </w:p>
        </w:tc>
        <w:tc>
          <w:tcPr>
            <w:tcW w:w="662" w:type="pct"/>
            <w:tcBorders>
              <w:top w:val="nil"/>
              <w:left w:val="nil"/>
              <w:bottom w:val="single" w:sz="4" w:space="0" w:color="auto"/>
              <w:right w:val="single" w:sz="4" w:space="0" w:color="auto"/>
            </w:tcBorders>
            <w:shd w:val="clear" w:color="auto" w:fill="auto"/>
            <w:vAlign w:val="center"/>
          </w:tcPr>
          <w:p w:rsidR="00496C45" w:rsidRDefault="00496C45" w:rsidP="00201F90">
            <w:pPr>
              <w:jc w:val="center"/>
              <w:rPr>
                <w:b/>
                <w:bCs/>
              </w:rPr>
            </w:pPr>
            <w:r w:rsidRPr="0013151E">
              <w:rPr>
                <w:b/>
                <w:bCs/>
              </w:rPr>
              <w:t>Đơn giá</w:t>
            </w:r>
          </w:p>
          <w:p w:rsidR="00496C45" w:rsidRPr="0013151E" w:rsidRDefault="00496C45" w:rsidP="00201F90">
            <w:pPr>
              <w:jc w:val="center"/>
              <w:rPr>
                <w:b/>
                <w:bCs/>
              </w:rPr>
            </w:pPr>
            <w:r>
              <w:rPr>
                <w:b/>
                <w:bCs/>
              </w:rPr>
              <w:t>(đồng)</w:t>
            </w:r>
          </w:p>
        </w:tc>
        <w:tc>
          <w:tcPr>
            <w:tcW w:w="596" w:type="pct"/>
            <w:gridSpan w:val="2"/>
            <w:tcBorders>
              <w:top w:val="nil"/>
              <w:left w:val="nil"/>
              <w:bottom w:val="single" w:sz="4" w:space="0" w:color="auto"/>
              <w:right w:val="single" w:sz="4" w:space="0" w:color="auto"/>
            </w:tcBorders>
            <w:shd w:val="clear" w:color="auto" w:fill="auto"/>
            <w:vAlign w:val="center"/>
          </w:tcPr>
          <w:p w:rsidR="00496C45" w:rsidRPr="0013151E" w:rsidRDefault="00496C45" w:rsidP="00201F90">
            <w:pPr>
              <w:ind w:left="-79" w:right="-108"/>
              <w:jc w:val="center"/>
              <w:rPr>
                <w:b/>
                <w:bCs/>
              </w:rPr>
            </w:pPr>
            <w:r w:rsidRPr="0013151E">
              <w:rPr>
                <w:b/>
                <w:bCs/>
              </w:rPr>
              <w:t xml:space="preserve"> Số ngày </w:t>
            </w:r>
            <w:r w:rsidRPr="0013151E">
              <w:rPr>
                <w:b/>
                <w:bCs/>
              </w:rPr>
              <w:br/>
              <w:t xml:space="preserve">thực hiện </w:t>
            </w:r>
          </w:p>
        </w:tc>
        <w:tc>
          <w:tcPr>
            <w:tcW w:w="971"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rPr>
                <w:b/>
                <w:bCs/>
              </w:rPr>
            </w:pPr>
            <w:r w:rsidRPr="0013151E">
              <w:rPr>
                <w:b/>
                <w:bCs/>
              </w:rPr>
              <w:t>Thành tiền</w:t>
            </w:r>
          </w:p>
          <w:p w:rsidR="00496C45" w:rsidRPr="0013151E" w:rsidRDefault="00496C45" w:rsidP="00201F90">
            <w:pPr>
              <w:jc w:val="center"/>
              <w:rPr>
                <w:b/>
                <w:bCs/>
              </w:rPr>
            </w:pPr>
            <w:r w:rsidRPr="0013151E">
              <w:rPr>
                <w:b/>
                <w:bCs/>
              </w:rPr>
              <w:t>(</w:t>
            </w:r>
            <w:r>
              <w:rPr>
                <w:b/>
                <w:bCs/>
              </w:rPr>
              <w:t>đồng/n</w:t>
            </w:r>
            <w:r w:rsidRPr="0013151E">
              <w:rPr>
                <w:b/>
                <w:bCs/>
              </w:rPr>
              <w:t>ăm)</w:t>
            </w:r>
          </w:p>
        </w:tc>
      </w:tr>
      <w:tr w:rsidR="00496C45" w:rsidRPr="0013151E">
        <w:trPr>
          <w:trHeight w:val="375"/>
        </w:trPr>
        <w:tc>
          <w:tcPr>
            <w:tcW w:w="297" w:type="pct"/>
            <w:tcBorders>
              <w:top w:val="nil"/>
              <w:left w:val="single" w:sz="4" w:space="0" w:color="auto"/>
              <w:bottom w:val="single" w:sz="4" w:space="0" w:color="auto"/>
              <w:right w:val="single" w:sz="4" w:space="0" w:color="auto"/>
            </w:tcBorders>
            <w:shd w:val="clear" w:color="auto" w:fill="auto"/>
            <w:vAlign w:val="center"/>
          </w:tcPr>
          <w:p w:rsidR="00496C45" w:rsidRPr="0013151E" w:rsidRDefault="00496C45" w:rsidP="00201F90">
            <w:pPr>
              <w:jc w:val="center"/>
              <w:rPr>
                <w:b/>
                <w:bCs/>
              </w:rPr>
            </w:pPr>
            <w:r w:rsidRPr="0013151E">
              <w:rPr>
                <w:b/>
                <w:bCs/>
              </w:rPr>
              <w:t> A</w:t>
            </w:r>
          </w:p>
        </w:tc>
        <w:tc>
          <w:tcPr>
            <w:tcW w:w="4703" w:type="pct"/>
            <w:gridSpan w:val="7"/>
            <w:tcBorders>
              <w:top w:val="single" w:sz="4" w:space="0" w:color="auto"/>
              <w:left w:val="nil"/>
              <w:bottom w:val="single" w:sz="4" w:space="0" w:color="auto"/>
              <w:right w:val="single" w:sz="4" w:space="0" w:color="auto"/>
            </w:tcBorders>
            <w:shd w:val="clear" w:color="auto" w:fill="auto"/>
            <w:vAlign w:val="center"/>
          </w:tcPr>
          <w:p w:rsidR="00496C45" w:rsidRPr="0013151E" w:rsidRDefault="00496C45" w:rsidP="00201F90">
            <w:pPr>
              <w:rPr>
                <w:b/>
                <w:bCs/>
              </w:rPr>
            </w:pPr>
            <w:r w:rsidRPr="0013151E">
              <w:rPr>
                <w:b/>
                <w:bCs/>
              </w:rPr>
              <w:t xml:space="preserve"> TRẠM QUAN TRẮC KHÔNG KHÍ TỰ ĐỘNG LIÊN TỤC </w:t>
            </w:r>
          </w:p>
        </w:tc>
      </w:tr>
      <w:tr w:rsidR="00496C45" w:rsidRPr="00902289">
        <w:trPr>
          <w:trHeight w:val="773"/>
        </w:trPr>
        <w:tc>
          <w:tcPr>
            <w:tcW w:w="297" w:type="pct"/>
            <w:tcBorders>
              <w:top w:val="nil"/>
              <w:left w:val="single" w:sz="4" w:space="0" w:color="auto"/>
              <w:bottom w:val="single" w:sz="4" w:space="0" w:color="auto"/>
              <w:right w:val="single" w:sz="4" w:space="0" w:color="auto"/>
            </w:tcBorders>
            <w:shd w:val="clear" w:color="auto" w:fill="auto"/>
            <w:vAlign w:val="center"/>
          </w:tcPr>
          <w:p w:rsidR="00496C45" w:rsidRPr="0013151E" w:rsidRDefault="00496C45" w:rsidP="00201F90">
            <w:pPr>
              <w:jc w:val="center"/>
              <w:rPr>
                <w:b/>
                <w:bCs/>
              </w:rPr>
            </w:pPr>
            <w:r w:rsidRPr="0013151E">
              <w:rPr>
                <w:b/>
                <w:bCs/>
              </w:rPr>
              <w:t xml:space="preserve"> I </w:t>
            </w:r>
          </w:p>
        </w:tc>
        <w:tc>
          <w:tcPr>
            <w:tcW w:w="3135" w:type="pct"/>
            <w:gridSpan w:val="4"/>
            <w:tcBorders>
              <w:top w:val="single" w:sz="4" w:space="0" w:color="auto"/>
              <w:left w:val="nil"/>
              <w:bottom w:val="single" w:sz="4" w:space="0" w:color="auto"/>
              <w:right w:val="single" w:sz="4" w:space="0" w:color="auto"/>
            </w:tcBorders>
            <w:shd w:val="clear" w:color="auto" w:fill="auto"/>
            <w:vAlign w:val="center"/>
          </w:tcPr>
          <w:p w:rsidR="00496C45" w:rsidRPr="0013151E" w:rsidRDefault="00496C45" w:rsidP="00201F90">
            <w:pPr>
              <w:rPr>
                <w:b/>
                <w:bCs/>
              </w:rPr>
            </w:pPr>
            <w:r w:rsidRPr="0013151E">
              <w:rPr>
                <w:b/>
                <w:bCs/>
              </w:rPr>
              <w:t xml:space="preserve"> Hoạt động quan trắc không khí  của trạm quan trắc tự động cố định liên tục </w:t>
            </w:r>
          </w:p>
        </w:tc>
        <w:tc>
          <w:tcPr>
            <w:tcW w:w="596" w:type="pct"/>
            <w:gridSpan w:val="2"/>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rPr>
                <w:b/>
                <w:bCs/>
              </w:rPr>
            </w:pPr>
            <w:r w:rsidRPr="0013151E">
              <w:rPr>
                <w:b/>
                <w:bCs/>
              </w:rPr>
              <w:t> </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rPr>
                <w:b/>
                <w:bCs/>
              </w:rPr>
            </w:pPr>
            <w:r w:rsidRPr="00902289">
              <w:rPr>
                <w:b/>
                <w:bCs/>
                <w:sz w:val="28"/>
                <w:szCs w:val="28"/>
              </w:rPr>
              <w:t>1.090.649.200</w:t>
            </w:r>
          </w:p>
          <w:p w:rsidR="00496C45" w:rsidRPr="00902289" w:rsidRDefault="00496C45" w:rsidP="00201F90">
            <w:pPr>
              <w:jc w:val="right"/>
              <w:rPr>
                <w:b/>
                <w:bCs/>
              </w:rPr>
            </w:pPr>
          </w:p>
        </w:tc>
      </w:tr>
      <w:tr w:rsidR="00496C45" w:rsidRPr="0013151E">
        <w:trPr>
          <w:trHeight w:val="1124"/>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1</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rPr>
                <w:bCs/>
              </w:rPr>
            </w:pPr>
            <w:r w:rsidRPr="0013151E">
              <w:rPr>
                <w:bCs/>
              </w:rPr>
              <w:t>KKC1a</w:t>
            </w:r>
          </w:p>
        </w:tc>
        <w:tc>
          <w:tcPr>
            <w:tcW w:w="1883" w:type="pct"/>
            <w:gridSpan w:val="2"/>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Modul quan trắc khí tượng (Meteorology), đo thông số nhiệt độ</w:t>
            </w:r>
          </w:p>
        </w:tc>
        <w:tc>
          <w:tcPr>
            <w:tcW w:w="662"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center"/>
              <w:rPr>
                <w:bCs/>
              </w:rPr>
            </w:pPr>
            <w:r w:rsidRPr="00902289">
              <w:rPr>
                <w:bCs/>
              </w:rPr>
              <w:t>128.200</w:t>
            </w:r>
          </w:p>
        </w:tc>
        <w:tc>
          <w:tcPr>
            <w:tcW w:w="596" w:type="pct"/>
            <w:gridSpan w:val="2"/>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center"/>
            </w:pPr>
            <w:r w:rsidRPr="00902289">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pPr>
            <w:r w:rsidRPr="00902289">
              <w:t>37.434.400</w:t>
            </w:r>
          </w:p>
        </w:tc>
      </w:tr>
      <w:tr w:rsidR="00496C45" w:rsidRPr="0013151E">
        <w:trPr>
          <w:trHeight w:val="998"/>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2</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rPr>
                <w:bCs/>
              </w:rPr>
            </w:pPr>
            <w:r w:rsidRPr="0013151E">
              <w:rPr>
                <w:bCs/>
              </w:rPr>
              <w:t>KKC1b</w:t>
            </w:r>
          </w:p>
        </w:tc>
        <w:tc>
          <w:tcPr>
            <w:tcW w:w="1883" w:type="pct"/>
            <w:gridSpan w:val="2"/>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Modul quan trắc khí tượng (Meteorology), đo thông số độ ẩm</w:t>
            </w:r>
          </w:p>
        </w:tc>
        <w:tc>
          <w:tcPr>
            <w:tcW w:w="662"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center"/>
              <w:rPr>
                <w:bCs/>
              </w:rPr>
            </w:pPr>
            <w:r w:rsidRPr="00902289">
              <w:rPr>
                <w:bCs/>
              </w:rPr>
              <w:t>128.200</w:t>
            </w:r>
          </w:p>
        </w:tc>
        <w:tc>
          <w:tcPr>
            <w:tcW w:w="596" w:type="pct"/>
            <w:gridSpan w:val="2"/>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center"/>
            </w:pPr>
            <w:r w:rsidRPr="00902289">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pPr>
            <w:r w:rsidRPr="00902289">
              <w:t>37.434.400</w:t>
            </w:r>
          </w:p>
        </w:tc>
      </w:tr>
      <w:tr w:rsidR="00496C45" w:rsidRPr="0013151E">
        <w:trPr>
          <w:trHeight w:val="1112"/>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3</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rPr>
                <w:bCs/>
              </w:rPr>
            </w:pPr>
            <w:r w:rsidRPr="0013151E">
              <w:rPr>
                <w:bCs/>
              </w:rPr>
              <w:t>KKC1c</w:t>
            </w:r>
          </w:p>
        </w:tc>
        <w:tc>
          <w:tcPr>
            <w:tcW w:w="1883" w:type="pct"/>
            <w:gridSpan w:val="2"/>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Modul quan trắc khí tượng (Meteorology) đo thông số tốc độ gió</w:t>
            </w:r>
          </w:p>
        </w:tc>
        <w:tc>
          <w:tcPr>
            <w:tcW w:w="662"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center"/>
              <w:rPr>
                <w:bCs/>
              </w:rPr>
            </w:pPr>
            <w:r w:rsidRPr="00902289">
              <w:rPr>
                <w:bCs/>
              </w:rPr>
              <w:t>128.200</w:t>
            </w:r>
          </w:p>
        </w:tc>
        <w:tc>
          <w:tcPr>
            <w:tcW w:w="596" w:type="pct"/>
            <w:gridSpan w:val="2"/>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center"/>
            </w:pPr>
            <w:r w:rsidRPr="00902289">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pPr>
            <w:r w:rsidRPr="00902289">
              <w:t>37.434.400</w:t>
            </w:r>
          </w:p>
        </w:tc>
      </w:tr>
      <w:tr w:rsidR="00496C45" w:rsidRPr="0013151E">
        <w:trPr>
          <w:trHeight w:val="1128"/>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lastRenderedPageBreak/>
              <w:t>4</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rPr>
                <w:bCs/>
              </w:rPr>
            </w:pPr>
            <w:r w:rsidRPr="0013151E">
              <w:rPr>
                <w:bCs/>
              </w:rPr>
              <w:t>KKC1d</w:t>
            </w:r>
          </w:p>
        </w:tc>
        <w:tc>
          <w:tcPr>
            <w:tcW w:w="1883" w:type="pct"/>
            <w:gridSpan w:val="2"/>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Modul quan trắc khí tượng (Meteorology), đo thông số hướng gió</w:t>
            </w:r>
          </w:p>
        </w:tc>
        <w:tc>
          <w:tcPr>
            <w:tcW w:w="662"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center"/>
              <w:rPr>
                <w:bCs/>
              </w:rPr>
            </w:pPr>
            <w:r w:rsidRPr="00902289">
              <w:rPr>
                <w:bCs/>
              </w:rPr>
              <w:t>128.200</w:t>
            </w:r>
          </w:p>
        </w:tc>
        <w:tc>
          <w:tcPr>
            <w:tcW w:w="596" w:type="pct"/>
            <w:gridSpan w:val="2"/>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center"/>
            </w:pPr>
            <w:r w:rsidRPr="00902289">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pPr>
            <w:r w:rsidRPr="00902289">
              <w:t>37.434.400</w:t>
            </w:r>
          </w:p>
        </w:tc>
      </w:tr>
      <w:tr w:rsidR="00496C45" w:rsidRPr="0013151E">
        <w:trPr>
          <w:trHeight w:val="1116"/>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5</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rPr>
                <w:bCs/>
              </w:rPr>
            </w:pPr>
            <w:r w:rsidRPr="0013151E">
              <w:rPr>
                <w:bCs/>
              </w:rPr>
              <w:t>KKC1đ</w:t>
            </w:r>
          </w:p>
        </w:tc>
        <w:tc>
          <w:tcPr>
            <w:tcW w:w="1883" w:type="pct"/>
            <w:gridSpan w:val="2"/>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Modul quan trắc khí tượng (Meteorology), đo thông số bức xạ mặt trời</w:t>
            </w:r>
          </w:p>
        </w:tc>
        <w:tc>
          <w:tcPr>
            <w:tcW w:w="662"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center"/>
              <w:rPr>
                <w:bCs/>
              </w:rPr>
            </w:pPr>
            <w:r w:rsidRPr="00902289">
              <w:rPr>
                <w:bCs/>
              </w:rPr>
              <w:t>128.200</w:t>
            </w:r>
          </w:p>
        </w:tc>
        <w:tc>
          <w:tcPr>
            <w:tcW w:w="596" w:type="pct"/>
            <w:gridSpan w:val="2"/>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center"/>
            </w:pPr>
            <w:r w:rsidRPr="00902289">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pPr>
            <w:r w:rsidRPr="00902289">
              <w:t>37.434.400</w:t>
            </w:r>
          </w:p>
        </w:tc>
      </w:tr>
      <w:tr w:rsidR="00496C45" w:rsidRPr="0013151E">
        <w:trPr>
          <w:trHeight w:val="1118"/>
        </w:trPr>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6</w:t>
            </w:r>
          </w:p>
        </w:tc>
        <w:tc>
          <w:tcPr>
            <w:tcW w:w="590" w:type="pct"/>
            <w:tcBorders>
              <w:top w:val="single" w:sz="4" w:space="0" w:color="auto"/>
              <w:left w:val="nil"/>
              <w:bottom w:val="single" w:sz="4" w:space="0" w:color="auto"/>
              <w:right w:val="single" w:sz="4" w:space="0" w:color="auto"/>
            </w:tcBorders>
            <w:shd w:val="clear" w:color="auto" w:fill="auto"/>
            <w:vAlign w:val="center"/>
          </w:tcPr>
          <w:p w:rsidR="00496C45" w:rsidRPr="0013151E" w:rsidRDefault="00496C45" w:rsidP="00201F90">
            <w:pPr>
              <w:jc w:val="center"/>
              <w:rPr>
                <w:bCs/>
              </w:rPr>
            </w:pPr>
            <w:r w:rsidRPr="0013151E">
              <w:rPr>
                <w:bCs/>
              </w:rPr>
              <w:t>KKC1e</w:t>
            </w:r>
          </w:p>
        </w:tc>
        <w:tc>
          <w:tcPr>
            <w:tcW w:w="1883" w:type="pct"/>
            <w:gridSpan w:val="2"/>
            <w:tcBorders>
              <w:top w:val="single" w:sz="4" w:space="0" w:color="auto"/>
              <w:left w:val="nil"/>
              <w:bottom w:val="single" w:sz="4" w:space="0" w:color="auto"/>
              <w:right w:val="single" w:sz="4" w:space="0" w:color="auto"/>
            </w:tcBorders>
            <w:shd w:val="clear" w:color="auto" w:fill="auto"/>
            <w:vAlign w:val="center"/>
          </w:tcPr>
          <w:p w:rsidR="00496C45" w:rsidRPr="0013151E" w:rsidRDefault="00496C45" w:rsidP="00201F90">
            <w:r w:rsidRPr="0013151E">
              <w:t>Modul quan trắc khí tượng (Meteorology), đo thông số áp suất khí quyển</w:t>
            </w:r>
          </w:p>
        </w:tc>
        <w:tc>
          <w:tcPr>
            <w:tcW w:w="662" w:type="pct"/>
            <w:tcBorders>
              <w:top w:val="single" w:sz="4" w:space="0" w:color="auto"/>
              <w:left w:val="nil"/>
              <w:bottom w:val="single" w:sz="4" w:space="0" w:color="auto"/>
              <w:right w:val="single" w:sz="4" w:space="0" w:color="auto"/>
            </w:tcBorders>
            <w:shd w:val="clear" w:color="auto" w:fill="auto"/>
            <w:vAlign w:val="center"/>
          </w:tcPr>
          <w:p w:rsidR="00496C45" w:rsidRPr="00902289" w:rsidRDefault="00496C45" w:rsidP="00201F90">
            <w:pPr>
              <w:jc w:val="center"/>
              <w:rPr>
                <w:bCs/>
              </w:rPr>
            </w:pPr>
            <w:r w:rsidRPr="00902289">
              <w:rPr>
                <w:bCs/>
              </w:rPr>
              <w:t>128.200</w:t>
            </w:r>
          </w:p>
        </w:tc>
        <w:tc>
          <w:tcPr>
            <w:tcW w:w="596" w:type="pct"/>
            <w:gridSpan w:val="2"/>
            <w:tcBorders>
              <w:top w:val="single" w:sz="4" w:space="0" w:color="auto"/>
              <w:left w:val="nil"/>
              <w:bottom w:val="single" w:sz="4" w:space="0" w:color="auto"/>
              <w:right w:val="single" w:sz="4" w:space="0" w:color="auto"/>
            </w:tcBorders>
            <w:shd w:val="clear" w:color="auto" w:fill="auto"/>
            <w:vAlign w:val="center"/>
          </w:tcPr>
          <w:p w:rsidR="00496C45" w:rsidRPr="00902289" w:rsidRDefault="00496C45" w:rsidP="00201F90">
            <w:pPr>
              <w:jc w:val="center"/>
            </w:pPr>
            <w:r w:rsidRPr="00902289">
              <w:t>292</w:t>
            </w:r>
          </w:p>
        </w:tc>
        <w:tc>
          <w:tcPr>
            <w:tcW w:w="971" w:type="pct"/>
            <w:tcBorders>
              <w:top w:val="single" w:sz="4" w:space="0" w:color="auto"/>
              <w:left w:val="nil"/>
              <w:bottom w:val="single" w:sz="4" w:space="0" w:color="auto"/>
              <w:right w:val="single" w:sz="4" w:space="0" w:color="auto"/>
            </w:tcBorders>
            <w:shd w:val="clear" w:color="auto" w:fill="auto"/>
            <w:vAlign w:val="center"/>
          </w:tcPr>
          <w:p w:rsidR="00496C45" w:rsidRPr="00902289" w:rsidRDefault="00496C45" w:rsidP="00201F90">
            <w:pPr>
              <w:jc w:val="right"/>
            </w:pPr>
            <w:r w:rsidRPr="00902289">
              <w:t>37.434.400</w:t>
            </w:r>
          </w:p>
        </w:tc>
      </w:tr>
      <w:tr w:rsidR="00496C45" w:rsidRPr="0013151E">
        <w:trPr>
          <w:trHeight w:val="543"/>
        </w:trPr>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7</w:t>
            </w:r>
          </w:p>
        </w:tc>
        <w:tc>
          <w:tcPr>
            <w:tcW w:w="590" w:type="pct"/>
            <w:tcBorders>
              <w:top w:val="single" w:sz="4" w:space="0" w:color="auto"/>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KKC2b</w:t>
            </w:r>
          </w:p>
        </w:tc>
        <w:tc>
          <w:tcPr>
            <w:tcW w:w="1883" w:type="pct"/>
            <w:gridSpan w:val="2"/>
            <w:tcBorders>
              <w:top w:val="single" w:sz="4" w:space="0" w:color="auto"/>
              <w:left w:val="nil"/>
              <w:bottom w:val="single" w:sz="4" w:space="0" w:color="auto"/>
              <w:right w:val="single" w:sz="4" w:space="0" w:color="auto"/>
            </w:tcBorders>
            <w:shd w:val="clear" w:color="auto" w:fill="auto"/>
            <w:vAlign w:val="center"/>
          </w:tcPr>
          <w:p w:rsidR="00496C45" w:rsidRPr="0013151E" w:rsidRDefault="00496C45" w:rsidP="00201F90">
            <w:r w:rsidRPr="0013151E">
              <w:t>Modul quan trắc Bụi PM-10</w:t>
            </w:r>
          </w:p>
        </w:tc>
        <w:tc>
          <w:tcPr>
            <w:tcW w:w="662" w:type="pct"/>
            <w:tcBorders>
              <w:top w:val="single" w:sz="4" w:space="0" w:color="auto"/>
              <w:left w:val="nil"/>
              <w:bottom w:val="single" w:sz="4" w:space="0" w:color="auto"/>
              <w:right w:val="single" w:sz="4" w:space="0" w:color="auto"/>
            </w:tcBorders>
            <w:shd w:val="clear" w:color="auto" w:fill="auto"/>
            <w:vAlign w:val="center"/>
          </w:tcPr>
          <w:p w:rsidR="00496C45" w:rsidRPr="00902289" w:rsidRDefault="00496C45" w:rsidP="00201F90">
            <w:pPr>
              <w:jc w:val="center"/>
              <w:rPr>
                <w:bCs/>
              </w:rPr>
            </w:pPr>
            <w:r w:rsidRPr="00902289">
              <w:rPr>
                <w:bCs/>
              </w:rPr>
              <w:t>255.000</w:t>
            </w:r>
          </w:p>
        </w:tc>
        <w:tc>
          <w:tcPr>
            <w:tcW w:w="596" w:type="pct"/>
            <w:gridSpan w:val="2"/>
            <w:tcBorders>
              <w:top w:val="single" w:sz="4" w:space="0" w:color="auto"/>
              <w:left w:val="nil"/>
              <w:bottom w:val="single" w:sz="4" w:space="0" w:color="auto"/>
              <w:right w:val="single" w:sz="4" w:space="0" w:color="auto"/>
            </w:tcBorders>
            <w:shd w:val="clear" w:color="auto" w:fill="auto"/>
            <w:vAlign w:val="center"/>
          </w:tcPr>
          <w:p w:rsidR="00496C45" w:rsidRPr="00902289" w:rsidRDefault="00496C45" w:rsidP="00201F90">
            <w:pPr>
              <w:jc w:val="center"/>
            </w:pPr>
            <w:r w:rsidRPr="00902289">
              <w:t>292</w:t>
            </w:r>
          </w:p>
        </w:tc>
        <w:tc>
          <w:tcPr>
            <w:tcW w:w="971" w:type="pct"/>
            <w:tcBorders>
              <w:top w:val="single" w:sz="4" w:space="0" w:color="auto"/>
              <w:left w:val="nil"/>
              <w:bottom w:val="single" w:sz="4" w:space="0" w:color="auto"/>
              <w:right w:val="single" w:sz="4" w:space="0" w:color="auto"/>
            </w:tcBorders>
            <w:shd w:val="clear" w:color="auto" w:fill="auto"/>
            <w:vAlign w:val="center"/>
          </w:tcPr>
          <w:p w:rsidR="00496C45" w:rsidRPr="00902289" w:rsidRDefault="00496C45" w:rsidP="00201F90">
            <w:pPr>
              <w:jc w:val="right"/>
            </w:pPr>
            <w:r w:rsidRPr="00902289">
              <w:t>74.460.000</w:t>
            </w:r>
          </w:p>
        </w:tc>
      </w:tr>
      <w:tr w:rsidR="00496C45" w:rsidRPr="0013151E">
        <w:trPr>
          <w:trHeight w:val="543"/>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8</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KKC2c</w:t>
            </w:r>
          </w:p>
        </w:tc>
        <w:tc>
          <w:tcPr>
            <w:tcW w:w="1883" w:type="pct"/>
            <w:gridSpan w:val="2"/>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Modul quan trắc Bụi PM-2,5</w:t>
            </w:r>
          </w:p>
        </w:tc>
        <w:tc>
          <w:tcPr>
            <w:tcW w:w="662"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center"/>
              <w:rPr>
                <w:bCs/>
              </w:rPr>
            </w:pPr>
            <w:r w:rsidRPr="00902289">
              <w:rPr>
                <w:bCs/>
              </w:rPr>
              <w:t>255.000</w:t>
            </w:r>
          </w:p>
        </w:tc>
        <w:tc>
          <w:tcPr>
            <w:tcW w:w="596" w:type="pct"/>
            <w:gridSpan w:val="2"/>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center"/>
            </w:pPr>
            <w:r w:rsidRPr="00902289">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pPr>
            <w:r w:rsidRPr="00902289">
              <w:t>74.460.000</w:t>
            </w:r>
          </w:p>
        </w:tc>
      </w:tr>
      <w:tr w:rsidR="00496C45" w:rsidRPr="0013151E">
        <w:trPr>
          <w:trHeight w:val="543"/>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9</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KKC2d</w:t>
            </w:r>
          </w:p>
        </w:tc>
        <w:tc>
          <w:tcPr>
            <w:tcW w:w="1883" w:type="pct"/>
            <w:gridSpan w:val="2"/>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Modul quan trắc Bụi PM-1</w:t>
            </w:r>
          </w:p>
        </w:tc>
        <w:tc>
          <w:tcPr>
            <w:tcW w:w="662"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center"/>
              <w:rPr>
                <w:bCs/>
              </w:rPr>
            </w:pPr>
            <w:r w:rsidRPr="00902289">
              <w:rPr>
                <w:bCs/>
              </w:rPr>
              <w:t>255.000</w:t>
            </w:r>
          </w:p>
        </w:tc>
        <w:tc>
          <w:tcPr>
            <w:tcW w:w="596" w:type="pct"/>
            <w:gridSpan w:val="2"/>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center"/>
            </w:pPr>
            <w:r w:rsidRPr="00902289">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pPr>
            <w:r w:rsidRPr="00902289">
              <w:t>74.460.000</w:t>
            </w:r>
          </w:p>
        </w:tc>
      </w:tr>
      <w:tr w:rsidR="00496C45" w:rsidRPr="0013151E">
        <w:trPr>
          <w:trHeight w:val="543"/>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10</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KKC3a</w:t>
            </w:r>
          </w:p>
        </w:tc>
        <w:tc>
          <w:tcPr>
            <w:tcW w:w="1883" w:type="pct"/>
            <w:gridSpan w:val="2"/>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Modul quan trắc khí NO</w:t>
            </w:r>
          </w:p>
        </w:tc>
        <w:tc>
          <w:tcPr>
            <w:tcW w:w="662"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center"/>
              <w:rPr>
                <w:bCs/>
              </w:rPr>
            </w:pPr>
            <w:r w:rsidRPr="00902289">
              <w:rPr>
                <w:bCs/>
              </w:rPr>
              <w:t>271.600</w:t>
            </w:r>
          </w:p>
        </w:tc>
        <w:tc>
          <w:tcPr>
            <w:tcW w:w="596" w:type="pct"/>
            <w:gridSpan w:val="2"/>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center"/>
            </w:pPr>
            <w:r w:rsidRPr="00902289">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pPr>
            <w:r w:rsidRPr="00902289">
              <w:t>79.307.200</w:t>
            </w:r>
          </w:p>
        </w:tc>
      </w:tr>
      <w:tr w:rsidR="00496C45" w:rsidRPr="0013151E">
        <w:trPr>
          <w:trHeight w:val="543"/>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11</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KKC3b</w:t>
            </w:r>
          </w:p>
        </w:tc>
        <w:tc>
          <w:tcPr>
            <w:tcW w:w="1883" w:type="pct"/>
            <w:gridSpan w:val="2"/>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Modul quan trắc khí NO</w:t>
            </w:r>
            <w:r w:rsidRPr="0013151E">
              <w:rPr>
                <w:vertAlign w:val="subscript"/>
              </w:rPr>
              <w:t>2</w:t>
            </w:r>
          </w:p>
        </w:tc>
        <w:tc>
          <w:tcPr>
            <w:tcW w:w="662"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center"/>
              <w:rPr>
                <w:bCs/>
              </w:rPr>
            </w:pPr>
            <w:r w:rsidRPr="00902289">
              <w:rPr>
                <w:bCs/>
              </w:rPr>
              <w:t>271.600</w:t>
            </w:r>
          </w:p>
        </w:tc>
        <w:tc>
          <w:tcPr>
            <w:tcW w:w="596" w:type="pct"/>
            <w:gridSpan w:val="2"/>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center"/>
            </w:pPr>
            <w:r w:rsidRPr="00902289">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pPr>
            <w:r w:rsidRPr="00902289">
              <w:t>79.307.200</w:t>
            </w:r>
          </w:p>
        </w:tc>
      </w:tr>
      <w:tr w:rsidR="00496C45" w:rsidRPr="0013151E">
        <w:trPr>
          <w:trHeight w:val="543"/>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12</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KKC3c</w:t>
            </w:r>
          </w:p>
        </w:tc>
        <w:tc>
          <w:tcPr>
            <w:tcW w:w="1883" w:type="pct"/>
            <w:gridSpan w:val="2"/>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Modul quan trắc khí NO</w:t>
            </w:r>
            <w:r w:rsidRPr="0013151E">
              <w:rPr>
                <w:vertAlign w:val="subscript"/>
              </w:rPr>
              <w:t>x</w:t>
            </w:r>
          </w:p>
        </w:tc>
        <w:tc>
          <w:tcPr>
            <w:tcW w:w="662"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center"/>
              <w:rPr>
                <w:bCs/>
              </w:rPr>
            </w:pPr>
            <w:r w:rsidRPr="00902289">
              <w:rPr>
                <w:bCs/>
              </w:rPr>
              <w:t>271.600</w:t>
            </w:r>
          </w:p>
        </w:tc>
        <w:tc>
          <w:tcPr>
            <w:tcW w:w="596" w:type="pct"/>
            <w:gridSpan w:val="2"/>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center"/>
            </w:pPr>
            <w:r w:rsidRPr="00902289">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pPr>
            <w:r w:rsidRPr="00902289">
              <w:t>79.307.200</w:t>
            </w:r>
          </w:p>
        </w:tc>
      </w:tr>
      <w:tr w:rsidR="00496C45" w:rsidRPr="0013151E">
        <w:trPr>
          <w:trHeight w:val="543"/>
        </w:trPr>
        <w:tc>
          <w:tcPr>
            <w:tcW w:w="297" w:type="pct"/>
            <w:tcBorders>
              <w:top w:val="nil"/>
              <w:left w:val="single" w:sz="4" w:space="0" w:color="auto"/>
              <w:bottom w:val="single" w:sz="4" w:space="0" w:color="auto"/>
              <w:right w:val="single" w:sz="4" w:space="0" w:color="auto"/>
            </w:tcBorders>
            <w:shd w:val="clear" w:color="000000" w:fill="FFFFFF"/>
            <w:noWrap/>
            <w:vAlign w:val="center"/>
          </w:tcPr>
          <w:p w:rsidR="00496C45" w:rsidRPr="0013151E" w:rsidRDefault="00496C45" w:rsidP="00201F90">
            <w:pPr>
              <w:jc w:val="center"/>
            </w:pPr>
            <w:r w:rsidRPr="0013151E">
              <w:t>13</w:t>
            </w:r>
          </w:p>
        </w:tc>
        <w:tc>
          <w:tcPr>
            <w:tcW w:w="590" w:type="pct"/>
            <w:tcBorders>
              <w:top w:val="nil"/>
              <w:left w:val="nil"/>
              <w:bottom w:val="single" w:sz="4" w:space="0" w:color="auto"/>
              <w:right w:val="single" w:sz="4" w:space="0" w:color="auto"/>
            </w:tcBorders>
            <w:shd w:val="clear" w:color="000000" w:fill="FFFFFF"/>
            <w:vAlign w:val="center"/>
          </w:tcPr>
          <w:p w:rsidR="00496C45" w:rsidRPr="0013151E" w:rsidRDefault="00496C45" w:rsidP="00201F90">
            <w:pPr>
              <w:jc w:val="center"/>
            </w:pPr>
            <w:r w:rsidRPr="0013151E">
              <w:t>KKC4</w:t>
            </w:r>
          </w:p>
        </w:tc>
        <w:tc>
          <w:tcPr>
            <w:tcW w:w="1883" w:type="pct"/>
            <w:gridSpan w:val="2"/>
            <w:tcBorders>
              <w:top w:val="nil"/>
              <w:left w:val="nil"/>
              <w:bottom w:val="single" w:sz="4" w:space="0" w:color="auto"/>
              <w:right w:val="single" w:sz="4" w:space="0" w:color="auto"/>
            </w:tcBorders>
            <w:shd w:val="clear" w:color="000000" w:fill="FFFFFF"/>
            <w:vAlign w:val="center"/>
          </w:tcPr>
          <w:p w:rsidR="00496C45" w:rsidRPr="0013151E" w:rsidRDefault="00496C45" w:rsidP="00201F90">
            <w:r w:rsidRPr="0013151E">
              <w:t>Modul quan trắc khí SO</w:t>
            </w:r>
            <w:r w:rsidRPr="0013151E">
              <w:rPr>
                <w:vertAlign w:val="subscript"/>
              </w:rPr>
              <w:t>2</w:t>
            </w:r>
          </w:p>
        </w:tc>
        <w:tc>
          <w:tcPr>
            <w:tcW w:w="662" w:type="pct"/>
            <w:tcBorders>
              <w:top w:val="nil"/>
              <w:left w:val="nil"/>
              <w:bottom w:val="single" w:sz="4" w:space="0" w:color="auto"/>
              <w:right w:val="single" w:sz="4" w:space="0" w:color="auto"/>
            </w:tcBorders>
            <w:shd w:val="clear" w:color="000000" w:fill="FFFFFF"/>
            <w:vAlign w:val="center"/>
          </w:tcPr>
          <w:p w:rsidR="00496C45" w:rsidRPr="00902289" w:rsidRDefault="00496C45" w:rsidP="00201F90">
            <w:pPr>
              <w:jc w:val="center"/>
              <w:rPr>
                <w:bCs/>
              </w:rPr>
            </w:pPr>
            <w:r w:rsidRPr="00902289">
              <w:rPr>
                <w:bCs/>
              </w:rPr>
              <w:t>275.600</w:t>
            </w:r>
          </w:p>
        </w:tc>
        <w:tc>
          <w:tcPr>
            <w:tcW w:w="596" w:type="pct"/>
            <w:gridSpan w:val="2"/>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center"/>
            </w:pPr>
            <w:r w:rsidRPr="00902289">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pPr>
            <w:r w:rsidRPr="00902289">
              <w:t>80.475.200</w:t>
            </w:r>
          </w:p>
        </w:tc>
      </w:tr>
      <w:tr w:rsidR="00496C45" w:rsidRPr="0013151E">
        <w:trPr>
          <w:trHeight w:val="543"/>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14</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KKC5</w:t>
            </w:r>
          </w:p>
        </w:tc>
        <w:tc>
          <w:tcPr>
            <w:tcW w:w="1883" w:type="pct"/>
            <w:gridSpan w:val="2"/>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Modul quan trắc khí CO</w:t>
            </w:r>
          </w:p>
        </w:tc>
        <w:tc>
          <w:tcPr>
            <w:tcW w:w="662"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center"/>
              <w:rPr>
                <w:bCs/>
              </w:rPr>
            </w:pPr>
            <w:r w:rsidRPr="00902289">
              <w:rPr>
                <w:bCs/>
              </w:rPr>
              <w:t>270.200</w:t>
            </w:r>
          </w:p>
        </w:tc>
        <w:tc>
          <w:tcPr>
            <w:tcW w:w="596" w:type="pct"/>
            <w:gridSpan w:val="2"/>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center"/>
            </w:pPr>
            <w:r w:rsidRPr="00902289">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pPr>
            <w:r w:rsidRPr="00902289">
              <w:t>78.898.400</w:t>
            </w:r>
          </w:p>
        </w:tc>
      </w:tr>
      <w:tr w:rsidR="00496C45" w:rsidRPr="0013151E">
        <w:trPr>
          <w:trHeight w:val="496"/>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15</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KKC6</w:t>
            </w:r>
          </w:p>
        </w:tc>
        <w:tc>
          <w:tcPr>
            <w:tcW w:w="1883" w:type="pct"/>
            <w:gridSpan w:val="2"/>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Modul quan trắc O</w:t>
            </w:r>
            <w:r w:rsidRPr="0013151E">
              <w:rPr>
                <w:vertAlign w:val="subscript"/>
              </w:rPr>
              <w:t>3</w:t>
            </w:r>
          </w:p>
        </w:tc>
        <w:tc>
          <w:tcPr>
            <w:tcW w:w="662"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center"/>
              <w:rPr>
                <w:bCs/>
              </w:rPr>
            </w:pPr>
            <w:r w:rsidRPr="00902289">
              <w:rPr>
                <w:bCs/>
              </w:rPr>
              <w:t>283.400</w:t>
            </w:r>
          </w:p>
        </w:tc>
        <w:tc>
          <w:tcPr>
            <w:tcW w:w="596" w:type="pct"/>
            <w:gridSpan w:val="2"/>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center"/>
            </w:pPr>
            <w:r w:rsidRPr="00902289">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pPr>
            <w:r w:rsidRPr="00902289">
              <w:t>82.752.800</w:t>
            </w:r>
          </w:p>
        </w:tc>
      </w:tr>
      <w:tr w:rsidR="00496C45" w:rsidRPr="0013151E">
        <w:trPr>
          <w:trHeight w:val="496"/>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16</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KKC7</w:t>
            </w:r>
          </w:p>
        </w:tc>
        <w:tc>
          <w:tcPr>
            <w:tcW w:w="1883" w:type="pct"/>
            <w:gridSpan w:val="2"/>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Modul quan trắc THC</w:t>
            </w:r>
          </w:p>
        </w:tc>
        <w:tc>
          <w:tcPr>
            <w:tcW w:w="662"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center"/>
              <w:rPr>
                <w:bCs/>
              </w:rPr>
            </w:pPr>
            <w:r w:rsidRPr="00902289">
              <w:rPr>
                <w:bCs/>
              </w:rPr>
              <w:t>267.300</w:t>
            </w:r>
          </w:p>
        </w:tc>
        <w:tc>
          <w:tcPr>
            <w:tcW w:w="596" w:type="pct"/>
            <w:gridSpan w:val="2"/>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center"/>
            </w:pPr>
            <w:r w:rsidRPr="00902289">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pPr>
            <w:r w:rsidRPr="00902289">
              <w:t>78.051.600</w:t>
            </w:r>
          </w:p>
        </w:tc>
      </w:tr>
      <w:tr w:rsidR="00496C45" w:rsidRPr="0013151E">
        <w:trPr>
          <w:trHeight w:val="496"/>
        </w:trPr>
        <w:tc>
          <w:tcPr>
            <w:tcW w:w="297" w:type="pct"/>
            <w:tcBorders>
              <w:top w:val="nil"/>
              <w:left w:val="single" w:sz="4" w:space="0" w:color="auto"/>
              <w:bottom w:val="single" w:sz="4" w:space="0" w:color="auto"/>
              <w:right w:val="single" w:sz="4" w:space="0" w:color="auto"/>
            </w:tcBorders>
            <w:shd w:val="clear" w:color="000000" w:fill="FFFFFF"/>
            <w:noWrap/>
            <w:vAlign w:val="center"/>
          </w:tcPr>
          <w:p w:rsidR="00496C45" w:rsidRPr="0013151E" w:rsidRDefault="00496C45" w:rsidP="00201F90">
            <w:pPr>
              <w:jc w:val="center"/>
            </w:pPr>
            <w:r w:rsidRPr="0013151E">
              <w:t>17</w:t>
            </w:r>
          </w:p>
        </w:tc>
        <w:tc>
          <w:tcPr>
            <w:tcW w:w="590" w:type="pct"/>
            <w:tcBorders>
              <w:top w:val="nil"/>
              <w:left w:val="nil"/>
              <w:bottom w:val="single" w:sz="4" w:space="0" w:color="auto"/>
              <w:right w:val="single" w:sz="4" w:space="0" w:color="auto"/>
            </w:tcBorders>
            <w:shd w:val="clear" w:color="000000" w:fill="FFFFFF"/>
            <w:vAlign w:val="center"/>
          </w:tcPr>
          <w:p w:rsidR="00496C45" w:rsidRPr="0013151E" w:rsidRDefault="00496C45" w:rsidP="00201F90">
            <w:pPr>
              <w:jc w:val="center"/>
            </w:pPr>
            <w:r w:rsidRPr="0013151E">
              <w:t>KKC8</w:t>
            </w:r>
          </w:p>
        </w:tc>
        <w:tc>
          <w:tcPr>
            <w:tcW w:w="1883" w:type="pct"/>
            <w:gridSpan w:val="2"/>
            <w:tcBorders>
              <w:top w:val="nil"/>
              <w:left w:val="nil"/>
              <w:bottom w:val="single" w:sz="4" w:space="0" w:color="auto"/>
              <w:right w:val="single" w:sz="4" w:space="0" w:color="auto"/>
            </w:tcBorders>
            <w:shd w:val="clear" w:color="000000" w:fill="FFFFFF"/>
            <w:vAlign w:val="center"/>
          </w:tcPr>
          <w:p w:rsidR="00496C45" w:rsidRPr="0013151E" w:rsidRDefault="00496C45" w:rsidP="00201F90">
            <w:r w:rsidRPr="0013151E">
              <w:t>Modul quan trắc BETX</w:t>
            </w:r>
          </w:p>
        </w:tc>
        <w:tc>
          <w:tcPr>
            <w:tcW w:w="662" w:type="pct"/>
            <w:tcBorders>
              <w:top w:val="nil"/>
              <w:left w:val="nil"/>
              <w:bottom w:val="single" w:sz="4" w:space="0" w:color="auto"/>
              <w:right w:val="single" w:sz="4" w:space="0" w:color="auto"/>
            </w:tcBorders>
            <w:shd w:val="clear" w:color="000000" w:fill="FFFFFF"/>
            <w:vAlign w:val="center"/>
          </w:tcPr>
          <w:p w:rsidR="00496C45" w:rsidRPr="00902289" w:rsidRDefault="00496C45" w:rsidP="00201F90">
            <w:pPr>
              <w:jc w:val="center"/>
              <w:rPr>
                <w:bCs/>
              </w:rPr>
            </w:pPr>
            <w:r w:rsidRPr="00902289">
              <w:rPr>
                <w:bCs/>
              </w:rPr>
              <w:t>289.600</w:t>
            </w:r>
          </w:p>
        </w:tc>
        <w:tc>
          <w:tcPr>
            <w:tcW w:w="596" w:type="pct"/>
            <w:gridSpan w:val="2"/>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center"/>
            </w:pPr>
            <w:r w:rsidRPr="00902289">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201F90">
            <w:pPr>
              <w:jc w:val="right"/>
            </w:pPr>
            <w:r w:rsidRPr="00902289">
              <w:t>84.563.200</w:t>
            </w:r>
          </w:p>
        </w:tc>
      </w:tr>
      <w:tr w:rsidR="00496C45" w:rsidRPr="0013151E">
        <w:trPr>
          <w:trHeight w:val="496"/>
        </w:trPr>
        <w:tc>
          <w:tcPr>
            <w:tcW w:w="297" w:type="pct"/>
            <w:tcBorders>
              <w:top w:val="nil"/>
              <w:left w:val="single" w:sz="4" w:space="0" w:color="auto"/>
              <w:bottom w:val="single" w:sz="4" w:space="0" w:color="auto"/>
              <w:right w:val="single" w:sz="4" w:space="0" w:color="auto"/>
            </w:tcBorders>
            <w:shd w:val="clear" w:color="000000" w:fill="FFFFFF"/>
            <w:noWrap/>
            <w:vAlign w:val="center"/>
          </w:tcPr>
          <w:p w:rsidR="00496C45" w:rsidRPr="0013151E" w:rsidRDefault="00496C45" w:rsidP="00201F90">
            <w:pPr>
              <w:jc w:val="center"/>
            </w:pPr>
          </w:p>
        </w:tc>
        <w:tc>
          <w:tcPr>
            <w:tcW w:w="590" w:type="pct"/>
            <w:tcBorders>
              <w:top w:val="nil"/>
              <w:left w:val="nil"/>
              <w:bottom w:val="single" w:sz="4" w:space="0" w:color="auto"/>
              <w:right w:val="single" w:sz="4" w:space="0" w:color="auto"/>
            </w:tcBorders>
            <w:shd w:val="clear" w:color="000000" w:fill="FFFFFF"/>
            <w:vAlign w:val="center"/>
          </w:tcPr>
          <w:p w:rsidR="00496C45" w:rsidRPr="0013151E" w:rsidRDefault="00496C45" w:rsidP="00201F90">
            <w:pPr>
              <w:jc w:val="center"/>
              <w:rPr>
                <w:b/>
                <w:bCs/>
              </w:rPr>
            </w:pPr>
            <w:r w:rsidRPr="0013151E">
              <w:rPr>
                <w:b/>
                <w:bCs/>
              </w:rPr>
              <w:t> </w:t>
            </w:r>
          </w:p>
        </w:tc>
        <w:tc>
          <w:tcPr>
            <w:tcW w:w="1883" w:type="pct"/>
            <w:gridSpan w:val="2"/>
            <w:tcBorders>
              <w:top w:val="nil"/>
              <w:left w:val="nil"/>
              <w:bottom w:val="single" w:sz="4" w:space="0" w:color="auto"/>
              <w:right w:val="single" w:sz="4" w:space="0" w:color="auto"/>
            </w:tcBorders>
            <w:shd w:val="clear" w:color="000000" w:fill="FFFFFF"/>
            <w:vAlign w:val="center"/>
          </w:tcPr>
          <w:p w:rsidR="00496C45" w:rsidRPr="0013151E" w:rsidRDefault="00496C45" w:rsidP="00201F90">
            <w:pPr>
              <w:jc w:val="center"/>
              <w:rPr>
                <w:b/>
                <w:bCs/>
              </w:rPr>
            </w:pPr>
            <w:r w:rsidRPr="0013151E">
              <w:rPr>
                <w:b/>
                <w:bCs/>
              </w:rPr>
              <w:t>Tổng</w:t>
            </w:r>
          </w:p>
        </w:tc>
        <w:tc>
          <w:tcPr>
            <w:tcW w:w="662" w:type="pct"/>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center"/>
              <w:rPr>
                <w:bCs/>
              </w:rPr>
            </w:pPr>
            <w:r w:rsidRPr="00902289">
              <w:rPr>
                <w:bCs/>
              </w:rPr>
              <w:t>3.735.100</w:t>
            </w:r>
          </w:p>
        </w:tc>
        <w:tc>
          <w:tcPr>
            <w:tcW w:w="596" w:type="pct"/>
            <w:gridSpan w:val="2"/>
            <w:tcBorders>
              <w:top w:val="nil"/>
              <w:left w:val="nil"/>
              <w:bottom w:val="single" w:sz="4" w:space="0" w:color="auto"/>
              <w:right w:val="single" w:sz="4" w:space="0" w:color="auto"/>
            </w:tcBorders>
            <w:shd w:val="clear" w:color="000000" w:fill="FFFFFF"/>
            <w:noWrap/>
            <w:vAlign w:val="center"/>
          </w:tcPr>
          <w:p w:rsidR="00496C45" w:rsidRPr="00902289" w:rsidRDefault="00496C45" w:rsidP="00201F90">
            <w:pPr>
              <w:jc w:val="center"/>
              <w:rPr>
                <w:bCs/>
              </w:rPr>
            </w:pPr>
          </w:p>
        </w:tc>
        <w:tc>
          <w:tcPr>
            <w:tcW w:w="971" w:type="pct"/>
            <w:tcBorders>
              <w:top w:val="nil"/>
              <w:left w:val="nil"/>
              <w:bottom w:val="single" w:sz="4" w:space="0" w:color="auto"/>
              <w:right w:val="single" w:sz="4" w:space="0" w:color="auto"/>
            </w:tcBorders>
            <w:shd w:val="clear" w:color="auto" w:fill="auto"/>
            <w:noWrap/>
            <w:vAlign w:val="center"/>
          </w:tcPr>
          <w:p w:rsidR="00496C45" w:rsidRPr="00902289" w:rsidRDefault="00496C45" w:rsidP="00201F90">
            <w:pPr>
              <w:jc w:val="right"/>
              <w:rPr>
                <w:bCs/>
              </w:rPr>
            </w:pPr>
            <w:r w:rsidRPr="00902289">
              <w:rPr>
                <w:bCs/>
              </w:rPr>
              <w:t>1.090.649.200</w:t>
            </w:r>
          </w:p>
        </w:tc>
      </w:tr>
      <w:tr w:rsidR="00496C45" w:rsidRPr="0013151E">
        <w:trPr>
          <w:trHeight w:val="565"/>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both"/>
              <w:rPr>
                <w:b/>
                <w:bCs/>
              </w:rPr>
            </w:pPr>
            <w:r w:rsidRPr="0013151E">
              <w:rPr>
                <w:b/>
                <w:bCs/>
              </w:rPr>
              <w:t>B</w:t>
            </w:r>
          </w:p>
        </w:tc>
        <w:tc>
          <w:tcPr>
            <w:tcW w:w="3731" w:type="pct"/>
            <w:gridSpan w:val="6"/>
            <w:tcBorders>
              <w:top w:val="single" w:sz="4" w:space="0" w:color="auto"/>
              <w:left w:val="nil"/>
              <w:bottom w:val="single" w:sz="4" w:space="0" w:color="auto"/>
              <w:right w:val="single" w:sz="4" w:space="0" w:color="auto"/>
            </w:tcBorders>
            <w:shd w:val="clear" w:color="auto" w:fill="auto"/>
            <w:vAlign w:val="center"/>
          </w:tcPr>
          <w:p w:rsidR="00496C45" w:rsidRPr="0013151E" w:rsidRDefault="00496C45" w:rsidP="00201F90">
            <w:pPr>
              <w:jc w:val="both"/>
              <w:rPr>
                <w:b/>
                <w:bCs/>
              </w:rPr>
            </w:pPr>
            <w:r w:rsidRPr="0013151E">
              <w:rPr>
                <w:b/>
                <w:bCs/>
              </w:rPr>
              <w:t>Hoạt động quan trắc không khí của trạm quan trắc tự động di động liên tục</w:t>
            </w:r>
          </w:p>
        </w:tc>
        <w:tc>
          <w:tcPr>
            <w:tcW w:w="971" w:type="pct"/>
            <w:tcBorders>
              <w:top w:val="nil"/>
              <w:left w:val="nil"/>
              <w:bottom w:val="single" w:sz="4" w:space="0" w:color="auto"/>
              <w:right w:val="single" w:sz="4" w:space="0" w:color="auto"/>
            </w:tcBorders>
            <w:shd w:val="clear" w:color="auto" w:fill="auto"/>
            <w:noWrap/>
            <w:vAlign w:val="center"/>
          </w:tcPr>
          <w:p w:rsidR="00496C45" w:rsidRPr="00032E01" w:rsidRDefault="00496C45" w:rsidP="00201F90">
            <w:pPr>
              <w:jc w:val="right"/>
              <w:rPr>
                <w:b/>
                <w:bCs/>
              </w:rPr>
            </w:pPr>
            <w:r w:rsidRPr="00032E01">
              <w:rPr>
                <w:b/>
                <w:bCs/>
              </w:rPr>
              <w:t>1.032.774.800</w:t>
            </w:r>
          </w:p>
          <w:p w:rsidR="00496C45" w:rsidRPr="00032E01" w:rsidRDefault="00496C45" w:rsidP="00201F90">
            <w:pPr>
              <w:jc w:val="right"/>
              <w:rPr>
                <w:b/>
                <w:bCs/>
              </w:rPr>
            </w:pPr>
          </w:p>
        </w:tc>
      </w:tr>
      <w:tr w:rsidR="00496C45" w:rsidRPr="0013151E">
        <w:trPr>
          <w:trHeight w:val="1094"/>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19</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KKD1a</w:t>
            </w:r>
          </w:p>
        </w:tc>
        <w:tc>
          <w:tcPr>
            <w:tcW w:w="1883" w:type="pct"/>
            <w:gridSpan w:val="2"/>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Modul quan trắc khí tượng (Meteorology), đo thông số nhiệt độ</w:t>
            </w:r>
          </w:p>
        </w:tc>
        <w:tc>
          <w:tcPr>
            <w:tcW w:w="662"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rPr>
            </w:pPr>
            <w:r w:rsidRPr="00902289">
              <w:rPr>
                <w:bCs/>
              </w:rPr>
              <w:t>135.300</w:t>
            </w:r>
          </w:p>
        </w:tc>
        <w:tc>
          <w:tcPr>
            <w:tcW w:w="596" w:type="pct"/>
            <w:gridSpan w:val="2"/>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center"/>
            </w:pPr>
            <w:r w:rsidRPr="00902289">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pPr>
            <w:r w:rsidRPr="00902289">
              <w:t>39.507.600</w:t>
            </w:r>
          </w:p>
        </w:tc>
      </w:tr>
      <w:tr w:rsidR="00496C45" w:rsidRPr="0013151E">
        <w:trPr>
          <w:trHeight w:val="1094"/>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20</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KKD1b</w:t>
            </w:r>
          </w:p>
        </w:tc>
        <w:tc>
          <w:tcPr>
            <w:tcW w:w="1883" w:type="pct"/>
            <w:gridSpan w:val="2"/>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Modul quan trắc khí tượng (Meteorology), đo thông số độ ẩm</w:t>
            </w:r>
          </w:p>
        </w:tc>
        <w:tc>
          <w:tcPr>
            <w:tcW w:w="662"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rPr>
            </w:pPr>
            <w:r w:rsidRPr="00902289">
              <w:rPr>
                <w:bCs/>
              </w:rPr>
              <w:t>135.300</w:t>
            </w:r>
          </w:p>
        </w:tc>
        <w:tc>
          <w:tcPr>
            <w:tcW w:w="596" w:type="pct"/>
            <w:gridSpan w:val="2"/>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center"/>
            </w:pPr>
            <w:r w:rsidRPr="00902289">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pPr>
            <w:r w:rsidRPr="00902289">
              <w:t>39.507.600</w:t>
            </w:r>
          </w:p>
        </w:tc>
      </w:tr>
      <w:tr w:rsidR="00496C45" w:rsidRPr="0013151E">
        <w:trPr>
          <w:trHeight w:val="1094"/>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21</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KKD1c</w:t>
            </w:r>
          </w:p>
        </w:tc>
        <w:tc>
          <w:tcPr>
            <w:tcW w:w="1883" w:type="pct"/>
            <w:gridSpan w:val="2"/>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Modul quan trắc khí tượng (Meteorology) đo thông số tốc độ gió</w:t>
            </w:r>
          </w:p>
        </w:tc>
        <w:tc>
          <w:tcPr>
            <w:tcW w:w="662"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rPr>
            </w:pPr>
            <w:r w:rsidRPr="00902289">
              <w:rPr>
                <w:bCs/>
              </w:rPr>
              <w:t>135.300</w:t>
            </w:r>
          </w:p>
        </w:tc>
        <w:tc>
          <w:tcPr>
            <w:tcW w:w="596" w:type="pct"/>
            <w:gridSpan w:val="2"/>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center"/>
            </w:pPr>
            <w:r w:rsidRPr="00902289">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pPr>
            <w:r w:rsidRPr="00902289">
              <w:t>39.507.600</w:t>
            </w:r>
          </w:p>
        </w:tc>
      </w:tr>
      <w:tr w:rsidR="00496C45" w:rsidRPr="0013151E">
        <w:trPr>
          <w:trHeight w:val="1094"/>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lastRenderedPageBreak/>
              <w:t>22</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KKD1d</w:t>
            </w:r>
          </w:p>
        </w:tc>
        <w:tc>
          <w:tcPr>
            <w:tcW w:w="1883" w:type="pct"/>
            <w:gridSpan w:val="2"/>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Modul quan trắc khí tượng (Meteorology), đo thông số hướng gió</w:t>
            </w:r>
          </w:p>
        </w:tc>
        <w:tc>
          <w:tcPr>
            <w:tcW w:w="662"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rPr>
            </w:pPr>
            <w:r w:rsidRPr="00902289">
              <w:rPr>
                <w:bCs/>
              </w:rPr>
              <w:t>135.300</w:t>
            </w:r>
          </w:p>
        </w:tc>
        <w:tc>
          <w:tcPr>
            <w:tcW w:w="596" w:type="pct"/>
            <w:gridSpan w:val="2"/>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center"/>
            </w:pPr>
            <w:r w:rsidRPr="00902289">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pPr>
            <w:r w:rsidRPr="00902289">
              <w:t>39.507.600</w:t>
            </w:r>
          </w:p>
        </w:tc>
      </w:tr>
      <w:tr w:rsidR="00496C45" w:rsidRPr="0013151E">
        <w:trPr>
          <w:trHeight w:val="1094"/>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23</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KKD1đ</w:t>
            </w:r>
          </w:p>
        </w:tc>
        <w:tc>
          <w:tcPr>
            <w:tcW w:w="1883" w:type="pct"/>
            <w:gridSpan w:val="2"/>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Modul quan trắc khí tượng (Meteorology), đo thông số bức xạ mặt trời</w:t>
            </w:r>
          </w:p>
        </w:tc>
        <w:tc>
          <w:tcPr>
            <w:tcW w:w="662"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rPr>
            </w:pPr>
            <w:r w:rsidRPr="00902289">
              <w:rPr>
                <w:bCs/>
              </w:rPr>
              <w:t>135.300</w:t>
            </w:r>
          </w:p>
        </w:tc>
        <w:tc>
          <w:tcPr>
            <w:tcW w:w="596" w:type="pct"/>
            <w:gridSpan w:val="2"/>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center"/>
            </w:pPr>
            <w:r w:rsidRPr="00902289">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pPr>
            <w:r w:rsidRPr="00902289">
              <w:t>39.507.600</w:t>
            </w:r>
          </w:p>
        </w:tc>
      </w:tr>
      <w:tr w:rsidR="00496C45" w:rsidRPr="0013151E">
        <w:trPr>
          <w:trHeight w:val="1094"/>
        </w:trPr>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24</w:t>
            </w:r>
          </w:p>
        </w:tc>
        <w:tc>
          <w:tcPr>
            <w:tcW w:w="590" w:type="pct"/>
            <w:tcBorders>
              <w:top w:val="single" w:sz="4" w:space="0" w:color="auto"/>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KKD1e</w:t>
            </w:r>
          </w:p>
        </w:tc>
        <w:tc>
          <w:tcPr>
            <w:tcW w:w="1883" w:type="pct"/>
            <w:gridSpan w:val="2"/>
            <w:tcBorders>
              <w:top w:val="single" w:sz="4" w:space="0" w:color="auto"/>
              <w:left w:val="nil"/>
              <w:bottom w:val="single" w:sz="4" w:space="0" w:color="auto"/>
              <w:right w:val="single" w:sz="4" w:space="0" w:color="auto"/>
            </w:tcBorders>
            <w:shd w:val="clear" w:color="auto" w:fill="auto"/>
            <w:vAlign w:val="center"/>
          </w:tcPr>
          <w:p w:rsidR="00496C45" w:rsidRPr="0013151E" w:rsidRDefault="00496C45" w:rsidP="00201F90">
            <w:r w:rsidRPr="0013151E">
              <w:t>Modul quan trắc khí tượng (Meteorology), đo thông số áp suất khí quyển</w:t>
            </w:r>
          </w:p>
        </w:tc>
        <w:tc>
          <w:tcPr>
            <w:tcW w:w="662" w:type="pct"/>
            <w:tcBorders>
              <w:top w:val="single" w:sz="4" w:space="0" w:color="auto"/>
              <w:left w:val="nil"/>
              <w:bottom w:val="single" w:sz="4" w:space="0" w:color="auto"/>
              <w:right w:val="single" w:sz="4" w:space="0" w:color="auto"/>
            </w:tcBorders>
            <w:shd w:val="clear" w:color="auto" w:fill="auto"/>
            <w:vAlign w:val="center"/>
          </w:tcPr>
          <w:p w:rsidR="00496C45" w:rsidRPr="00902289" w:rsidRDefault="00496C45" w:rsidP="00902289">
            <w:pPr>
              <w:jc w:val="right"/>
              <w:rPr>
                <w:bCs/>
              </w:rPr>
            </w:pPr>
            <w:r w:rsidRPr="00902289">
              <w:rPr>
                <w:bCs/>
              </w:rPr>
              <w:t>135.300</w:t>
            </w:r>
          </w:p>
        </w:tc>
        <w:tc>
          <w:tcPr>
            <w:tcW w:w="596" w:type="pct"/>
            <w:gridSpan w:val="2"/>
            <w:tcBorders>
              <w:top w:val="single" w:sz="4" w:space="0" w:color="auto"/>
              <w:left w:val="nil"/>
              <w:bottom w:val="single" w:sz="4" w:space="0" w:color="auto"/>
              <w:right w:val="single" w:sz="4" w:space="0" w:color="auto"/>
            </w:tcBorders>
            <w:shd w:val="clear" w:color="auto" w:fill="auto"/>
            <w:vAlign w:val="center"/>
          </w:tcPr>
          <w:p w:rsidR="00496C45" w:rsidRPr="00902289" w:rsidRDefault="00496C45" w:rsidP="00902289">
            <w:pPr>
              <w:jc w:val="center"/>
            </w:pPr>
            <w:r w:rsidRPr="00902289">
              <w:t>292</w:t>
            </w:r>
          </w:p>
        </w:tc>
        <w:tc>
          <w:tcPr>
            <w:tcW w:w="971" w:type="pct"/>
            <w:tcBorders>
              <w:top w:val="single" w:sz="4" w:space="0" w:color="auto"/>
              <w:left w:val="nil"/>
              <w:bottom w:val="single" w:sz="4" w:space="0" w:color="auto"/>
              <w:right w:val="single" w:sz="4" w:space="0" w:color="auto"/>
            </w:tcBorders>
            <w:shd w:val="clear" w:color="auto" w:fill="auto"/>
            <w:vAlign w:val="center"/>
          </w:tcPr>
          <w:p w:rsidR="00496C45" w:rsidRPr="00902289" w:rsidRDefault="00496C45" w:rsidP="00902289">
            <w:pPr>
              <w:jc w:val="right"/>
            </w:pPr>
            <w:r w:rsidRPr="00902289">
              <w:t>39.507.600</w:t>
            </w:r>
          </w:p>
        </w:tc>
      </w:tr>
      <w:tr w:rsidR="00496C45" w:rsidRPr="0013151E">
        <w:trPr>
          <w:trHeight w:val="509"/>
        </w:trPr>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25</w:t>
            </w:r>
          </w:p>
        </w:tc>
        <w:tc>
          <w:tcPr>
            <w:tcW w:w="590" w:type="pct"/>
            <w:tcBorders>
              <w:top w:val="single" w:sz="4" w:space="0" w:color="auto"/>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KKD2a</w:t>
            </w:r>
          </w:p>
        </w:tc>
        <w:tc>
          <w:tcPr>
            <w:tcW w:w="1883" w:type="pct"/>
            <w:gridSpan w:val="2"/>
            <w:tcBorders>
              <w:top w:val="single" w:sz="4" w:space="0" w:color="auto"/>
              <w:left w:val="nil"/>
              <w:bottom w:val="single" w:sz="4" w:space="0" w:color="auto"/>
              <w:right w:val="single" w:sz="4" w:space="0" w:color="auto"/>
            </w:tcBorders>
            <w:shd w:val="clear" w:color="auto" w:fill="auto"/>
            <w:vAlign w:val="center"/>
          </w:tcPr>
          <w:p w:rsidR="00496C45" w:rsidRPr="0013151E" w:rsidRDefault="00496C45" w:rsidP="00201F90">
            <w:r w:rsidRPr="0013151E">
              <w:t>Modul quan trắc bụi TSP</w:t>
            </w:r>
          </w:p>
        </w:tc>
        <w:tc>
          <w:tcPr>
            <w:tcW w:w="662" w:type="pct"/>
            <w:tcBorders>
              <w:top w:val="single" w:sz="4" w:space="0" w:color="auto"/>
              <w:left w:val="nil"/>
              <w:bottom w:val="single" w:sz="4" w:space="0" w:color="auto"/>
              <w:right w:val="single" w:sz="4" w:space="0" w:color="auto"/>
            </w:tcBorders>
            <w:shd w:val="clear" w:color="auto" w:fill="auto"/>
            <w:vAlign w:val="center"/>
          </w:tcPr>
          <w:p w:rsidR="00496C45" w:rsidRPr="00902289" w:rsidRDefault="00496C45" w:rsidP="00902289">
            <w:pPr>
              <w:jc w:val="right"/>
              <w:rPr>
                <w:bCs/>
              </w:rPr>
            </w:pPr>
            <w:r w:rsidRPr="00902289">
              <w:rPr>
                <w:bCs/>
              </w:rPr>
              <w:t>277.700</w:t>
            </w:r>
          </w:p>
        </w:tc>
        <w:tc>
          <w:tcPr>
            <w:tcW w:w="596" w:type="pct"/>
            <w:gridSpan w:val="2"/>
            <w:tcBorders>
              <w:top w:val="single" w:sz="4" w:space="0" w:color="auto"/>
              <w:left w:val="nil"/>
              <w:bottom w:val="single" w:sz="4" w:space="0" w:color="auto"/>
              <w:right w:val="single" w:sz="4" w:space="0" w:color="auto"/>
            </w:tcBorders>
            <w:shd w:val="clear" w:color="auto" w:fill="auto"/>
            <w:vAlign w:val="center"/>
          </w:tcPr>
          <w:p w:rsidR="00496C45" w:rsidRPr="00902289" w:rsidRDefault="00496C45" w:rsidP="00902289">
            <w:pPr>
              <w:jc w:val="center"/>
            </w:pPr>
            <w:r w:rsidRPr="00902289">
              <w:t>292</w:t>
            </w:r>
          </w:p>
        </w:tc>
        <w:tc>
          <w:tcPr>
            <w:tcW w:w="971" w:type="pct"/>
            <w:tcBorders>
              <w:top w:val="single" w:sz="4" w:space="0" w:color="auto"/>
              <w:left w:val="nil"/>
              <w:bottom w:val="single" w:sz="4" w:space="0" w:color="auto"/>
              <w:right w:val="single" w:sz="4" w:space="0" w:color="auto"/>
            </w:tcBorders>
            <w:shd w:val="clear" w:color="auto" w:fill="auto"/>
            <w:vAlign w:val="center"/>
          </w:tcPr>
          <w:p w:rsidR="00496C45" w:rsidRPr="00902289" w:rsidRDefault="00496C45" w:rsidP="00902289">
            <w:pPr>
              <w:jc w:val="right"/>
            </w:pPr>
            <w:r w:rsidRPr="00902289">
              <w:t>81.088.400</w:t>
            </w:r>
          </w:p>
        </w:tc>
      </w:tr>
      <w:tr w:rsidR="00496C45" w:rsidRPr="0013151E">
        <w:trPr>
          <w:trHeight w:val="509"/>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26</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KKD2b</w:t>
            </w:r>
          </w:p>
        </w:tc>
        <w:tc>
          <w:tcPr>
            <w:tcW w:w="1883" w:type="pct"/>
            <w:gridSpan w:val="2"/>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Modul quan trắc bụi PM10</w:t>
            </w:r>
          </w:p>
        </w:tc>
        <w:tc>
          <w:tcPr>
            <w:tcW w:w="662"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rPr>
            </w:pPr>
            <w:r w:rsidRPr="00902289">
              <w:rPr>
                <w:bCs/>
              </w:rPr>
              <w:t>277.700</w:t>
            </w:r>
          </w:p>
        </w:tc>
        <w:tc>
          <w:tcPr>
            <w:tcW w:w="596" w:type="pct"/>
            <w:gridSpan w:val="2"/>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center"/>
            </w:pPr>
            <w:r w:rsidRPr="00902289">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pPr>
            <w:r w:rsidRPr="00902289">
              <w:t>81.088.400</w:t>
            </w:r>
          </w:p>
        </w:tc>
      </w:tr>
      <w:tr w:rsidR="00496C45" w:rsidRPr="0013151E">
        <w:trPr>
          <w:trHeight w:val="509"/>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27</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KKD2c</w:t>
            </w:r>
          </w:p>
        </w:tc>
        <w:tc>
          <w:tcPr>
            <w:tcW w:w="1883" w:type="pct"/>
            <w:gridSpan w:val="2"/>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Modul quan trắc bụi PM 2,5</w:t>
            </w:r>
          </w:p>
        </w:tc>
        <w:tc>
          <w:tcPr>
            <w:tcW w:w="662"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rPr>
            </w:pPr>
            <w:r w:rsidRPr="00902289">
              <w:rPr>
                <w:bCs/>
              </w:rPr>
              <w:t>277.700</w:t>
            </w:r>
          </w:p>
        </w:tc>
        <w:tc>
          <w:tcPr>
            <w:tcW w:w="596" w:type="pct"/>
            <w:gridSpan w:val="2"/>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center"/>
            </w:pPr>
            <w:r w:rsidRPr="00902289">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pPr>
            <w:r w:rsidRPr="00902289">
              <w:t>81.088.400</w:t>
            </w:r>
          </w:p>
        </w:tc>
      </w:tr>
      <w:tr w:rsidR="00496C45" w:rsidRPr="0013151E">
        <w:trPr>
          <w:trHeight w:val="509"/>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28</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KKD3a</w:t>
            </w:r>
          </w:p>
        </w:tc>
        <w:tc>
          <w:tcPr>
            <w:tcW w:w="1883" w:type="pct"/>
            <w:gridSpan w:val="2"/>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Modul quan trắc khí NO</w:t>
            </w:r>
          </w:p>
        </w:tc>
        <w:tc>
          <w:tcPr>
            <w:tcW w:w="662"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rPr>
            </w:pPr>
            <w:r w:rsidRPr="00902289">
              <w:rPr>
                <w:bCs/>
              </w:rPr>
              <w:t>319.200</w:t>
            </w:r>
          </w:p>
        </w:tc>
        <w:tc>
          <w:tcPr>
            <w:tcW w:w="596" w:type="pct"/>
            <w:gridSpan w:val="2"/>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center"/>
            </w:pPr>
            <w:r w:rsidRPr="00902289">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pPr>
            <w:r w:rsidRPr="00902289">
              <w:t>93.206.400</w:t>
            </w:r>
          </w:p>
        </w:tc>
      </w:tr>
      <w:tr w:rsidR="00496C45" w:rsidRPr="0013151E">
        <w:trPr>
          <w:trHeight w:val="509"/>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29</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KKD3b</w:t>
            </w:r>
          </w:p>
        </w:tc>
        <w:tc>
          <w:tcPr>
            <w:tcW w:w="1883" w:type="pct"/>
            <w:gridSpan w:val="2"/>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Modul quan trắc khí NO</w:t>
            </w:r>
            <w:r w:rsidRPr="0013151E">
              <w:rPr>
                <w:vertAlign w:val="subscript"/>
              </w:rPr>
              <w:t>2</w:t>
            </w:r>
            <w:r w:rsidRPr="0013151E">
              <w:t xml:space="preserve"> </w:t>
            </w:r>
          </w:p>
        </w:tc>
        <w:tc>
          <w:tcPr>
            <w:tcW w:w="662"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rPr>
            </w:pPr>
            <w:r w:rsidRPr="00902289">
              <w:rPr>
                <w:bCs/>
              </w:rPr>
              <w:t>319.200</w:t>
            </w:r>
          </w:p>
        </w:tc>
        <w:tc>
          <w:tcPr>
            <w:tcW w:w="596" w:type="pct"/>
            <w:gridSpan w:val="2"/>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center"/>
            </w:pPr>
            <w:r w:rsidRPr="00902289">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pPr>
            <w:r w:rsidRPr="00902289">
              <w:t>93.206.400</w:t>
            </w:r>
          </w:p>
        </w:tc>
      </w:tr>
      <w:tr w:rsidR="00496C45" w:rsidRPr="0013151E">
        <w:trPr>
          <w:trHeight w:val="509"/>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30</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KKD3c</w:t>
            </w:r>
          </w:p>
        </w:tc>
        <w:tc>
          <w:tcPr>
            <w:tcW w:w="1883" w:type="pct"/>
            <w:gridSpan w:val="2"/>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Modul quan trắc khí NO</w:t>
            </w:r>
            <w:r w:rsidRPr="0013151E">
              <w:rPr>
                <w:vertAlign w:val="subscript"/>
              </w:rPr>
              <w:t>x</w:t>
            </w:r>
          </w:p>
        </w:tc>
        <w:tc>
          <w:tcPr>
            <w:tcW w:w="662"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rPr>
            </w:pPr>
            <w:r w:rsidRPr="00902289">
              <w:rPr>
                <w:bCs/>
              </w:rPr>
              <w:t>319.200</w:t>
            </w:r>
          </w:p>
        </w:tc>
        <w:tc>
          <w:tcPr>
            <w:tcW w:w="596" w:type="pct"/>
            <w:gridSpan w:val="2"/>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center"/>
            </w:pPr>
            <w:r w:rsidRPr="00902289">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pPr>
            <w:r w:rsidRPr="00902289">
              <w:t>93.206.400</w:t>
            </w:r>
          </w:p>
        </w:tc>
      </w:tr>
      <w:tr w:rsidR="00496C45" w:rsidRPr="0013151E">
        <w:trPr>
          <w:trHeight w:val="509"/>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31</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KKD4</w:t>
            </w:r>
          </w:p>
        </w:tc>
        <w:tc>
          <w:tcPr>
            <w:tcW w:w="1883" w:type="pct"/>
            <w:gridSpan w:val="2"/>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Modul quan trắc khí SO</w:t>
            </w:r>
            <w:r w:rsidRPr="0013151E">
              <w:rPr>
                <w:vertAlign w:val="subscript"/>
              </w:rPr>
              <w:t>2</w:t>
            </w:r>
          </w:p>
        </w:tc>
        <w:tc>
          <w:tcPr>
            <w:tcW w:w="662"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rPr>
            </w:pPr>
            <w:r w:rsidRPr="00902289">
              <w:rPr>
                <w:bCs/>
              </w:rPr>
              <w:t>322.400</w:t>
            </w:r>
          </w:p>
        </w:tc>
        <w:tc>
          <w:tcPr>
            <w:tcW w:w="596" w:type="pct"/>
            <w:gridSpan w:val="2"/>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center"/>
            </w:pPr>
            <w:r w:rsidRPr="00902289">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pPr>
            <w:r w:rsidRPr="00902289">
              <w:t>94.140.800</w:t>
            </w:r>
          </w:p>
        </w:tc>
      </w:tr>
      <w:tr w:rsidR="00496C45" w:rsidRPr="0013151E">
        <w:trPr>
          <w:trHeight w:val="509"/>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32</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KKD5</w:t>
            </w:r>
          </w:p>
        </w:tc>
        <w:tc>
          <w:tcPr>
            <w:tcW w:w="1883" w:type="pct"/>
            <w:gridSpan w:val="2"/>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Modul quan trắc khí CO</w:t>
            </w:r>
          </w:p>
        </w:tc>
        <w:tc>
          <w:tcPr>
            <w:tcW w:w="662"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rPr>
            </w:pPr>
            <w:r w:rsidRPr="00902289">
              <w:rPr>
                <w:bCs/>
              </w:rPr>
              <w:t>315.000</w:t>
            </w:r>
          </w:p>
        </w:tc>
        <w:tc>
          <w:tcPr>
            <w:tcW w:w="596" w:type="pct"/>
            <w:gridSpan w:val="2"/>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center"/>
            </w:pPr>
            <w:r w:rsidRPr="00902289">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pPr>
            <w:r w:rsidRPr="00902289">
              <w:t>91.980.000</w:t>
            </w:r>
          </w:p>
        </w:tc>
      </w:tr>
      <w:tr w:rsidR="00496C45" w:rsidRPr="0013151E">
        <w:trPr>
          <w:trHeight w:val="509"/>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33</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KKD6</w:t>
            </w:r>
          </w:p>
        </w:tc>
        <w:tc>
          <w:tcPr>
            <w:tcW w:w="1883" w:type="pct"/>
            <w:gridSpan w:val="2"/>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Modul quan trắc O</w:t>
            </w:r>
            <w:r w:rsidRPr="0013151E">
              <w:rPr>
                <w:vertAlign w:val="subscript"/>
              </w:rPr>
              <w:t>3</w:t>
            </w:r>
          </w:p>
        </w:tc>
        <w:tc>
          <w:tcPr>
            <w:tcW w:w="662"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rPr>
            </w:pPr>
            <w:r w:rsidRPr="00902289">
              <w:rPr>
                <w:bCs/>
              </w:rPr>
              <w:t>297.000</w:t>
            </w:r>
          </w:p>
        </w:tc>
        <w:tc>
          <w:tcPr>
            <w:tcW w:w="596" w:type="pct"/>
            <w:gridSpan w:val="2"/>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center"/>
            </w:pPr>
            <w:r w:rsidRPr="00902289">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pPr>
            <w:r w:rsidRPr="00902289">
              <w:t>86.724.000</w:t>
            </w:r>
          </w:p>
        </w:tc>
      </w:tr>
      <w:tr w:rsidR="00496C45" w:rsidRPr="0013151E">
        <w:trPr>
          <w:trHeight w:val="509"/>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34</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KKD7</w:t>
            </w:r>
          </w:p>
        </w:tc>
        <w:tc>
          <w:tcPr>
            <w:tcW w:w="1883" w:type="pct"/>
            <w:gridSpan w:val="2"/>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Modul quan trắc CxHy</w:t>
            </w:r>
          </w:p>
        </w:tc>
        <w:tc>
          <w:tcPr>
            <w:tcW w:w="662"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rPr>
            </w:pPr>
            <w:r w:rsidRPr="00902289">
              <w:rPr>
                <w:bCs/>
              </w:rPr>
              <w:t>354.700</w:t>
            </w:r>
          </w:p>
        </w:tc>
        <w:tc>
          <w:tcPr>
            <w:tcW w:w="596" w:type="pct"/>
            <w:gridSpan w:val="2"/>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center"/>
            </w:pPr>
            <w:r w:rsidRPr="00902289">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pPr>
            <w:r w:rsidRPr="00902289">
              <w:t>103.572.400</w:t>
            </w:r>
          </w:p>
        </w:tc>
      </w:tr>
      <w:tr w:rsidR="00496C45" w:rsidRPr="0013151E">
        <w:trPr>
          <w:trHeight w:val="509"/>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rPr>
                <w:b/>
                <w:bCs/>
              </w:rPr>
            </w:pPr>
            <w:r w:rsidRPr="0013151E">
              <w:rPr>
                <w:b/>
                <w:bCs/>
              </w:rPr>
              <w:t> </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rPr>
                <w:b/>
                <w:bCs/>
              </w:rPr>
            </w:pPr>
            <w:r w:rsidRPr="0013151E">
              <w:rPr>
                <w:b/>
                <w:bCs/>
              </w:rPr>
              <w:t> </w:t>
            </w:r>
          </w:p>
        </w:tc>
        <w:tc>
          <w:tcPr>
            <w:tcW w:w="1883" w:type="pct"/>
            <w:gridSpan w:val="2"/>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rPr>
                <w:b/>
                <w:bCs/>
              </w:rPr>
            </w:pPr>
            <w:r w:rsidRPr="0013151E">
              <w:rPr>
                <w:b/>
                <w:bCs/>
              </w:rPr>
              <w:t>Tổng</w:t>
            </w:r>
          </w:p>
        </w:tc>
        <w:tc>
          <w:tcPr>
            <w:tcW w:w="662" w:type="pct"/>
            <w:tcBorders>
              <w:top w:val="nil"/>
              <w:left w:val="nil"/>
              <w:bottom w:val="single" w:sz="4" w:space="0" w:color="auto"/>
              <w:right w:val="single" w:sz="4" w:space="0" w:color="auto"/>
            </w:tcBorders>
            <w:shd w:val="clear" w:color="auto" w:fill="auto"/>
            <w:vAlign w:val="center"/>
          </w:tcPr>
          <w:p w:rsidR="00496C45" w:rsidRDefault="00496C45" w:rsidP="00902289">
            <w:pPr>
              <w:jc w:val="right"/>
              <w:rPr>
                <w:b/>
                <w:bCs/>
              </w:rPr>
            </w:pPr>
            <w:r>
              <w:rPr>
                <w:b/>
                <w:bCs/>
              </w:rPr>
              <w:t>3.536.900</w:t>
            </w:r>
          </w:p>
        </w:tc>
        <w:tc>
          <w:tcPr>
            <w:tcW w:w="596" w:type="pct"/>
            <w:gridSpan w:val="2"/>
            <w:tcBorders>
              <w:top w:val="nil"/>
              <w:left w:val="nil"/>
              <w:bottom w:val="single" w:sz="4" w:space="0" w:color="auto"/>
              <w:right w:val="single" w:sz="4" w:space="0" w:color="auto"/>
            </w:tcBorders>
            <w:shd w:val="clear" w:color="auto" w:fill="auto"/>
            <w:noWrap/>
            <w:vAlign w:val="center"/>
          </w:tcPr>
          <w:p w:rsidR="00496C45" w:rsidRPr="00266CDA" w:rsidRDefault="00496C45" w:rsidP="00902289">
            <w:pPr>
              <w:jc w:val="center"/>
              <w:rPr>
                <w:b/>
                <w:bCs/>
                <w:color w:val="FF0000"/>
              </w:rPr>
            </w:pPr>
          </w:p>
        </w:tc>
        <w:tc>
          <w:tcPr>
            <w:tcW w:w="971" w:type="pct"/>
            <w:tcBorders>
              <w:top w:val="nil"/>
              <w:left w:val="nil"/>
              <w:bottom w:val="single" w:sz="4" w:space="0" w:color="auto"/>
              <w:right w:val="single" w:sz="4" w:space="0" w:color="auto"/>
            </w:tcBorders>
            <w:shd w:val="clear" w:color="auto" w:fill="auto"/>
            <w:noWrap/>
            <w:vAlign w:val="center"/>
          </w:tcPr>
          <w:p w:rsidR="00496C45" w:rsidRDefault="00496C45" w:rsidP="00902289">
            <w:pPr>
              <w:jc w:val="right"/>
              <w:rPr>
                <w:b/>
                <w:bCs/>
              </w:rPr>
            </w:pPr>
            <w:r>
              <w:rPr>
                <w:b/>
                <w:bCs/>
              </w:rPr>
              <w:t>1.032.774.800</w:t>
            </w:r>
          </w:p>
        </w:tc>
      </w:tr>
      <w:tr w:rsidR="00496C45" w:rsidRPr="0013151E">
        <w:trPr>
          <w:trHeight w:val="690"/>
        </w:trPr>
        <w:tc>
          <w:tcPr>
            <w:tcW w:w="5000" w:type="pct"/>
            <w:gridSpan w:val="8"/>
            <w:tcBorders>
              <w:top w:val="nil"/>
              <w:left w:val="nil"/>
              <w:bottom w:val="nil"/>
              <w:right w:val="nil"/>
            </w:tcBorders>
            <w:shd w:val="clear" w:color="auto" w:fill="auto"/>
            <w:vAlign w:val="bottom"/>
          </w:tcPr>
          <w:p w:rsidR="00496C45" w:rsidRDefault="00496C45" w:rsidP="00201F90">
            <w:pPr>
              <w:jc w:val="center"/>
              <w:rPr>
                <w:b/>
                <w:bCs/>
              </w:rPr>
            </w:pPr>
          </w:p>
          <w:p w:rsidR="00496C45" w:rsidRDefault="00496C45" w:rsidP="00201F90">
            <w:pPr>
              <w:jc w:val="center"/>
              <w:rPr>
                <w:b/>
                <w:bCs/>
              </w:rPr>
            </w:pPr>
          </w:p>
          <w:p w:rsidR="00496C45" w:rsidRPr="0013151E" w:rsidRDefault="00496C45" w:rsidP="00201F90">
            <w:pPr>
              <w:jc w:val="center"/>
              <w:rPr>
                <w:b/>
                <w:bCs/>
              </w:rPr>
            </w:pPr>
            <w:r w:rsidRPr="0013151E">
              <w:rPr>
                <w:b/>
                <w:bCs/>
              </w:rPr>
              <w:t>XI</w:t>
            </w:r>
            <w:r>
              <w:rPr>
                <w:b/>
                <w:bCs/>
              </w:rPr>
              <w:t>II</w:t>
            </w:r>
            <w:r w:rsidRPr="0013151E">
              <w:rPr>
                <w:b/>
                <w:bCs/>
              </w:rPr>
              <w:t>. ĐƠN GIÁ SẢN PHẨM TRẠM QUAN TRẮC MÔI TRƯỜNG NƯỚC TỰ ĐỘNG LIÊN TỤC</w:t>
            </w:r>
          </w:p>
        </w:tc>
      </w:tr>
      <w:tr w:rsidR="00496C45" w:rsidRPr="0013151E">
        <w:trPr>
          <w:trHeight w:val="448"/>
        </w:trPr>
        <w:tc>
          <w:tcPr>
            <w:tcW w:w="297" w:type="pct"/>
            <w:tcBorders>
              <w:top w:val="nil"/>
              <w:left w:val="nil"/>
              <w:bottom w:val="nil"/>
              <w:right w:val="nil"/>
            </w:tcBorders>
            <w:shd w:val="clear" w:color="auto" w:fill="auto"/>
            <w:noWrap/>
            <w:vAlign w:val="bottom"/>
          </w:tcPr>
          <w:p w:rsidR="00496C45" w:rsidRPr="0013151E" w:rsidRDefault="00496C45" w:rsidP="00201F90">
            <w:pPr>
              <w:jc w:val="center"/>
            </w:pPr>
          </w:p>
        </w:tc>
        <w:tc>
          <w:tcPr>
            <w:tcW w:w="590" w:type="pct"/>
            <w:tcBorders>
              <w:top w:val="nil"/>
              <w:left w:val="nil"/>
              <w:bottom w:val="nil"/>
              <w:right w:val="nil"/>
            </w:tcBorders>
            <w:shd w:val="clear" w:color="auto" w:fill="auto"/>
            <w:noWrap/>
            <w:vAlign w:val="bottom"/>
          </w:tcPr>
          <w:p w:rsidR="00496C45" w:rsidRPr="0013151E" w:rsidRDefault="00496C45" w:rsidP="00201F90">
            <w:pPr>
              <w:jc w:val="center"/>
            </w:pPr>
          </w:p>
        </w:tc>
        <w:tc>
          <w:tcPr>
            <w:tcW w:w="4112" w:type="pct"/>
            <w:gridSpan w:val="6"/>
            <w:tcBorders>
              <w:top w:val="nil"/>
              <w:left w:val="nil"/>
              <w:bottom w:val="nil"/>
              <w:right w:val="nil"/>
            </w:tcBorders>
            <w:shd w:val="clear" w:color="auto" w:fill="auto"/>
            <w:noWrap/>
            <w:vAlign w:val="center"/>
          </w:tcPr>
          <w:p w:rsidR="00496C45" w:rsidRPr="0013151E" w:rsidRDefault="00496C45" w:rsidP="00201F90">
            <w:pPr>
              <w:jc w:val="right"/>
            </w:pPr>
          </w:p>
        </w:tc>
      </w:tr>
      <w:tr w:rsidR="00496C45" w:rsidRPr="0013151E">
        <w:trPr>
          <w:trHeight w:val="841"/>
        </w:trPr>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96C45" w:rsidRPr="0013151E" w:rsidRDefault="00496C45" w:rsidP="00201F90">
            <w:pPr>
              <w:jc w:val="center"/>
              <w:rPr>
                <w:b/>
                <w:bCs/>
              </w:rPr>
            </w:pPr>
            <w:r w:rsidRPr="0013151E">
              <w:rPr>
                <w:b/>
                <w:bCs/>
              </w:rPr>
              <w:t>TT</w:t>
            </w:r>
          </w:p>
        </w:tc>
        <w:tc>
          <w:tcPr>
            <w:tcW w:w="590" w:type="pct"/>
            <w:tcBorders>
              <w:top w:val="single" w:sz="4" w:space="0" w:color="auto"/>
              <w:left w:val="nil"/>
              <w:bottom w:val="single" w:sz="4" w:space="0" w:color="auto"/>
              <w:right w:val="single" w:sz="4" w:space="0" w:color="auto"/>
            </w:tcBorders>
            <w:shd w:val="clear" w:color="auto" w:fill="auto"/>
            <w:vAlign w:val="center"/>
          </w:tcPr>
          <w:p w:rsidR="00496C45" w:rsidRPr="0013151E" w:rsidRDefault="00496C45" w:rsidP="00201F90">
            <w:pPr>
              <w:jc w:val="center"/>
              <w:rPr>
                <w:b/>
                <w:bCs/>
              </w:rPr>
            </w:pPr>
            <w:r w:rsidRPr="0013151E">
              <w:rPr>
                <w:b/>
                <w:bCs/>
              </w:rPr>
              <w:t xml:space="preserve"> Mã hiệu </w:t>
            </w:r>
          </w:p>
        </w:tc>
        <w:tc>
          <w:tcPr>
            <w:tcW w:w="1813" w:type="pct"/>
            <w:tcBorders>
              <w:top w:val="single" w:sz="4" w:space="0" w:color="auto"/>
              <w:left w:val="nil"/>
              <w:bottom w:val="single" w:sz="4" w:space="0" w:color="auto"/>
              <w:right w:val="single" w:sz="4" w:space="0" w:color="auto"/>
            </w:tcBorders>
            <w:shd w:val="clear" w:color="auto" w:fill="auto"/>
            <w:vAlign w:val="center"/>
          </w:tcPr>
          <w:p w:rsidR="00496C45" w:rsidRPr="0013151E" w:rsidRDefault="00496C45" w:rsidP="00201F90">
            <w:pPr>
              <w:jc w:val="center"/>
              <w:rPr>
                <w:b/>
                <w:bCs/>
              </w:rPr>
            </w:pPr>
            <w:r w:rsidRPr="0013151E">
              <w:rPr>
                <w:b/>
                <w:bCs/>
              </w:rPr>
              <w:t>Thông số quan trắc</w:t>
            </w:r>
          </w:p>
        </w:tc>
        <w:tc>
          <w:tcPr>
            <w:tcW w:w="750" w:type="pct"/>
            <w:gridSpan w:val="3"/>
            <w:tcBorders>
              <w:top w:val="single" w:sz="4" w:space="0" w:color="auto"/>
              <w:left w:val="nil"/>
              <w:bottom w:val="single" w:sz="4" w:space="0" w:color="auto"/>
              <w:right w:val="single" w:sz="4" w:space="0" w:color="auto"/>
            </w:tcBorders>
            <w:shd w:val="clear" w:color="auto" w:fill="auto"/>
            <w:vAlign w:val="center"/>
          </w:tcPr>
          <w:p w:rsidR="00496C45" w:rsidRPr="0013151E" w:rsidRDefault="00496C45" w:rsidP="00201F90">
            <w:pPr>
              <w:jc w:val="center"/>
              <w:rPr>
                <w:b/>
                <w:bCs/>
              </w:rPr>
            </w:pPr>
            <w:r w:rsidRPr="0013151E">
              <w:rPr>
                <w:b/>
                <w:bCs/>
              </w:rPr>
              <w:t xml:space="preserve"> Đơn giá</w:t>
            </w:r>
            <w:r>
              <w:rPr>
                <w:b/>
                <w:bCs/>
              </w:rPr>
              <w:t xml:space="preserve"> (Đồng)</w:t>
            </w:r>
            <w:r w:rsidRPr="0013151E">
              <w:rPr>
                <w:b/>
                <w:bCs/>
              </w:rPr>
              <w:t xml:space="preserve"> </w:t>
            </w:r>
          </w:p>
        </w:tc>
        <w:tc>
          <w:tcPr>
            <w:tcW w:w="578" w:type="pct"/>
            <w:tcBorders>
              <w:top w:val="single" w:sz="4" w:space="0" w:color="auto"/>
              <w:left w:val="nil"/>
              <w:bottom w:val="single" w:sz="4" w:space="0" w:color="auto"/>
              <w:right w:val="single" w:sz="4" w:space="0" w:color="auto"/>
            </w:tcBorders>
            <w:shd w:val="clear" w:color="auto" w:fill="auto"/>
            <w:vAlign w:val="center"/>
          </w:tcPr>
          <w:p w:rsidR="00496C45" w:rsidRPr="0013151E" w:rsidRDefault="00496C45" w:rsidP="00201F90">
            <w:pPr>
              <w:ind w:left="-160" w:right="-109"/>
              <w:jc w:val="center"/>
              <w:rPr>
                <w:b/>
                <w:bCs/>
              </w:rPr>
            </w:pPr>
            <w:r w:rsidRPr="0013151E">
              <w:rPr>
                <w:b/>
                <w:bCs/>
              </w:rPr>
              <w:t xml:space="preserve"> Số ngày </w:t>
            </w:r>
            <w:r w:rsidRPr="0013151E">
              <w:rPr>
                <w:b/>
                <w:bCs/>
              </w:rPr>
              <w:br/>
              <w:t xml:space="preserve">thực hiện </w:t>
            </w:r>
          </w:p>
        </w:tc>
        <w:tc>
          <w:tcPr>
            <w:tcW w:w="971" w:type="pct"/>
            <w:tcBorders>
              <w:top w:val="single" w:sz="4" w:space="0" w:color="auto"/>
              <w:left w:val="nil"/>
              <w:bottom w:val="single" w:sz="4" w:space="0" w:color="auto"/>
              <w:right w:val="single" w:sz="4" w:space="0" w:color="auto"/>
            </w:tcBorders>
            <w:shd w:val="clear" w:color="auto" w:fill="auto"/>
            <w:vAlign w:val="center"/>
          </w:tcPr>
          <w:p w:rsidR="00496C45" w:rsidRPr="0013151E" w:rsidRDefault="00496C45" w:rsidP="00201F90">
            <w:pPr>
              <w:jc w:val="center"/>
              <w:rPr>
                <w:b/>
                <w:bCs/>
              </w:rPr>
            </w:pPr>
            <w:r w:rsidRPr="0013151E">
              <w:rPr>
                <w:b/>
                <w:bCs/>
              </w:rPr>
              <w:t xml:space="preserve"> Thành tiền</w:t>
            </w:r>
          </w:p>
          <w:p w:rsidR="00496C45" w:rsidRPr="0013151E" w:rsidRDefault="00496C45" w:rsidP="00201F90">
            <w:pPr>
              <w:jc w:val="center"/>
              <w:rPr>
                <w:b/>
                <w:bCs/>
              </w:rPr>
            </w:pPr>
            <w:r w:rsidRPr="0013151E">
              <w:rPr>
                <w:b/>
                <w:bCs/>
              </w:rPr>
              <w:t>(</w:t>
            </w:r>
            <w:r>
              <w:rPr>
                <w:b/>
                <w:bCs/>
              </w:rPr>
              <w:t>đồng/</w:t>
            </w:r>
            <w:r w:rsidRPr="0013151E">
              <w:rPr>
                <w:b/>
                <w:bCs/>
              </w:rPr>
              <w:t xml:space="preserve">năm) </w:t>
            </w:r>
          </w:p>
        </w:tc>
      </w:tr>
      <w:tr w:rsidR="00496C45" w:rsidRPr="0013151E">
        <w:trPr>
          <w:trHeight w:val="446"/>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rPr>
                <w:b/>
                <w:bCs/>
              </w:rPr>
            </w:pPr>
            <w:r w:rsidRPr="0013151E">
              <w:rPr>
                <w:b/>
                <w:bCs/>
              </w:rPr>
              <w:t> A</w:t>
            </w:r>
          </w:p>
        </w:tc>
        <w:tc>
          <w:tcPr>
            <w:tcW w:w="4703" w:type="pct"/>
            <w:gridSpan w:val="7"/>
            <w:tcBorders>
              <w:top w:val="single" w:sz="4" w:space="0" w:color="auto"/>
              <w:left w:val="nil"/>
              <w:bottom w:val="single" w:sz="4" w:space="0" w:color="auto"/>
              <w:right w:val="single" w:sz="4" w:space="0" w:color="auto"/>
            </w:tcBorders>
            <w:shd w:val="clear" w:color="auto" w:fill="auto"/>
            <w:vAlign w:val="center"/>
          </w:tcPr>
          <w:p w:rsidR="00496C45" w:rsidRPr="0013151E" w:rsidRDefault="00496C45" w:rsidP="00201F90">
            <w:pPr>
              <w:jc w:val="both"/>
              <w:rPr>
                <w:b/>
                <w:bCs/>
              </w:rPr>
            </w:pPr>
            <w:r w:rsidRPr="0013151E">
              <w:rPr>
                <w:b/>
                <w:bCs/>
              </w:rPr>
              <w:t>TRẠM QUAN TRẮC MÔI TRƯỜNG NƯỚC MẶT TỰ ĐỘNG LIÊN TỤC</w:t>
            </w:r>
          </w:p>
        </w:tc>
      </w:tr>
      <w:tr w:rsidR="00496C45" w:rsidRPr="0013151E">
        <w:trPr>
          <w:trHeight w:val="446"/>
        </w:trPr>
        <w:tc>
          <w:tcPr>
            <w:tcW w:w="297" w:type="pct"/>
            <w:tcBorders>
              <w:top w:val="nil"/>
              <w:left w:val="single" w:sz="4" w:space="0" w:color="auto"/>
              <w:bottom w:val="single" w:sz="4" w:space="0" w:color="auto"/>
              <w:right w:val="single" w:sz="4" w:space="0" w:color="auto"/>
            </w:tcBorders>
            <w:shd w:val="clear" w:color="auto" w:fill="auto"/>
            <w:vAlign w:val="center"/>
          </w:tcPr>
          <w:p w:rsidR="00496C45" w:rsidRPr="0013151E" w:rsidRDefault="00496C45" w:rsidP="00201F90">
            <w:pPr>
              <w:jc w:val="center"/>
              <w:rPr>
                <w:b/>
                <w:bCs/>
              </w:rPr>
            </w:pPr>
          </w:p>
        </w:tc>
        <w:tc>
          <w:tcPr>
            <w:tcW w:w="4703" w:type="pct"/>
            <w:gridSpan w:val="7"/>
            <w:tcBorders>
              <w:top w:val="single" w:sz="4" w:space="0" w:color="auto"/>
              <w:left w:val="nil"/>
              <w:bottom w:val="single" w:sz="4" w:space="0" w:color="auto"/>
              <w:right w:val="single" w:sz="4" w:space="0" w:color="auto"/>
            </w:tcBorders>
            <w:shd w:val="clear" w:color="auto" w:fill="auto"/>
            <w:vAlign w:val="center"/>
          </w:tcPr>
          <w:p w:rsidR="00496C45" w:rsidRPr="0013151E" w:rsidRDefault="00496C45" w:rsidP="00201F90">
            <w:pPr>
              <w:jc w:val="both"/>
              <w:rPr>
                <w:b/>
                <w:bCs/>
              </w:rPr>
            </w:pPr>
            <w:r w:rsidRPr="0013151E">
              <w:rPr>
                <w:b/>
                <w:bCs/>
              </w:rPr>
              <w:t>Hoạt động quan trắc nước mặt của trạm quan trắc tự động cố định liên tục</w:t>
            </w:r>
          </w:p>
        </w:tc>
      </w:tr>
      <w:tr w:rsidR="00496C45" w:rsidRPr="0013151E">
        <w:trPr>
          <w:trHeight w:val="446"/>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1</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NMC1a</w:t>
            </w:r>
          </w:p>
        </w:tc>
        <w:tc>
          <w:tcPr>
            <w:tcW w:w="1813" w:type="pct"/>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Nhiệt độ</w:t>
            </w:r>
          </w:p>
        </w:tc>
        <w:tc>
          <w:tcPr>
            <w:tcW w:w="750" w:type="pct"/>
            <w:gridSpan w:val="3"/>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187.100</w:t>
            </w:r>
          </w:p>
        </w:tc>
        <w:tc>
          <w:tcPr>
            <w:tcW w:w="578"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center"/>
              <w:rPr>
                <w:bCs/>
              </w:rPr>
            </w:pPr>
            <w:r w:rsidRPr="00902289">
              <w:rPr>
                <w:bCs/>
              </w:rPr>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54.633.200</w:t>
            </w:r>
          </w:p>
        </w:tc>
      </w:tr>
      <w:tr w:rsidR="00496C45" w:rsidRPr="0013151E">
        <w:trPr>
          <w:trHeight w:val="446"/>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2</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NMC1b</w:t>
            </w:r>
          </w:p>
        </w:tc>
        <w:tc>
          <w:tcPr>
            <w:tcW w:w="1813" w:type="pct"/>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pH</w:t>
            </w:r>
          </w:p>
        </w:tc>
        <w:tc>
          <w:tcPr>
            <w:tcW w:w="750" w:type="pct"/>
            <w:gridSpan w:val="3"/>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187.100</w:t>
            </w:r>
          </w:p>
        </w:tc>
        <w:tc>
          <w:tcPr>
            <w:tcW w:w="578"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center"/>
              <w:rPr>
                <w:bCs/>
              </w:rPr>
            </w:pPr>
            <w:r w:rsidRPr="00902289">
              <w:rPr>
                <w:bCs/>
              </w:rPr>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54.633.200</w:t>
            </w:r>
          </w:p>
        </w:tc>
      </w:tr>
      <w:tr w:rsidR="00496C45" w:rsidRPr="0013151E">
        <w:trPr>
          <w:trHeight w:val="446"/>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3</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NMC1c</w:t>
            </w:r>
          </w:p>
        </w:tc>
        <w:tc>
          <w:tcPr>
            <w:tcW w:w="1813" w:type="pct"/>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ORP</w:t>
            </w:r>
          </w:p>
        </w:tc>
        <w:tc>
          <w:tcPr>
            <w:tcW w:w="750" w:type="pct"/>
            <w:gridSpan w:val="3"/>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187.100</w:t>
            </w:r>
          </w:p>
        </w:tc>
        <w:tc>
          <w:tcPr>
            <w:tcW w:w="578"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center"/>
              <w:rPr>
                <w:bCs/>
              </w:rPr>
            </w:pPr>
            <w:r w:rsidRPr="00902289">
              <w:rPr>
                <w:bCs/>
              </w:rPr>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54.633.200</w:t>
            </w:r>
          </w:p>
        </w:tc>
      </w:tr>
      <w:tr w:rsidR="00496C45" w:rsidRPr="0013151E">
        <w:trPr>
          <w:trHeight w:val="446"/>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4</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NMC2</w:t>
            </w:r>
          </w:p>
        </w:tc>
        <w:tc>
          <w:tcPr>
            <w:tcW w:w="1813" w:type="pct"/>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Ôxy hoà tan (DO)</w:t>
            </w:r>
          </w:p>
        </w:tc>
        <w:tc>
          <w:tcPr>
            <w:tcW w:w="750" w:type="pct"/>
            <w:gridSpan w:val="3"/>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248.700</w:t>
            </w:r>
          </w:p>
        </w:tc>
        <w:tc>
          <w:tcPr>
            <w:tcW w:w="578"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center"/>
              <w:rPr>
                <w:bCs/>
              </w:rPr>
            </w:pPr>
            <w:r w:rsidRPr="00902289">
              <w:rPr>
                <w:bCs/>
              </w:rPr>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72.620.400</w:t>
            </w:r>
          </w:p>
        </w:tc>
      </w:tr>
      <w:tr w:rsidR="00496C45" w:rsidRPr="0013151E">
        <w:trPr>
          <w:trHeight w:val="446"/>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lastRenderedPageBreak/>
              <w:t>5</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NMC3</w:t>
            </w:r>
          </w:p>
        </w:tc>
        <w:tc>
          <w:tcPr>
            <w:tcW w:w="1813" w:type="pct"/>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Độ dẫn điện (EC)</w:t>
            </w:r>
          </w:p>
        </w:tc>
        <w:tc>
          <w:tcPr>
            <w:tcW w:w="750" w:type="pct"/>
            <w:gridSpan w:val="3"/>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270.800</w:t>
            </w:r>
          </w:p>
        </w:tc>
        <w:tc>
          <w:tcPr>
            <w:tcW w:w="578"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center"/>
              <w:rPr>
                <w:bCs/>
              </w:rPr>
            </w:pPr>
            <w:r w:rsidRPr="00902289">
              <w:rPr>
                <w:bCs/>
              </w:rPr>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79.073.600</w:t>
            </w:r>
          </w:p>
        </w:tc>
      </w:tr>
      <w:tr w:rsidR="00496C45" w:rsidRPr="0013151E">
        <w:trPr>
          <w:trHeight w:val="446"/>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6</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NMC4</w:t>
            </w:r>
          </w:p>
        </w:tc>
        <w:tc>
          <w:tcPr>
            <w:tcW w:w="1813" w:type="pct"/>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Độ đục</w:t>
            </w:r>
          </w:p>
        </w:tc>
        <w:tc>
          <w:tcPr>
            <w:tcW w:w="750" w:type="pct"/>
            <w:gridSpan w:val="3"/>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297.100</w:t>
            </w:r>
          </w:p>
        </w:tc>
        <w:tc>
          <w:tcPr>
            <w:tcW w:w="578"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center"/>
              <w:rPr>
                <w:bCs/>
              </w:rPr>
            </w:pPr>
            <w:r w:rsidRPr="00902289">
              <w:rPr>
                <w:bCs/>
              </w:rPr>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86.753.200</w:t>
            </w:r>
          </w:p>
        </w:tc>
      </w:tr>
      <w:tr w:rsidR="00496C45" w:rsidRPr="0013151E">
        <w:trPr>
          <w:trHeight w:val="446"/>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7</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NMC5</w:t>
            </w:r>
          </w:p>
        </w:tc>
        <w:tc>
          <w:tcPr>
            <w:tcW w:w="1813" w:type="pct"/>
            <w:tcBorders>
              <w:top w:val="nil"/>
              <w:left w:val="nil"/>
              <w:bottom w:val="single" w:sz="4" w:space="0" w:color="auto"/>
              <w:right w:val="single" w:sz="4" w:space="0" w:color="auto"/>
            </w:tcBorders>
            <w:shd w:val="clear" w:color="auto" w:fill="auto"/>
            <w:vAlign w:val="center"/>
          </w:tcPr>
          <w:p w:rsidR="00496C45" w:rsidRPr="0013151E" w:rsidRDefault="00496C45" w:rsidP="00201F90">
            <w:r w:rsidRPr="0013151E">
              <w:t>Tổng chất rắn lơ lửng (TSS)</w:t>
            </w:r>
          </w:p>
        </w:tc>
        <w:tc>
          <w:tcPr>
            <w:tcW w:w="750" w:type="pct"/>
            <w:gridSpan w:val="3"/>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207.100</w:t>
            </w:r>
          </w:p>
        </w:tc>
        <w:tc>
          <w:tcPr>
            <w:tcW w:w="578"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center"/>
              <w:rPr>
                <w:bCs/>
              </w:rPr>
            </w:pPr>
            <w:r w:rsidRPr="00902289">
              <w:rPr>
                <w:bCs/>
              </w:rPr>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60.473.200</w:t>
            </w:r>
          </w:p>
        </w:tc>
      </w:tr>
      <w:tr w:rsidR="00496C45" w:rsidRPr="0013151E">
        <w:trPr>
          <w:trHeight w:val="446"/>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8</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NMC6</w:t>
            </w:r>
          </w:p>
        </w:tc>
        <w:tc>
          <w:tcPr>
            <w:tcW w:w="1813"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both"/>
            </w:pPr>
            <w:r w:rsidRPr="0013151E">
              <w:t>Amoni (NH</w:t>
            </w:r>
            <w:r w:rsidRPr="0013151E">
              <w:rPr>
                <w:vertAlign w:val="subscript"/>
              </w:rPr>
              <w:t>4</w:t>
            </w:r>
            <w:r w:rsidRPr="0013151E">
              <w:rPr>
                <w:vertAlign w:val="superscript"/>
              </w:rPr>
              <w:t>+</w:t>
            </w:r>
            <w:r w:rsidRPr="0013151E">
              <w:t xml:space="preserve">) </w:t>
            </w:r>
          </w:p>
        </w:tc>
        <w:tc>
          <w:tcPr>
            <w:tcW w:w="750" w:type="pct"/>
            <w:gridSpan w:val="3"/>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240.400</w:t>
            </w:r>
          </w:p>
        </w:tc>
        <w:tc>
          <w:tcPr>
            <w:tcW w:w="578"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center"/>
              <w:rPr>
                <w:bCs/>
              </w:rPr>
            </w:pPr>
            <w:r w:rsidRPr="00902289">
              <w:rPr>
                <w:bCs/>
              </w:rPr>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70.196.800</w:t>
            </w:r>
          </w:p>
        </w:tc>
      </w:tr>
      <w:tr w:rsidR="00496C45" w:rsidRPr="0013151E">
        <w:trPr>
          <w:trHeight w:val="446"/>
        </w:trPr>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9</w:t>
            </w:r>
          </w:p>
        </w:tc>
        <w:tc>
          <w:tcPr>
            <w:tcW w:w="590" w:type="pct"/>
            <w:tcBorders>
              <w:top w:val="single" w:sz="4" w:space="0" w:color="auto"/>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NMC7</w:t>
            </w:r>
          </w:p>
        </w:tc>
        <w:tc>
          <w:tcPr>
            <w:tcW w:w="1813" w:type="pct"/>
            <w:tcBorders>
              <w:top w:val="single" w:sz="4" w:space="0" w:color="auto"/>
              <w:left w:val="nil"/>
              <w:bottom w:val="single" w:sz="4" w:space="0" w:color="auto"/>
              <w:right w:val="single" w:sz="4" w:space="0" w:color="auto"/>
            </w:tcBorders>
            <w:shd w:val="clear" w:color="auto" w:fill="auto"/>
            <w:vAlign w:val="center"/>
          </w:tcPr>
          <w:p w:rsidR="00496C45" w:rsidRPr="0013151E" w:rsidRDefault="00496C45" w:rsidP="00201F90">
            <w:pPr>
              <w:jc w:val="both"/>
            </w:pPr>
            <w:r w:rsidRPr="0013151E">
              <w:t>Nitrat (NO</w:t>
            </w:r>
            <w:r w:rsidRPr="0013151E">
              <w:rPr>
                <w:vertAlign w:val="subscript"/>
              </w:rPr>
              <w:t>3</w:t>
            </w:r>
            <w:r w:rsidRPr="0013151E">
              <w:rPr>
                <w:vertAlign w:val="superscript"/>
              </w:rPr>
              <w:t>-</w:t>
            </w:r>
            <w:r w:rsidRPr="0013151E">
              <w:t>)</w:t>
            </w:r>
          </w:p>
        </w:tc>
        <w:tc>
          <w:tcPr>
            <w:tcW w:w="750" w:type="pct"/>
            <w:gridSpan w:val="3"/>
            <w:tcBorders>
              <w:top w:val="single" w:sz="4" w:space="0" w:color="auto"/>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245.700</w:t>
            </w:r>
          </w:p>
        </w:tc>
        <w:tc>
          <w:tcPr>
            <w:tcW w:w="578" w:type="pct"/>
            <w:tcBorders>
              <w:top w:val="single" w:sz="4" w:space="0" w:color="auto"/>
              <w:left w:val="nil"/>
              <w:bottom w:val="single" w:sz="4" w:space="0" w:color="auto"/>
              <w:right w:val="single" w:sz="4" w:space="0" w:color="auto"/>
            </w:tcBorders>
            <w:shd w:val="clear" w:color="auto" w:fill="auto"/>
            <w:vAlign w:val="center"/>
          </w:tcPr>
          <w:p w:rsidR="00496C45" w:rsidRPr="00902289" w:rsidRDefault="00496C45" w:rsidP="00902289">
            <w:pPr>
              <w:jc w:val="center"/>
              <w:rPr>
                <w:bCs/>
              </w:rPr>
            </w:pPr>
            <w:r w:rsidRPr="00902289">
              <w:rPr>
                <w:bCs/>
              </w:rPr>
              <w:t>292</w:t>
            </w:r>
          </w:p>
        </w:tc>
        <w:tc>
          <w:tcPr>
            <w:tcW w:w="971" w:type="pct"/>
            <w:tcBorders>
              <w:top w:val="single" w:sz="4" w:space="0" w:color="auto"/>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71.744.400</w:t>
            </w:r>
          </w:p>
        </w:tc>
      </w:tr>
      <w:tr w:rsidR="00496C45" w:rsidRPr="0013151E">
        <w:trPr>
          <w:trHeight w:val="446"/>
        </w:trPr>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10</w:t>
            </w:r>
          </w:p>
        </w:tc>
        <w:tc>
          <w:tcPr>
            <w:tcW w:w="590" w:type="pct"/>
            <w:tcBorders>
              <w:top w:val="single" w:sz="4" w:space="0" w:color="auto"/>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NMC8</w:t>
            </w:r>
          </w:p>
        </w:tc>
        <w:tc>
          <w:tcPr>
            <w:tcW w:w="1813" w:type="pct"/>
            <w:tcBorders>
              <w:top w:val="single" w:sz="4" w:space="0" w:color="auto"/>
              <w:left w:val="nil"/>
              <w:bottom w:val="single" w:sz="4" w:space="0" w:color="auto"/>
              <w:right w:val="single" w:sz="4" w:space="0" w:color="auto"/>
            </w:tcBorders>
            <w:shd w:val="clear" w:color="auto" w:fill="auto"/>
            <w:vAlign w:val="center"/>
          </w:tcPr>
          <w:p w:rsidR="00496C45" w:rsidRPr="0013151E" w:rsidRDefault="00496C45" w:rsidP="00201F90">
            <w:pPr>
              <w:jc w:val="both"/>
            </w:pPr>
            <w:r w:rsidRPr="0013151E">
              <w:t>Tổng nitơ (TN)</w:t>
            </w:r>
          </w:p>
        </w:tc>
        <w:tc>
          <w:tcPr>
            <w:tcW w:w="750" w:type="pct"/>
            <w:gridSpan w:val="3"/>
            <w:tcBorders>
              <w:top w:val="single" w:sz="4" w:space="0" w:color="auto"/>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247.800</w:t>
            </w:r>
          </w:p>
        </w:tc>
        <w:tc>
          <w:tcPr>
            <w:tcW w:w="578" w:type="pct"/>
            <w:tcBorders>
              <w:top w:val="single" w:sz="4" w:space="0" w:color="auto"/>
              <w:left w:val="nil"/>
              <w:bottom w:val="single" w:sz="4" w:space="0" w:color="auto"/>
              <w:right w:val="single" w:sz="4" w:space="0" w:color="auto"/>
            </w:tcBorders>
            <w:shd w:val="clear" w:color="auto" w:fill="auto"/>
            <w:vAlign w:val="center"/>
          </w:tcPr>
          <w:p w:rsidR="00496C45" w:rsidRPr="00902289" w:rsidRDefault="00496C45" w:rsidP="00902289">
            <w:pPr>
              <w:jc w:val="center"/>
              <w:rPr>
                <w:bCs/>
              </w:rPr>
            </w:pPr>
            <w:r w:rsidRPr="00902289">
              <w:rPr>
                <w:bCs/>
              </w:rPr>
              <w:t>292</w:t>
            </w:r>
          </w:p>
        </w:tc>
        <w:tc>
          <w:tcPr>
            <w:tcW w:w="971" w:type="pct"/>
            <w:tcBorders>
              <w:top w:val="single" w:sz="4" w:space="0" w:color="auto"/>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72.357.600</w:t>
            </w:r>
          </w:p>
        </w:tc>
      </w:tr>
      <w:tr w:rsidR="00496C45" w:rsidRPr="0013151E">
        <w:trPr>
          <w:trHeight w:val="446"/>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11</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NMC9</w:t>
            </w:r>
          </w:p>
        </w:tc>
        <w:tc>
          <w:tcPr>
            <w:tcW w:w="1813"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both"/>
            </w:pPr>
            <w:r w:rsidRPr="0013151E">
              <w:t>Tổng phốt pho (TP)</w:t>
            </w:r>
          </w:p>
        </w:tc>
        <w:tc>
          <w:tcPr>
            <w:tcW w:w="750" w:type="pct"/>
            <w:gridSpan w:val="3"/>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241.400</w:t>
            </w:r>
          </w:p>
        </w:tc>
        <w:tc>
          <w:tcPr>
            <w:tcW w:w="578"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center"/>
              <w:rPr>
                <w:bCs/>
              </w:rPr>
            </w:pPr>
            <w:r w:rsidRPr="00902289">
              <w:rPr>
                <w:bCs/>
              </w:rPr>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70.488.800</w:t>
            </w:r>
          </w:p>
        </w:tc>
      </w:tr>
      <w:tr w:rsidR="00496C45" w:rsidRPr="0013151E">
        <w:trPr>
          <w:trHeight w:val="446"/>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12</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NMC10</w:t>
            </w:r>
          </w:p>
        </w:tc>
        <w:tc>
          <w:tcPr>
            <w:tcW w:w="1813"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both"/>
            </w:pPr>
            <w:r w:rsidRPr="0013151E">
              <w:t>Tổng các bon hữu cơ (TOC)</w:t>
            </w:r>
          </w:p>
        </w:tc>
        <w:tc>
          <w:tcPr>
            <w:tcW w:w="750" w:type="pct"/>
            <w:gridSpan w:val="3"/>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243.300</w:t>
            </w:r>
          </w:p>
        </w:tc>
        <w:tc>
          <w:tcPr>
            <w:tcW w:w="578"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center"/>
              <w:rPr>
                <w:bCs/>
              </w:rPr>
            </w:pPr>
            <w:r w:rsidRPr="00902289">
              <w:rPr>
                <w:bCs/>
              </w:rPr>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71.043.600</w:t>
            </w:r>
          </w:p>
        </w:tc>
      </w:tr>
      <w:tr w:rsidR="00496C45" w:rsidRPr="0013151E">
        <w:trPr>
          <w:trHeight w:val="446"/>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 </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 </w:t>
            </w:r>
          </w:p>
        </w:tc>
        <w:tc>
          <w:tcPr>
            <w:tcW w:w="1813"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rPr>
                <w:b/>
                <w:bCs/>
              </w:rPr>
            </w:pPr>
            <w:r w:rsidRPr="0013151E">
              <w:rPr>
                <w:b/>
                <w:bCs/>
              </w:rPr>
              <w:t>TỔNG</w:t>
            </w:r>
          </w:p>
        </w:tc>
        <w:tc>
          <w:tcPr>
            <w:tcW w:w="750" w:type="pct"/>
            <w:gridSpan w:val="3"/>
            <w:tcBorders>
              <w:top w:val="nil"/>
              <w:left w:val="nil"/>
              <w:bottom w:val="single" w:sz="4" w:space="0" w:color="auto"/>
              <w:right w:val="single" w:sz="4" w:space="0" w:color="auto"/>
            </w:tcBorders>
            <w:shd w:val="clear" w:color="auto" w:fill="auto"/>
            <w:noWrap/>
            <w:vAlign w:val="center"/>
          </w:tcPr>
          <w:p w:rsidR="00496C45" w:rsidRDefault="00496C45" w:rsidP="00902289">
            <w:pPr>
              <w:jc w:val="right"/>
              <w:rPr>
                <w:b/>
                <w:bCs/>
                <w:sz w:val="26"/>
                <w:szCs w:val="26"/>
              </w:rPr>
            </w:pPr>
            <w:r>
              <w:rPr>
                <w:b/>
                <w:bCs/>
                <w:sz w:val="26"/>
                <w:szCs w:val="26"/>
              </w:rPr>
              <w:t>2.803.600</w:t>
            </w:r>
          </w:p>
        </w:tc>
        <w:tc>
          <w:tcPr>
            <w:tcW w:w="578" w:type="pct"/>
            <w:tcBorders>
              <w:top w:val="nil"/>
              <w:left w:val="nil"/>
              <w:bottom w:val="single" w:sz="4" w:space="0" w:color="auto"/>
              <w:right w:val="single" w:sz="4" w:space="0" w:color="auto"/>
            </w:tcBorders>
            <w:shd w:val="clear" w:color="auto" w:fill="auto"/>
            <w:vAlign w:val="center"/>
          </w:tcPr>
          <w:p w:rsidR="00496C45" w:rsidRPr="00463F51" w:rsidRDefault="00496C45" w:rsidP="00902289">
            <w:pPr>
              <w:jc w:val="center"/>
              <w:rPr>
                <w:bCs/>
              </w:rPr>
            </w:pPr>
            <w:r w:rsidRPr="00463F51">
              <w:rPr>
                <w:bCs/>
              </w:rPr>
              <w:t>292</w:t>
            </w:r>
          </w:p>
        </w:tc>
        <w:tc>
          <w:tcPr>
            <w:tcW w:w="971" w:type="pct"/>
            <w:tcBorders>
              <w:top w:val="nil"/>
              <w:left w:val="nil"/>
              <w:bottom w:val="single" w:sz="4" w:space="0" w:color="auto"/>
              <w:right w:val="single" w:sz="4" w:space="0" w:color="auto"/>
            </w:tcBorders>
            <w:shd w:val="clear" w:color="auto" w:fill="auto"/>
            <w:vAlign w:val="center"/>
          </w:tcPr>
          <w:p w:rsidR="00496C45" w:rsidRDefault="00496C45" w:rsidP="00902289">
            <w:pPr>
              <w:jc w:val="right"/>
              <w:rPr>
                <w:b/>
                <w:bCs/>
                <w:sz w:val="26"/>
                <w:szCs w:val="26"/>
              </w:rPr>
            </w:pPr>
            <w:r>
              <w:rPr>
                <w:b/>
                <w:bCs/>
                <w:sz w:val="26"/>
                <w:szCs w:val="26"/>
              </w:rPr>
              <w:t>818.651.200</w:t>
            </w:r>
          </w:p>
        </w:tc>
      </w:tr>
      <w:tr w:rsidR="00496C45" w:rsidRPr="0013151E">
        <w:trPr>
          <w:trHeight w:val="446"/>
        </w:trPr>
        <w:tc>
          <w:tcPr>
            <w:tcW w:w="297" w:type="pct"/>
            <w:tcBorders>
              <w:top w:val="nil"/>
              <w:left w:val="single" w:sz="4" w:space="0" w:color="auto"/>
              <w:bottom w:val="single" w:sz="4" w:space="0" w:color="auto"/>
              <w:right w:val="single" w:sz="4" w:space="0" w:color="auto"/>
            </w:tcBorders>
            <w:shd w:val="clear" w:color="auto" w:fill="auto"/>
            <w:vAlign w:val="center"/>
          </w:tcPr>
          <w:p w:rsidR="00496C45" w:rsidRPr="0013151E" w:rsidRDefault="00496C45" w:rsidP="00201F90">
            <w:pPr>
              <w:jc w:val="center"/>
              <w:rPr>
                <w:b/>
                <w:bCs/>
              </w:rPr>
            </w:pPr>
            <w:r w:rsidRPr="0013151E">
              <w:rPr>
                <w:b/>
                <w:bCs/>
              </w:rPr>
              <w:t>B</w:t>
            </w:r>
          </w:p>
        </w:tc>
        <w:tc>
          <w:tcPr>
            <w:tcW w:w="4703" w:type="pct"/>
            <w:gridSpan w:val="7"/>
            <w:tcBorders>
              <w:top w:val="single" w:sz="4" w:space="0" w:color="auto"/>
              <w:left w:val="nil"/>
              <w:bottom w:val="single" w:sz="4" w:space="0" w:color="auto"/>
              <w:right w:val="nil"/>
            </w:tcBorders>
            <w:shd w:val="clear" w:color="auto" w:fill="auto"/>
            <w:vAlign w:val="center"/>
          </w:tcPr>
          <w:p w:rsidR="00496C45" w:rsidRPr="0013151E" w:rsidRDefault="00496C45" w:rsidP="00201F90">
            <w:pPr>
              <w:jc w:val="both"/>
              <w:rPr>
                <w:b/>
                <w:bCs/>
              </w:rPr>
            </w:pPr>
            <w:r w:rsidRPr="0013151E">
              <w:rPr>
                <w:b/>
                <w:bCs/>
              </w:rPr>
              <w:t>Hoạt động quan trắc nước mặt của trạm quan trắc tự động di động liên tục</w:t>
            </w:r>
          </w:p>
        </w:tc>
      </w:tr>
      <w:tr w:rsidR="00496C45" w:rsidRPr="0013151E">
        <w:trPr>
          <w:trHeight w:val="446"/>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1</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NMD1a</w:t>
            </w:r>
          </w:p>
        </w:tc>
        <w:tc>
          <w:tcPr>
            <w:tcW w:w="1813"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both"/>
            </w:pPr>
            <w:r w:rsidRPr="0013151E">
              <w:t xml:space="preserve">Nhiệt độ nước, pH/ORP  </w:t>
            </w:r>
          </w:p>
        </w:tc>
        <w:tc>
          <w:tcPr>
            <w:tcW w:w="750" w:type="pct"/>
            <w:gridSpan w:val="3"/>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196.400</w:t>
            </w:r>
          </w:p>
        </w:tc>
        <w:tc>
          <w:tcPr>
            <w:tcW w:w="578"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rPr>
                <w:bCs/>
              </w:rPr>
            </w:pPr>
            <w:r w:rsidRPr="0013151E">
              <w:rPr>
                <w:bCs/>
              </w:rPr>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57.348.800</w:t>
            </w:r>
          </w:p>
        </w:tc>
      </w:tr>
      <w:tr w:rsidR="00496C45" w:rsidRPr="0013151E">
        <w:trPr>
          <w:trHeight w:val="446"/>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2</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NMD1b</w:t>
            </w:r>
          </w:p>
        </w:tc>
        <w:tc>
          <w:tcPr>
            <w:tcW w:w="1813"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both"/>
            </w:pPr>
            <w:r w:rsidRPr="0013151E">
              <w:t xml:space="preserve"> pH</w:t>
            </w:r>
          </w:p>
        </w:tc>
        <w:tc>
          <w:tcPr>
            <w:tcW w:w="750" w:type="pct"/>
            <w:gridSpan w:val="3"/>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196.400</w:t>
            </w:r>
          </w:p>
        </w:tc>
        <w:tc>
          <w:tcPr>
            <w:tcW w:w="578"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rPr>
                <w:bCs/>
              </w:rPr>
            </w:pPr>
            <w:r w:rsidRPr="0013151E">
              <w:rPr>
                <w:bCs/>
              </w:rPr>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57.348.800</w:t>
            </w:r>
          </w:p>
        </w:tc>
      </w:tr>
      <w:tr w:rsidR="00496C45" w:rsidRPr="0013151E">
        <w:trPr>
          <w:trHeight w:val="446"/>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3</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NMD1c</w:t>
            </w:r>
          </w:p>
        </w:tc>
        <w:tc>
          <w:tcPr>
            <w:tcW w:w="1813"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both"/>
            </w:pPr>
            <w:r w:rsidRPr="0013151E">
              <w:t>ORP</w:t>
            </w:r>
          </w:p>
        </w:tc>
        <w:tc>
          <w:tcPr>
            <w:tcW w:w="750" w:type="pct"/>
            <w:gridSpan w:val="3"/>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196.400</w:t>
            </w:r>
          </w:p>
        </w:tc>
        <w:tc>
          <w:tcPr>
            <w:tcW w:w="578"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rPr>
                <w:bCs/>
              </w:rPr>
            </w:pPr>
            <w:r w:rsidRPr="0013151E">
              <w:rPr>
                <w:bCs/>
              </w:rPr>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57.348.800</w:t>
            </w:r>
          </w:p>
        </w:tc>
      </w:tr>
      <w:tr w:rsidR="00496C45" w:rsidRPr="0013151E">
        <w:trPr>
          <w:trHeight w:val="446"/>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4</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NMD2</w:t>
            </w:r>
          </w:p>
        </w:tc>
        <w:tc>
          <w:tcPr>
            <w:tcW w:w="1813"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both"/>
            </w:pPr>
            <w:r w:rsidRPr="0013151E">
              <w:t xml:space="preserve">Ôxy hoà tan (DO) </w:t>
            </w:r>
          </w:p>
        </w:tc>
        <w:tc>
          <w:tcPr>
            <w:tcW w:w="750" w:type="pct"/>
            <w:gridSpan w:val="3"/>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258.300</w:t>
            </w:r>
          </w:p>
        </w:tc>
        <w:tc>
          <w:tcPr>
            <w:tcW w:w="578"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rPr>
                <w:bCs/>
              </w:rPr>
            </w:pPr>
            <w:r w:rsidRPr="0013151E">
              <w:rPr>
                <w:bCs/>
              </w:rPr>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75.423.600</w:t>
            </w:r>
          </w:p>
        </w:tc>
      </w:tr>
      <w:tr w:rsidR="00496C45" w:rsidRPr="0013151E">
        <w:trPr>
          <w:trHeight w:val="446"/>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5</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NMD3a</w:t>
            </w:r>
          </w:p>
        </w:tc>
        <w:tc>
          <w:tcPr>
            <w:tcW w:w="1813"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both"/>
            </w:pPr>
            <w:r w:rsidRPr="0013151E">
              <w:t xml:space="preserve">Độ dẫn điện (EC) </w:t>
            </w:r>
          </w:p>
        </w:tc>
        <w:tc>
          <w:tcPr>
            <w:tcW w:w="750" w:type="pct"/>
            <w:gridSpan w:val="3"/>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298.800</w:t>
            </w:r>
          </w:p>
        </w:tc>
        <w:tc>
          <w:tcPr>
            <w:tcW w:w="578"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rPr>
                <w:bCs/>
              </w:rPr>
            </w:pPr>
            <w:r w:rsidRPr="0013151E">
              <w:rPr>
                <w:bCs/>
              </w:rPr>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87.249.600</w:t>
            </w:r>
          </w:p>
        </w:tc>
      </w:tr>
      <w:tr w:rsidR="00496C45" w:rsidRPr="0013151E">
        <w:trPr>
          <w:trHeight w:val="446"/>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6</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NMD3b</w:t>
            </w:r>
          </w:p>
        </w:tc>
        <w:tc>
          <w:tcPr>
            <w:tcW w:w="1813"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both"/>
            </w:pPr>
            <w:r w:rsidRPr="0013151E">
              <w:t>Tổng chất rắn hòa tan (TDS)</w:t>
            </w:r>
          </w:p>
        </w:tc>
        <w:tc>
          <w:tcPr>
            <w:tcW w:w="750" w:type="pct"/>
            <w:gridSpan w:val="3"/>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298.800</w:t>
            </w:r>
          </w:p>
        </w:tc>
        <w:tc>
          <w:tcPr>
            <w:tcW w:w="578"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rPr>
                <w:bCs/>
              </w:rPr>
            </w:pPr>
            <w:r w:rsidRPr="0013151E">
              <w:rPr>
                <w:bCs/>
              </w:rPr>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87.249.600</w:t>
            </w:r>
          </w:p>
        </w:tc>
      </w:tr>
      <w:tr w:rsidR="00496C45" w:rsidRPr="0013151E">
        <w:trPr>
          <w:trHeight w:val="446"/>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7</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NMD4</w:t>
            </w:r>
          </w:p>
        </w:tc>
        <w:tc>
          <w:tcPr>
            <w:tcW w:w="1813"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both"/>
            </w:pPr>
            <w:r w:rsidRPr="0013151E">
              <w:t xml:space="preserve"> Độ đục</w:t>
            </w:r>
          </w:p>
        </w:tc>
        <w:tc>
          <w:tcPr>
            <w:tcW w:w="750" w:type="pct"/>
            <w:gridSpan w:val="3"/>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296.000</w:t>
            </w:r>
          </w:p>
        </w:tc>
        <w:tc>
          <w:tcPr>
            <w:tcW w:w="578"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rPr>
                <w:bCs/>
              </w:rPr>
            </w:pPr>
            <w:r w:rsidRPr="0013151E">
              <w:rPr>
                <w:bCs/>
              </w:rPr>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86.432.000</w:t>
            </w:r>
          </w:p>
        </w:tc>
      </w:tr>
      <w:tr w:rsidR="00496C45" w:rsidRPr="0013151E">
        <w:trPr>
          <w:trHeight w:val="446"/>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8</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NMD5</w:t>
            </w:r>
          </w:p>
        </w:tc>
        <w:tc>
          <w:tcPr>
            <w:tcW w:w="1813"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both"/>
            </w:pPr>
            <w:r w:rsidRPr="0013151E">
              <w:t>Amoni (NH</w:t>
            </w:r>
            <w:r w:rsidRPr="0013151E">
              <w:rPr>
                <w:b/>
                <w:bCs/>
                <w:vertAlign w:val="subscript"/>
              </w:rPr>
              <w:t>4</w:t>
            </w:r>
            <w:r w:rsidRPr="0013151E">
              <w:rPr>
                <w:b/>
                <w:bCs/>
                <w:vertAlign w:val="superscript"/>
              </w:rPr>
              <w:t>+</w:t>
            </w:r>
            <w:r w:rsidRPr="0013151E">
              <w:rPr>
                <w:b/>
                <w:bCs/>
              </w:rPr>
              <w:t>)</w:t>
            </w:r>
          </w:p>
        </w:tc>
        <w:tc>
          <w:tcPr>
            <w:tcW w:w="750" w:type="pct"/>
            <w:gridSpan w:val="3"/>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244.000</w:t>
            </w:r>
          </w:p>
        </w:tc>
        <w:tc>
          <w:tcPr>
            <w:tcW w:w="578"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rPr>
                <w:bCs/>
              </w:rPr>
            </w:pPr>
            <w:r w:rsidRPr="0013151E">
              <w:rPr>
                <w:bCs/>
              </w:rPr>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71.248.000</w:t>
            </w:r>
          </w:p>
        </w:tc>
      </w:tr>
      <w:tr w:rsidR="00496C45" w:rsidRPr="0013151E">
        <w:trPr>
          <w:trHeight w:val="446"/>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9</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NMD6</w:t>
            </w:r>
          </w:p>
        </w:tc>
        <w:tc>
          <w:tcPr>
            <w:tcW w:w="1813"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both"/>
            </w:pPr>
            <w:r w:rsidRPr="0013151E">
              <w:t>Nitrat (NO</w:t>
            </w:r>
            <w:r w:rsidRPr="0013151E">
              <w:rPr>
                <w:b/>
                <w:bCs/>
                <w:vertAlign w:val="subscript"/>
              </w:rPr>
              <w:t>3</w:t>
            </w:r>
            <w:r w:rsidRPr="0013151E">
              <w:rPr>
                <w:b/>
                <w:bCs/>
                <w:vertAlign w:val="superscript"/>
              </w:rPr>
              <w:t>-</w:t>
            </w:r>
            <w:r w:rsidRPr="0013151E">
              <w:rPr>
                <w:b/>
                <w:bCs/>
              </w:rPr>
              <w:t>)</w:t>
            </w:r>
          </w:p>
        </w:tc>
        <w:tc>
          <w:tcPr>
            <w:tcW w:w="750" w:type="pct"/>
            <w:gridSpan w:val="3"/>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254.600</w:t>
            </w:r>
          </w:p>
        </w:tc>
        <w:tc>
          <w:tcPr>
            <w:tcW w:w="578"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rPr>
                <w:bCs/>
              </w:rPr>
            </w:pPr>
            <w:r w:rsidRPr="0013151E">
              <w:rPr>
                <w:bCs/>
              </w:rPr>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74.343.200</w:t>
            </w:r>
          </w:p>
        </w:tc>
      </w:tr>
      <w:tr w:rsidR="00496C45" w:rsidRPr="0013151E">
        <w:trPr>
          <w:trHeight w:val="446"/>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jc w:val="center"/>
            </w:pPr>
            <w:r w:rsidRPr="0013151E">
              <w:t>10</w:t>
            </w:r>
          </w:p>
        </w:tc>
        <w:tc>
          <w:tcPr>
            <w:tcW w:w="590"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pPr>
            <w:r w:rsidRPr="0013151E">
              <w:t>NMD7</w:t>
            </w:r>
          </w:p>
        </w:tc>
        <w:tc>
          <w:tcPr>
            <w:tcW w:w="1813"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both"/>
            </w:pPr>
            <w:r w:rsidRPr="0013151E">
              <w:t>Photphat (PO</w:t>
            </w:r>
            <w:r w:rsidRPr="0013151E">
              <w:rPr>
                <w:b/>
                <w:bCs/>
                <w:vertAlign w:val="subscript"/>
              </w:rPr>
              <w:t>4</w:t>
            </w:r>
            <w:r w:rsidRPr="0013151E">
              <w:rPr>
                <w:b/>
                <w:bCs/>
                <w:vertAlign w:val="superscript"/>
              </w:rPr>
              <w:t>3-</w:t>
            </w:r>
            <w:r w:rsidRPr="0013151E">
              <w:rPr>
                <w:b/>
                <w:bCs/>
              </w:rPr>
              <w:t>)</w:t>
            </w:r>
          </w:p>
        </w:tc>
        <w:tc>
          <w:tcPr>
            <w:tcW w:w="750" w:type="pct"/>
            <w:gridSpan w:val="3"/>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246.900</w:t>
            </w:r>
          </w:p>
        </w:tc>
        <w:tc>
          <w:tcPr>
            <w:tcW w:w="578"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rPr>
                <w:bCs/>
              </w:rPr>
            </w:pPr>
            <w:r w:rsidRPr="0013151E">
              <w:rPr>
                <w:bCs/>
              </w:rPr>
              <w:t>292</w:t>
            </w: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Cs/>
                <w:sz w:val="26"/>
                <w:szCs w:val="26"/>
              </w:rPr>
            </w:pPr>
            <w:r w:rsidRPr="00902289">
              <w:rPr>
                <w:bCs/>
                <w:sz w:val="26"/>
                <w:szCs w:val="26"/>
              </w:rPr>
              <w:t>72.094.800</w:t>
            </w:r>
          </w:p>
        </w:tc>
      </w:tr>
      <w:tr w:rsidR="00496C45" w:rsidRPr="0013151E">
        <w:trPr>
          <w:trHeight w:val="446"/>
        </w:trPr>
        <w:tc>
          <w:tcPr>
            <w:tcW w:w="297" w:type="pct"/>
            <w:tcBorders>
              <w:top w:val="nil"/>
              <w:left w:val="single" w:sz="4" w:space="0" w:color="auto"/>
              <w:bottom w:val="single" w:sz="4" w:space="0" w:color="auto"/>
              <w:right w:val="single" w:sz="4" w:space="0" w:color="auto"/>
            </w:tcBorders>
            <w:shd w:val="clear" w:color="auto" w:fill="auto"/>
            <w:noWrap/>
            <w:vAlign w:val="center"/>
          </w:tcPr>
          <w:p w:rsidR="00496C45" w:rsidRPr="0013151E" w:rsidRDefault="00496C45" w:rsidP="00201F90">
            <w:pPr>
              <w:rPr>
                <w:color w:val="000000"/>
              </w:rPr>
            </w:pPr>
            <w:r w:rsidRPr="0013151E">
              <w:rPr>
                <w:color w:val="000000"/>
              </w:rPr>
              <w:t> </w:t>
            </w:r>
          </w:p>
        </w:tc>
        <w:tc>
          <w:tcPr>
            <w:tcW w:w="590" w:type="pct"/>
            <w:tcBorders>
              <w:top w:val="nil"/>
              <w:left w:val="nil"/>
              <w:bottom w:val="single" w:sz="4" w:space="0" w:color="auto"/>
              <w:right w:val="single" w:sz="4" w:space="0" w:color="auto"/>
            </w:tcBorders>
            <w:shd w:val="clear" w:color="auto" w:fill="auto"/>
            <w:noWrap/>
            <w:vAlign w:val="center"/>
          </w:tcPr>
          <w:p w:rsidR="00496C45" w:rsidRPr="0013151E" w:rsidRDefault="00496C45" w:rsidP="00201F90">
            <w:pPr>
              <w:rPr>
                <w:color w:val="000000"/>
              </w:rPr>
            </w:pPr>
            <w:r w:rsidRPr="0013151E">
              <w:rPr>
                <w:color w:val="000000"/>
              </w:rPr>
              <w:t> </w:t>
            </w:r>
          </w:p>
        </w:tc>
        <w:tc>
          <w:tcPr>
            <w:tcW w:w="1813" w:type="pct"/>
            <w:tcBorders>
              <w:top w:val="nil"/>
              <w:left w:val="nil"/>
              <w:bottom w:val="single" w:sz="4" w:space="0" w:color="auto"/>
              <w:right w:val="single" w:sz="4" w:space="0" w:color="auto"/>
            </w:tcBorders>
            <w:shd w:val="clear" w:color="auto" w:fill="auto"/>
            <w:vAlign w:val="center"/>
          </w:tcPr>
          <w:p w:rsidR="00496C45" w:rsidRPr="0013151E" w:rsidRDefault="00496C45" w:rsidP="00201F90">
            <w:pPr>
              <w:jc w:val="center"/>
              <w:rPr>
                <w:b/>
                <w:bCs/>
              </w:rPr>
            </w:pPr>
            <w:r w:rsidRPr="0013151E">
              <w:rPr>
                <w:b/>
                <w:bCs/>
              </w:rPr>
              <w:t>TỔNG</w:t>
            </w:r>
          </w:p>
        </w:tc>
        <w:tc>
          <w:tcPr>
            <w:tcW w:w="750" w:type="pct"/>
            <w:gridSpan w:val="3"/>
            <w:tcBorders>
              <w:top w:val="nil"/>
              <w:left w:val="nil"/>
              <w:bottom w:val="single" w:sz="4" w:space="0" w:color="auto"/>
              <w:right w:val="single" w:sz="4" w:space="0" w:color="auto"/>
            </w:tcBorders>
            <w:shd w:val="clear" w:color="auto" w:fill="auto"/>
            <w:noWrap/>
            <w:vAlign w:val="center"/>
          </w:tcPr>
          <w:p w:rsidR="00496C45" w:rsidRPr="00902289" w:rsidRDefault="00496C45" w:rsidP="00902289">
            <w:pPr>
              <w:jc w:val="right"/>
              <w:rPr>
                <w:b/>
                <w:bCs/>
                <w:sz w:val="26"/>
                <w:szCs w:val="26"/>
              </w:rPr>
            </w:pPr>
            <w:r w:rsidRPr="00902289">
              <w:rPr>
                <w:b/>
                <w:bCs/>
                <w:sz w:val="26"/>
                <w:szCs w:val="26"/>
              </w:rPr>
              <w:t>2.486.600</w:t>
            </w:r>
          </w:p>
        </w:tc>
        <w:tc>
          <w:tcPr>
            <w:tcW w:w="578" w:type="pct"/>
            <w:tcBorders>
              <w:top w:val="nil"/>
              <w:left w:val="nil"/>
              <w:bottom w:val="single" w:sz="4" w:space="0" w:color="auto"/>
              <w:right w:val="single" w:sz="4" w:space="0" w:color="auto"/>
            </w:tcBorders>
            <w:shd w:val="clear" w:color="auto" w:fill="auto"/>
            <w:vAlign w:val="center"/>
          </w:tcPr>
          <w:p w:rsidR="00496C45" w:rsidRPr="00266CDA" w:rsidRDefault="00496C45" w:rsidP="00201F90">
            <w:pPr>
              <w:jc w:val="center"/>
              <w:rPr>
                <w:b/>
                <w:bCs/>
                <w:color w:val="FF0000"/>
              </w:rPr>
            </w:pPr>
          </w:p>
        </w:tc>
        <w:tc>
          <w:tcPr>
            <w:tcW w:w="971" w:type="pct"/>
            <w:tcBorders>
              <w:top w:val="nil"/>
              <w:left w:val="nil"/>
              <w:bottom w:val="single" w:sz="4" w:space="0" w:color="auto"/>
              <w:right w:val="single" w:sz="4" w:space="0" w:color="auto"/>
            </w:tcBorders>
            <w:shd w:val="clear" w:color="auto" w:fill="auto"/>
            <w:vAlign w:val="center"/>
          </w:tcPr>
          <w:p w:rsidR="00496C45" w:rsidRPr="00902289" w:rsidRDefault="00496C45" w:rsidP="00902289">
            <w:pPr>
              <w:jc w:val="right"/>
              <w:rPr>
                <w:b/>
                <w:bCs/>
                <w:sz w:val="26"/>
                <w:szCs w:val="26"/>
              </w:rPr>
            </w:pPr>
            <w:r w:rsidRPr="00902289">
              <w:rPr>
                <w:b/>
                <w:bCs/>
                <w:sz w:val="26"/>
                <w:szCs w:val="26"/>
              </w:rPr>
              <w:t>726.087.200</w:t>
            </w:r>
          </w:p>
        </w:tc>
      </w:tr>
    </w:tbl>
    <w:p w:rsidR="004F7FD6" w:rsidRPr="0083308F" w:rsidRDefault="004F7FD6" w:rsidP="004F7FD6">
      <w:pPr>
        <w:numPr>
          <w:ilvl w:val="0"/>
          <w:numId w:val="9"/>
        </w:numPr>
        <w:suppressAutoHyphens/>
        <w:autoSpaceDE w:val="0"/>
        <w:autoSpaceDN w:val="0"/>
        <w:adjustRightInd w:val="0"/>
        <w:spacing w:before="120" w:after="120"/>
        <w:jc w:val="both"/>
        <w:textAlignment w:val="baseline"/>
        <w:rPr>
          <w:sz w:val="28"/>
          <w:szCs w:val="28"/>
        </w:rPr>
      </w:pPr>
      <w:r w:rsidRPr="0083308F">
        <w:rPr>
          <w:b/>
          <w:u w:val="single"/>
        </w:rPr>
        <w:t>Ghi chú</w:t>
      </w:r>
      <w:r w:rsidRPr="0083308F">
        <w:t>:</w:t>
      </w:r>
      <w:r w:rsidRPr="0083308F">
        <w:rPr>
          <w:sz w:val="26"/>
          <w:szCs w:val="26"/>
        </w:rPr>
        <w:t xml:space="preserve"> </w:t>
      </w:r>
      <w:r w:rsidRPr="0083308F">
        <w:rPr>
          <w:sz w:val="28"/>
          <w:szCs w:val="28"/>
        </w:rPr>
        <w:t>Đơn giá trên chưa bao gồm thuế giá trị gia tăng, chi phí vận chuyển.</w:t>
      </w:r>
    </w:p>
    <w:p w:rsidR="00B328DF" w:rsidRPr="0012044D" w:rsidRDefault="00B328DF" w:rsidP="0021451C">
      <w:pPr>
        <w:suppressAutoHyphens/>
        <w:autoSpaceDE w:val="0"/>
        <w:autoSpaceDN w:val="0"/>
        <w:adjustRightInd w:val="0"/>
        <w:spacing w:line="460" w:lineRule="atLeast"/>
        <w:jc w:val="both"/>
        <w:textAlignment w:val="baseline"/>
        <w:rPr>
          <w:sz w:val="26"/>
          <w:szCs w:val="26"/>
        </w:rPr>
      </w:pPr>
    </w:p>
    <w:sectPr w:rsidR="00B328DF" w:rsidRPr="0012044D" w:rsidSect="0083308F">
      <w:headerReference w:type="default" r:id="rId9"/>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54A" w:rsidRDefault="0092354A">
      <w:r>
        <w:separator/>
      </w:r>
    </w:p>
  </w:endnote>
  <w:endnote w:type="continuationSeparator" w:id="0">
    <w:p w:rsidR="0092354A" w:rsidRDefault="0092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54A" w:rsidRDefault="0092354A">
      <w:r>
        <w:separator/>
      </w:r>
    </w:p>
  </w:footnote>
  <w:footnote w:type="continuationSeparator" w:id="0">
    <w:p w:rsidR="0092354A" w:rsidRDefault="00923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A67" w:rsidRPr="00791FDE" w:rsidRDefault="00256A67" w:rsidP="001C1006">
    <w:pPr>
      <w:pStyle w:val="Header"/>
      <w:tabs>
        <w:tab w:val="clear" w:pos="8640"/>
      </w:tabs>
      <w:rPr>
        <w:b/>
        <w:sz w:val="26"/>
      </w:rPr>
    </w:pPr>
    <w:r>
      <w:t xml:space="preserve">                                  </w:t>
    </w:r>
  </w:p>
  <w:p w:rsidR="00256A67" w:rsidRDefault="00256A67" w:rsidP="001C1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B6272"/>
    <w:multiLevelType w:val="hybridMultilevel"/>
    <w:tmpl w:val="536A9C8A"/>
    <w:lvl w:ilvl="0" w:tplc="2D50E58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29BE0645"/>
    <w:multiLevelType w:val="hybridMultilevel"/>
    <w:tmpl w:val="10BA0848"/>
    <w:lvl w:ilvl="0" w:tplc="7F0C5792">
      <w:numFmt w:val="bullet"/>
      <w:lvlText w:val="-"/>
      <w:lvlJc w:val="left"/>
      <w:pPr>
        <w:tabs>
          <w:tab w:val="num" w:pos="1080"/>
        </w:tabs>
        <w:ind w:left="1080"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CD27681"/>
    <w:multiLevelType w:val="hybridMultilevel"/>
    <w:tmpl w:val="CF081CC2"/>
    <w:lvl w:ilvl="0" w:tplc="3A1CAB78">
      <w:start w:val="728"/>
      <w:numFmt w:val="bullet"/>
      <w:lvlText w:val=""/>
      <w:lvlJc w:val="left"/>
      <w:pPr>
        <w:ind w:left="720" w:hanging="360"/>
      </w:pPr>
      <w:rPr>
        <w:rFonts w:ascii="Symbol" w:eastAsia="Times New Roman" w:hAnsi="Symbol"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77B10"/>
    <w:multiLevelType w:val="hybridMultilevel"/>
    <w:tmpl w:val="EE18BE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61283F"/>
    <w:multiLevelType w:val="hybridMultilevel"/>
    <w:tmpl w:val="51AEDC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575078"/>
    <w:multiLevelType w:val="hybridMultilevel"/>
    <w:tmpl w:val="794E09E0"/>
    <w:lvl w:ilvl="0" w:tplc="A4D4F7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0A15A6"/>
    <w:multiLevelType w:val="hybridMultilevel"/>
    <w:tmpl w:val="2548C33C"/>
    <w:lvl w:ilvl="0" w:tplc="29DC674C">
      <w:start w:val="1"/>
      <w:numFmt w:val="bullet"/>
      <w:lvlText w:val=""/>
      <w:lvlJc w:val="left"/>
      <w:pPr>
        <w:ind w:left="435" w:hanging="360"/>
      </w:pPr>
      <w:rPr>
        <w:rFonts w:ascii="Symbol" w:eastAsia="Times New Roman"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 w15:restartNumberingAfterBreak="0">
    <w:nsid w:val="6DF225F4"/>
    <w:multiLevelType w:val="hybridMultilevel"/>
    <w:tmpl w:val="2CBA38B8"/>
    <w:lvl w:ilvl="0" w:tplc="2A5A1502">
      <w:start w:val="1"/>
      <w:numFmt w:val="bullet"/>
      <w:lvlText w:val="-"/>
      <w:lvlJc w:val="left"/>
      <w:pPr>
        <w:tabs>
          <w:tab w:val="num" w:pos="1114"/>
        </w:tabs>
        <w:ind w:left="1114" w:hanging="660"/>
      </w:pPr>
      <w:rPr>
        <w:rFonts w:ascii="Times New Roman" w:eastAsia="Times New Roman" w:hAnsi="Times New Roman" w:cs="Times New Roman" w:hint="default"/>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8" w15:restartNumberingAfterBreak="0">
    <w:nsid w:val="715B7324"/>
    <w:multiLevelType w:val="hybridMultilevel"/>
    <w:tmpl w:val="0930BC3A"/>
    <w:lvl w:ilvl="0" w:tplc="FDE61F4C">
      <w:start w:val="728"/>
      <w:numFmt w:val="bullet"/>
      <w:lvlText w:val=""/>
      <w:lvlJc w:val="left"/>
      <w:pPr>
        <w:ind w:left="720" w:hanging="360"/>
      </w:pPr>
      <w:rPr>
        <w:rFonts w:ascii="Symbol" w:eastAsia="Times New Roman" w:hAnsi="Symbol" w:cs="Times New Roman" w:hint="default"/>
        <w:i/>
        <w:color w:val="auto"/>
        <w:sz w:val="24"/>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783BAF"/>
    <w:multiLevelType w:val="hybridMultilevel"/>
    <w:tmpl w:val="F04C35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7"/>
  </w:num>
  <w:num w:numId="5">
    <w:abstractNumId w:val="9"/>
  </w:num>
  <w:num w:numId="6">
    <w:abstractNumId w:val="5"/>
  </w:num>
  <w:num w:numId="7">
    <w:abstractNumId w:val="0"/>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70"/>
    <w:rsid w:val="000243D1"/>
    <w:rsid w:val="00062E2A"/>
    <w:rsid w:val="000976FD"/>
    <w:rsid w:val="00097DEB"/>
    <w:rsid w:val="000C2C8C"/>
    <w:rsid w:val="000C70C0"/>
    <w:rsid w:val="000D6973"/>
    <w:rsid w:val="0012044D"/>
    <w:rsid w:val="00132E37"/>
    <w:rsid w:val="0016577E"/>
    <w:rsid w:val="00185CB6"/>
    <w:rsid w:val="001C1006"/>
    <w:rsid w:val="001E34BB"/>
    <w:rsid w:val="001E6918"/>
    <w:rsid w:val="00201F90"/>
    <w:rsid w:val="00207682"/>
    <w:rsid w:val="002144B3"/>
    <w:rsid w:val="0021451C"/>
    <w:rsid w:val="00240540"/>
    <w:rsid w:val="002416B9"/>
    <w:rsid w:val="002546AE"/>
    <w:rsid w:val="00256A67"/>
    <w:rsid w:val="00266CDA"/>
    <w:rsid w:val="00274E3C"/>
    <w:rsid w:val="002A78D0"/>
    <w:rsid w:val="002B7744"/>
    <w:rsid w:val="002D0D16"/>
    <w:rsid w:val="002D1E72"/>
    <w:rsid w:val="002D708F"/>
    <w:rsid w:val="002E2C6D"/>
    <w:rsid w:val="00303730"/>
    <w:rsid w:val="003124E5"/>
    <w:rsid w:val="00316FA6"/>
    <w:rsid w:val="00321DDA"/>
    <w:rsid w:val="00323F63"/>
    <w:rsid w:val="00395226"/>
    <w:rsid w:val="00415C91"/>
    <w:rsid w:val="00494FD9"/>
    <w:rsid w:val="00496C45"/>
    <w:rsid w:val="004A08D0"/>
    <w:rsid w:val="004A6151"/>
    <w:rsid w:val="004A7F5C"/>
    <w:rsid w:val="004D678D"/>
    <w:rsid w:val="004F61B2"/>
    <w:rsid w:val="004F7FD6"/>
    <w:rsid w:val="0050388D"/>
    <w:rsid w:val="005056E3"/>
    <w:rsid w:val="00510FDD"/>
    <w:rsid w:val="00527961"/>
    <w:rsid w:val="00542CC6"/>
    <w:rsid w:val="005D12F5"/>
    <w:rsid w:val="005F277C"/>
    <w:rsid w:val="005F5EA6"/>
    <w:rsid w:val="005F68E8"/>
    <w:rsid w:val="0061288D"/>
    <w:rsid w:val="00616AFB"/>
    <w:rsid w:val="006368A3"/>
    <w:rsid w:val="006407DC"/>
    <w:rsid w:val="0065509A"/>
    <w:rsid w:val="00670C53"/>
    <w:rsid w:val="00687C2B"/>
    <w:rsid w:val="006B11B5"/>
    <w:rsid w:val="006E3E8E"/>
    <w:rsid w:val="006F552B"/>
    <w:rsid w:val="00762BCF"/>
    <w:rsid w:val="007744A5"/>
    <w:rsid w:val="00786C2D"/>
    <w:rsid w:val="007941A3"/>
    <w:rsid w:val="007A1079"/>
    <w:rsid w:val="007B6E11"/>
    <w:rsid w:val="007D7D76"/>
    <w:rsid w:val="007E1ABE"/>
    <w:rsid w:val="007F3CFE"/>
    <w:rsid w:val="00807714"/>
    <w:rsid w:val="0082668E"/>
    <w:rsid w:val="0083308F"/>
    <w:rsid w:val="008A0463"/>
    <w:rsid w:val="008B078B"/>
    <w:rsid w:val="00902289"/>
    <w:rsid w:val="00903F30"/>
    <w:rsid w:val="00912423"/>
    <w:rsid w:val="00922C67"/>
    <w:rsid w:val="0092354A"/>
    <w:rsid w:val="009554E8"/>
    <w:rsid w:val="0096002A"/>
    <w:rsid w:val="00991D43"/>
    <w:rsid w:val="009B47FA"/>
    <w:rsid w:val="009B64A4"/>
    <w:rsid w:val="009C57F0"/>
    <w:rsid w:val="009E6FDB"/>
    <w:rsid w:val="009F7570"/>
    <w:rsid w:val="00A51FDD"/>
    <w:rsid w:val="00A637DA"/>
    <w:rsid w:val="00A83830"/>
    <w:rsid w:val="00A84E57"/>
    <w:rsid w:val="00AA5EE7"/>
    <w:rsid w:val="00AB2F08"/>
    <w:rsid w:val="00AC017D"/>
    <w:rsid w:val="00B05372"/>
    <w:rsid w:val="00B328DF"/>
    <w:rsid w:val="00B46D52"/>
    <w:rsid w:val="00B71D8B"/>
    <w:rsid w:val="00B84367"/>
    <w:rsid w:val="00BA3179"/>
    <w:rsid w:val="00BC1551"/>
    <w:rsid w:val="00BC5E50"/>
    <w:rsid w:val="00BD182F"/>
    <w:rsid w:val="00BD5471"/>
    <w:rsid w:val="00C07758"/>
    <w:rsid w:val="00C157CF"/>
    <w:rsid w:val="00C873E8"/>
    <w:rsid w:val="00CA2CAE"/>
    <w:rsid w:val="00CB1866"/>
    <w:rsid w:val="00CB6775"/>
    <w:rsid w:val="00CC3523"/>
    <w:rsid w:val="00D075F8"/>
    <w:rsid w:val="00D7199C"/>
    <w:rsid w:val="00DA73FE"/>
    <w:rsid w:val="00DB5DD4"/>
    <w:rsid w:val="00E121B5"/>
    <w:rsid w:val="00E33276"/>
    <w:rsid w:val="00E45D29"/>
    <w:rsid w:val="00E54A04"/>
    <w:rsid w:val="00E81148"/>
    <w:rsid w:val="00EF2413"/>
    <w:rsid w:val="00F20CF5"/>
    <w:rsid w:val="00F409BB"/>
    <w:rsid w:val="00F60A69"/>
    <w:rsid w:val="00F82F58"/>
    <w:rsid w:val="00FD00C9"/>
    <w:rsid w:val="00FD35FD"/>
    <w:rsid w:val="00FE1A37"/>
    <w:rsid w:val="00FF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C7AB6470-A1BB-4AB1-8673-27DF25BF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570"/>
    <w:rPr>
      <w:sz w:val="24"/>
      <w:szCs w:val="24"/>
    </w:rPr>
  </w:style>
  <w:style w:type="paragraph" w:styleId="Heading1">
    <w:name w:val="heading 1"/>
    <w:basedOn w:val="Normal"/>
    <w:next w:val="Normal"/>
    <w:link w:val="Heading1Char"/>
    <w:qFormat/>
    <w:rsid w:val="00B328DF"/>
    <w:pPr>
      <w:keepNext/>
      <w:spacing w:before="240" w:after="60"/>
      <w:outlineLvl w:val="0"/>
    </w:pPr>
    <w:rPr>
      <w:b/>
      <w:bCs/>
      <w:kern w:val="32"/>
      <w:sz w:val="32"/>
      <w:szCs w:val="32"/>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9F7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F7570"/>
    <w:pPr>
      <w:tabs>
        <w:tab w:val="center" w:pos="4320"/>
        <w:tab w:val="right" w:pos="8640"/>
      </w:tabs>
    </w:pPr>
    <w:rPr>
      <w:lang w:val="x-none" w:eastAsia="x-none"/>
    </w:rPr>
  </w:style>
  <w:style w:type="paragraph" w:styleId="Footer">
    <w:name w:val="footer"/>
    <w:basedOn w:val="Normal"/>
    <w:link w:val="FooterChar"/>
    <w:uiPriority w:val="99"/>
    <w:rsid w:val="009F7570"/>
    <w:pPr>
      <w:tabs>
        <w:tab w:val="center" w:pos="4320"/>
        <w:tab w:val="right" w:pos="8640"/>
      </w:tabs>
    </w:pPr>
    <w:rPr>
      <w:lang w:val="x-none" w:eastAsia="x-none"/>
    </w:rPr>
  </w:style>
  <w:style w:type="character" w:styleId="PageNumber">
    <w:name w:val="page number"/>
    <w:basedOn w:val="DefaultParagraphFont"/>
    <w:rsid w:val="00EF2413"/>
  </w:style>
  <w:style w:type="character" w:customStyle="1" w:styleId="Heading1Char">
    <w:name w:val="Heading 1 Char"/>
    <w:link w:val="Heading1"/>
    <w:rsid w:val="00B328DF"/>
    <w:rPr>
      <w:b/>
      <w:bCs/>
      <w:kern w:val="32"/>
      <w:sz w:val="32"/>
      <w:szCs w:val="32"/>
    </w:rPr>
  </w:style>
  <w:style w:type="character" w:customStyle="1" w:styleId="st">
    <w:name w:val="st"/>
    <w:basedOn w:val="DefaultParagraphFont"/>
    <w:rsid w:val="00B328DF"/>
  </w:style>
  <w:style w:type="character" w:styleId="Hyperlink">
    <w:name w:val="Hyperlink"/>
    <w:uiPriority w:val="99"/>
    <w:unhideWhenUsed/>
    <w:rsid w:val="00B328DF"/>
    <w:rPr>
      <w:color w:val="0000FF"/>
      <w:u w:val="single"/>
    </w:rPr>
  </w:style>
  <w:style w:type="character" w:styleId="FollowedHyperlink">
    <w:name w:val="FollowedHyperlink"/>
    <w:uiPriority w:val="99"/>
    <w:unhideWhenUsed/>
    <w:rsid w:val="00B328DF"/>
    <w:rPr>
      <w:color w:val="800080"/>
      <w:u w:val="single"/>
    </w:rPr>
  </w:style>
  <w:style w:type="character" w:customStyle="1" w:styleId="HeaderChar">
    <w:name w:val="Header Char"/>
    <w:link w:val="Header"/>
    <w:uiPriority w:val="99"/>
    <w:rsid w:val="00B328DF"/>
    <w:rPr>
      <w:sz w:val="24"/>
      <w:szCs w:val="24"/>
    </w:rPr>
  </w:style>
  <w:style w:type="paragraph" w:styleId="BodyText">
    <w:name w:val="Body Text"/>
    <w:basedOn w:val="Normal"/>
    <w:link w:val="BodyTextChar"/>
    <w:rsid w:val="00B328DF"/>
    <w:pPr>
      <w:widowControl w:val="0"/>
      <w:spacing w:before="60" w:after="60" w:line="380" w:lineRule="exact"/>
      <w:jc w:val="both"/>
    </w:pPr>
    <w:rPr>
      <w:rFonts w:ascii=".VnTime" w:hAnsi=".VnTime"/>
      <w:sz w:val="28"/>
      <w:szCs w:val="20"/>
      <w:lang w:val="x-none" w:eastAsia="x-none"/>
    </w:rPr>
  </w:style>
  <w:style w:type="character" w:customStyle="1" w:styleId="BodyTextChar">
    <w:name w:val="Body Text Char"/>
    <w:link w:val="BodyText"/>
    <w:rsid w:val="00B328DF"/>
    <w:rPr>
      <w:rFonts w:ascii=".VnTime" w:hAnsi=".VnTime"/>
      <w:sz w:val="28"/>
    </w:rPr>
  </w:style>
  <w:style w:type="paragraph" w:styleId="NormalWeb">
    <w:name w:val="Normal (Web)"/>
    <w:basedOn w:val="Normal"/>
    <w:uiPriority w:val="99"/>
    <w:rsid w:val="00B328DF"/>
    <w:pPr>
      <w:spacing w:before="100" w:beforeAutospacing="1" w:after="100" w:afterAutospacing="1"/>
    </w:pPr>
    <w:rPr>
      <w:sz w:val="29"/>
      <w:szCs w:val="29"/>
    </w:rPr>
  </w:style>
  <w:style w:type="character" w:styleId="Strong">
    <w:name w:val="Strong"/>
    <w:uiPriority w:val="22"/>
    <w:qFormat/>
    <w:rsid w:val="00B328DF"/>
    <w:rPr>
      <w:b/>
      <w:bCs/>
    </w:rPr>
  </w:style>
  <w:style w:type="paragraph" w:styleId="BalloonText">
    <w:name w:val="Balloon Text"/>
    <w:basedOn w:val="Normal"/>
    <w:link w:val="BalloonTextChar"/>
    <w:rsid w:val="00496C45"/>
    <w:rPr>
      <w:rFonts w:ascii="Segoe UI" w:hAnsi="Segoe UI"/>
      <w:sz w:val="18"/>
      <w:szCs w:val="18"/>
      <w:lang w:val="x-none" w:eastAsia="x-none"/>
    </w:rPr>
  </w:style>
  <w:style w:type="character" w:customStyle="1" w:styleId="BalloonTextChar">
    <w:name w:val="Balloon Text Char"/>
    <w:link w:val="BalloonText"/>
    <w:rsid w:val="00496C45"/>
    <w:rPr>
      <w:rFonts w:ascii="Segoe UI" w:hAnsi="Segoe UI" w:cs="Segoe UI"/>
      <w:sz w:val="18"/>
      <w:szCs w:val="18"/>
    </w:rPr>
  </w:style>
  <w:style w:type="character" w:customStyle="1" w:styleId="FooterChar">
    <w:name w:val="Footer Char"/>
    <w:link w:val="Footer"/>
    <w:uiPriority w:val="99"/>
    <w:rsid w:val="00496C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4340</Words>
  <Characters>24741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ỦY BAN NHÂN DÂN</vt:lpstr>
    </vt:vector>
  </TitlesOfParts>
  <Company>DEEC</Company>
  <LinksUpToDate>false</LinksUpToDate>
  <CharactersWithSpaces>29023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HONG NGAN</dc:creator>
  <cp:keywords/>
  <cp:lastModifiedBy>Truong Cong Nguyen Thanh</cp:lastModifiedBy>
  <cp:revision>3</cp:revision>
  <cp:lastPrinted>2019-06-05T08:09:00Z</cp:lastPrinted>
  <dcterms:created xsi:type="dcterms:W3CDTF">2021-04-13T03:40:00Z</dcterms:created>
  <dcterms:modified xsi:type="dcterms:W3CDTF">2021-04-13T03:41:00Z</dcterms:modified>
</cp:coreProperties>
</file>