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88"/>
        <w:gridCol w:w="5700"/>
      </w:tblGrid>
      <w:tr w:rsidR="00E11C25">
        <w:tc>
          <w:tcPr>
            <w:tcW w:w="3588" w:type="dxa"/>
          </w:tcPr>
          <w:p w:rsidR="00E11C25" w:rsidRPr="00F5011C" w:rsidRDefault="00E11C25" w:rsidP="00F5011C">
            <w:pPr>
              <w:jc w:val="center"/>
              <w:rPr>
                <w:b/>
                <w:sz w:val="26"/>
              </w:rPr>
            </w:pPr>
            <w:bookmarkStart w:id="0" w:name="_GoBack"/>
            <w:bookmarkEnd w:id="0"/>
            <w:r w:rsidRPr="00F5011C">
              <w:rPr>
                <w:b/>
                <w:sz w:val="26"/>
              </w:rPr>
              <w:t>HỘI ĐỒNG NHÂN DÂN</w:t>
            </w:r>
          </w:p>
        </w:tc>
        <w:tc>
          <w:tcPr>
            <w:tcW w:w="5700" w:type="dxa"/>
          </w:tcPr>
          <w:p w:rsidR="00E11C25" w:rsidRPr="00F5011C" w:rsidRDefault="00E11C25" w:rsidP="00F5011C">
            <w:pPr>
              <w:jc w:val="center"/>
              <w:rPr>
                <w:b/>
                <w:sz w:val="26"/>
              </w:rPr>
            </w:pPr>
            <w:r w:rsidRPr="00F5011C">
              <w:rPr>
                <w:b/>
                <w:sz w:val="26"/>
              </w:rPr>
              <w:t xml:space="preserve">CỘNG HOÀ XÃ HỘI CHỦ NGHĨA VIỆT </w:t>
            </w:r>
            <w:smartTag w:uri="urn:schemas-microsoft-com:office:smarttags" w:element="place">
              <w:smartTag w:uri="urn:schemas-microsoft-com:office:smarttags" w:element="country-region">
                <w:r w:rsidRPr="00F5011C">
                  <w:rPr>
                    <w:b/>
                    <w:sz w:val="26"/>
                  </w:rPr>
                  <w:t>NAM</w:t>
                </w:r>
              </w:smartTag>
            </w:smartTag>
          </w:p>
        </w:tc>
      </w:tr>
      <w:tr w:rsidR="00E11C25">
        <w:tc>
          <w:tcPr>
            <w:tcW w:w="3588" w:type="dxa"/>
          </w:tcPr>
          <w:p w:rsidR="00E11C25" w:rsidRPr="00F5011C" w:rsidRDefault="00E11C25" w:rsidP="00F5011C">
            <w:pPr>
              <w:jc w:val="center"/>
              <w:rPr>
                <w:b/>
                <w:sz w:val="26"/>
              </w:rPr>
            </w:pPr>
            <w:r w:rsidRPr="00F5011C">
              <w:rPr>
                <w:b/>
                <w:sz w:val="26"/>
              </w:rPr>
              <w:t>THÀNH PHỐ ĐÀ NẴNG</w:t>
            </w:r>
          </w:p>
          <w:p w:rsidR="00E11C25" w:rsidRPr="008B0F3F" w:rsidRDefault="00EA208F" w:rsidP="00F373E2">
            <w:pPr>
              <w:spacing w:before="120"/>
              <w:jc w:val="center"/>
              <w:rPr>
                <w:sz w:val="28"/>
                <w:szCs w:val="28"/>
              </w:rPr>
            </w:pPr>
            <w:r w:rsidRPr="008B0F3F">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584835</wp:posOffset>
                      </wp:positionH>
                      <wp:positionV relativeFrom="paragraph">
                        <wp:posOffset>-2540</wp:posOffset>
                      </wp:positionV>
                      <wp:extent cx="990600" cy="0"/>
                      <wp:effectExtent l="9525" t="8255" r="952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BFC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pt" to="12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W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"/>
                  </w:pict>
                </mc:Fallback>
              </mc:AlternateContent>
            </w:r>
            <w:r w:rsidR="00E11C25" w:rsidRPr="008B0F3F">
              <w:rPr>
                <w:sz w:val="28"/>
                <w:szCs w:val="28"/>
              </w:rPr>
              <w:t>Số:</w:t>
            </w:r>
            <w:r w:rsidR="00F373E2" w:rsidRPr="008B0F3F">
              <w:rPr>
                <w:sz w:val="28"/>
                <w:szCs w:val="28"/>
              </w:rPr>
              <w:t>238</w:t>
            </w:r>
            <w:r w:rsidR="006F5A39" w:rsidRPr="008B0F3F">
              <w:rPr>
                <w:sz w:val="28"/>
                <w:szCs w:val="28"/>
              </w:rPr>
              <w:t>/201</w:t>
            </w:r>
            <w:r w:rsidR="009A600F" w:rsidRPr="008B0F3F">
              <w:rPr>
                <w:sz w:val="28"/>
                <w:szCs w:val="28"/>
              </w:rPr>
              <w:t>9</w:t>
            </w:r>
            <w:r w:rsidR="00E11C25" w:rsidRPr="008B0F3F">
              <w:rPr>
                <w:sz w:val="28"/>
                <w:szCs w:val="28"/>
              </w:rPr>
              <w:t>/NQ-HĐND</w:t>
            </w:r>
          </w:p>
        </w:tc>
        <w:tc>
          <w:tcPr>
            <w:tcW w:w="5700" w:type="dxa"/>
          </w:tcPr>
          <w:p w:rsidR="00E11C25" w:rsidRPr="00F5011C" w:rsidRDefault="00E11C25" w:rsidP="00F5011C">
            <w:pPr>
              <w:jc w:val="center"/>
              <w:rPr>
                <w:b/>
                <w:sz w:val="28"/>
              </w:rPr>
            </w:pPr>
            <w:r w:rsidRPr="00F5011C">
              <w:rPr>
                <w:b/>
                <w:sz w:val="28"/>
              </w:rPr>
              <w:t>Độc lập - Tự do - Hạnh phúc</w:t>
            </w:r>
          </w:p>
          <w:p w:rsidR="00E11C25" w:rsidRPr="00655A2E" w:rsidRDefault="00EA208F" w:rsidP="00062FE2">
            <w:pPr>
              <w:spacing w:before="120"/>
              <w:jc w:val="center"/>
              <w:rPr>
                <w:i/>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689610</wp:posOffset>
                      </wp:positionH>
                      <wp:positionV relativeFrom="paragraph">
                        <wp:posOffset>28575</wp:posOffset>
                      </wp:positionV>
                      <wp:extent cx="2133600" cy="0"/>
                      <wp:effectExtent l="11430" t="6350" r="7620"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716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2.25pt" to="22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WI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"/>
                  </w:pict>
                </mc:Fallback>
              </mc:AlternateContent>
            </w:r>
            <w:r w:rsidR="00E11C25" w:rsidRPr="00655A2E">
              <w:rPr>
                <w:i/>
                <w:sz w:val="28"/>
                <w:szCs w:val="28"/>
              </w:rPr>
              <w:t>Đà Nẵng, ngày</w:t>
            </w:r>
            <w:r w:rsidR="00062FE2">
              <w:rPr>
                <w:i/>
                <w:sz w:val="28"/>
                <w:szCs w:val="28"/>
              </w:rPr>
              <w:t xml:space="preserve"> 11</w:t>
            </w:r>
            <w:r w:rsidR="00E11C25" w:rsidRPr="00655A2E">
              <w:rPr>
                <w:i/>
                <w:sz w:val="28"/>
                <w:szCs w:val="28"/>
              </w:rPr>
              <w:t xml:space="preserve"> tháng</w:t>
            </w:r>
            <w:r w:rsidR="00062FE2">
              <w:rPr>
                <w:i/>
                <w:sz w:val="28"/>
                <w:szCs w:val="28"/>
              </w:rPr>
              <w:t xml:space="preserve"> 7 </w:t>
            </w:r>
            <w:r w:rsidR="00E11C25" w:rsidRPr="00655A2E">
              <w:rPr>
                <w:i/>
                <w:sz w:val="28"/>
                <w:szCs w:val="28"/>
              </w:rPr>
              <w:t>năm 20</w:t>
            </w:r>
            <w:r w:rsidR="00732AC1" w:rsidRPr="00655A2E">
              <w:rPr>
                <w:i/>
                <w:sz w:val="28"/>
                <w:szCs w:val="28"/>
              </w:rPr>
              <w:t>1</w:t>
            </w:r>
            <w:r w:rsidR="009A600F">
              <w:rPr>
                <w:i/>
                <w:sz w:val="28"/>
                <w:szCs w:val="28"/>
              </w:rPr>
              <w:t>9</w:t>
            </w:r>
          </w:p>
        </w:tc>
      </w:tr>
    </w:tbl>
    <w:p w:rsidR="004136C0" w:rsidRPr="001D01D5" w:rsidRDefault="004136C0">
      <w:pPr>
        <w:rPr>
          <w:sz w:val="22"/>
        </w:rPr>
      </w:pPr>
    </w:p>
    <w:p w:rsidR="004136C0" w:rsidRPr="00A2108E" w:rsidRDefault="004136C0" w:rsidP="00062FE2">
      <w:pPr>
        <w:spacing w:before="480"/>
        <w:jc w:val="center"/>
        <w:rPr>
          <w:b/>
          <w:sz w:val="28"/>
        </w:rPr>
      </w:pPr>
      <w:r w:rsidRPr="00A2108E">
        <w:rPr>
          <w:b/>
          <w:sz w:val="28"/>
        </w:rPr>
        <w:t>NGHỊ QUYẾT</w:t>
      </w:r>
    </w:p>
    <w:p w:rsidR="00F373E2" w:rsidRDefault="00523500" w:rsidP="00DE4188">
      <w:pPr>
        <w:jc w:val="center"/>
        <w:rPr>
          <w:b/>
          <w:sz w:val="28"/>
          <w:szCs w:val="28"/>
          <w:lang w:val="nl-NL"/>
        </w:rPr>
      </w:pPr>
      <w:r w:rsidRPr="00523500">
        <w:rPr>
          <w:b/>
          <w:sz w:val="28"/>
          <w:lang w:val="nl-NL"/>
        </w:rPr>
        <w:t>Q</w:t>
      </w:r>
      <w:r w:rsidRPr="00523500">
        <w:rPr>
          <w:b/>
          <w:sz w:val="28"/>
          <w:szCs w:val="28"/>
          <w:lang w:val="nl-NL"/>
        </w:rPr>
        <w:t>uy định chế độ hỗ trợ nhân dịp Tết Nguyên đán hằng năm cho</w:t>
      </w:r>
    </w:p>
    <w:p w:rsidR="0017481F" w:rsidRDefault="00523500" w:rsidP="00DE4188">
      <w:pPr>
        <w:jc w:val="center"/>
        <w:rPr>
          <w:b/>
          <w:sz w:val="28"/>
          <w:szCs w:val="28"/>
          <w:lang w:val="nl-NL"/>
        </w:rPr>
      </w:pPr>
      <w:r w:rsidRPr="00523500">
        <w:rPr>
          <w:b/>
          <w:sz w:val="28"/>
          <w:szCs w:val="28"/>
          <w:lang w:val="nl-NL"/>
        </w:rPr>
        <w:t xml:space="preserve"> cán bộ hưu trí, cán bộ, công chức, viên chức, người lao động, lực lượng</w:t>
      </w:r>
    </w:p>
    <w:p w:rsidR="00523500" w:rsidRPr="00523500" w:rsidRDefault="00523500" w:rsidP="00DE4188">
      <w:pPr>
        <w:jc w:val="center"/>
        <w:rPr>
          <w:b/>
          <w:sz w:val="28"/>
          <w:szCs w:val="28"/>
          <w:lang w:val="nl-NL"/>
        </w:rPr>
      </w:pPr>
      <w:r w:rsidRPr="00523500">
        <w:rPr>
          <w:b/>
          <w:sz w:val="28"/>
          <w:szCs w:val="28"/>
          <w:lang w:val="nl-NL"/>
        </w:rPr>
        <w:t xml:space="preserve"> vũ trang và một số đối tượng đặc thù trên địa bàn thành phố Đà Nẵng</w:t>
      </w:r>
    </w:p>
    <w:p w:rsidR="00F810EA" w:rsidRDefault="00EA208F" w:rsidP="00DE4188">
      <w:pPr>
        <w:jc w:val="center"/>
        <w:rPr>
          <w:sz w:val="28"/>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ragraph">
                  <wp:posOffset>33655</wp:posOffset>
                </wp:positionV>
                <wp:extent cx="1600200" cy="0"/>
                <wp:effectExtent l="5715" t="13335" r="13335"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F345" id="Line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65pt" to="2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APGQIAADM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"/>
            </w:pict>
          </mc:Fallback>
        </mc:AlternateContent>
      </w:r>
    </w:p>
    <w:p w:rsidR="00E11C25" w:rsidRPr="00A2108E" w:rsidRDefault="00E11C25" w:rsidP="00DE4188">
      <w:pPr>
        <w:jc w:val="center"/>
        <w:rPr>
          <w:b/>
          <w:sz w:val="28"/>
        </w:rPr>
      </w:pPr>
      <w:r w:rsidRPr="00A2108E">
        <w:rPr>
          <w:b/>
          <w:sz w:val="28"/>
        </w:rPr>
        <w:t>HỘI ĐỒNG NHÂN DÂN THÀNH PHỐ ĐÀ NẴNG</w:t>
      </w:r>
    </w:p>
    <w:p w:rsidR="00E11C25" w:rsidRPr="00A2108E" w:rsidRDefault="00E11C25" w:rsidP="00DE4188">
      <w:pPr>
        <w:jc w:val="center"/>
        <w:rPr>
          <w:b/>
          <w:sz w:val="28"/>
        </w:rPr>
      </w:pPr>
      <w:r w:rsidRPr="00A2108E">
        <w:rPr>
          <w:b/>
          <w:sz w:val="28"/>
        </w:rPr>
        <w:t xml:space="preserve">KHOÁ </w:t>
      </w:r>
      <w:r w:rsidR="0035295B" w:rsidRPr="0035295B">
        <w:rPr>
          <w:b/>
          <w:sz w:val="28"/>
        </w:rPr>
        <w:t>IX</w:t>
      </w:r>
      <w:r w:rsidR="00736CD0">
        <w:rPr>
          <w:b/>
          <w:sz w:val="28"/>
        </w:rPr>
        <w:t>, NHIỆM KỲ 201</w:t>
      </w:r>
      <w:r w:rsidR="009247B5">
        <w:rPr>
          <w:b/>
          <w:sz w:val="28"/>
        </w:rPr>
        <w:t>6</w:t>
      </w:r>
      <w:r w:rsidRPr="00A2108E">
        <w:rPr>
          <w:b/>
          <w:sz w:val="28"/>
        </w:rPr>
        <w:t>-20</w:t>
      </w:r>
      <w:r w:rsidR="009247B5">
        <w:rPr>
          <w:b/>
          <w:sz w:val="28"/>
        </w:rPr>
        <w:t>2</w:t>
      </w:r>
      <w:r w:rsidR="00DE4188">
        <w:rPr>
          <w:b/>
          <w:sz w:val="28"/>
        </w:rPr>
        <w:t>1</w:t>
      </w:r>
      <w:r w:rsidR="00796EC3">
        <w:rPr>
          <w:b/>
          <w:sz w:val="28"/>
        </w:rPr>
        <w:t xml:space="preserve">, KỲ HỌP THỨ </w:t>
      </w:r>
      <w:r w:rsidR="003E39C4">
        <w:rPr>
          <w:b/>
          <w:sz w:val="28"/>
        </w:rPr>
        <w:t>1</w:t>
      </w:r>
      <w:r w:rsidR="001E557D">
        <w:rPr>
          <w:b/>
          <w:sz w:val="28"/>
        </w:rPr>
        <w:t>1</w:t>
      </w:r>
    </w:p>
    <w:p w:rsidR="00E11C25" w:rsidRPr="00614292" w:rsidRDefault="00E11C25" w:rsidP="00DE4188">
      <w:pPr>
        <w:jc w:val="center"/>
        <w:rPr>
          <w:sz w:val="12"/>
          <w:szCs w:val="12"/>
        </w:rPr>
      </w:pPr>
    </w:p>
    <w:p w:rsidR="00224E7C" w:rsidRPr="00AB679E" w:rsidRDefault="00224E7C" w:rsidP="00B732CD">
      <w:pPr>
        <w:spacing w:before="240" w:after="120" w:line="247" w:lineRule="auto"/>
        <w:ind w:firstLine="720"/>
        <w:jc w:val="both"/>
        <w:rPr>
          <w:i/>
          <w:iCs/>
          <w:sz w:val="28"/>
          <w:szCs w:val="28"/>
        </w:rPr>
      </w:pPr>
      <w:r w:rsidRPr="00AB679E">
        <w:rPr>
          <w:i/>
          <w:iCs/>
          <w:sz w:val="28"/>
          <w:szCs w:val="28"/>
        </w:rPr>
        <w:t>Căn cứ Luật Tổ chức chính quyền địa phương ngày 19 tháng 6 năm 2015;</w:t>
      </w:r>
    </w:p>
    <w:p w:rsidR="009A600F" w:rsidRPr="00140155" w:rsidRDefault="009A600F" w:rsidP="00B732CD">
      <w:pPr>
        <w:spacing w:before="120" w:after="120" w:line="247" w:lineRule="auto"/>
        <w:ind w:firstLine="720"/>
        <w:jc w:val="both"/>
        <w:rPr>
          <w:i/>
          <w:iCs/>
          <w:spacing w:val="-6"/>
          <w:sz w:val="28"/>
          <w:szCs w:val="28"/>
        </w:rPr>
      </w:pPr>
      <w:r w:rsidRPr="00140155">
        <w:rPr>
          <w:i/>
          <w:iCs/>
          <w:spacing w:val="-6"/>
          <w:sz w:val="28"/>
          <w:szCs w:val="28"/>
        </w:rPr>
        <w:t>Căn cứ Luật Ban hành văn bản quy phạm pháp luật ngày 22 tháng 6 năm 2015;</w:t>
      </w:r>
    </w:p>
    <w:p w:rsidR="009247B5" w:rsidRDefault="009247B5" w:rsidP="00B732CD">
      <w:pPr>
        <w:spacing w:before="120" w:after="120" w:line="247" w:lineRule="auto"/>
        <w:ind w:firstLine="720"/>
        <w:jc w:val="both"/>
        <w:rPr>
          <w:i/>
          <w:iCs/>
          <w:spacing w:val="-6"/>
          <w:sz w:val="28"/>
          <w:szCs w:val="28"/>
        </w:rPr>
      </w:pPr>
      <w:r w:rsidRPr="00140155">
        <w:rPr>
          <w:i/>
          <w:iCs/>
          <w:spacing w:val="-6"/>
          <w:sz w:val="28"/>
          <w:szCs w:val="28"/>
        </w:rPr>
        <w:t xml:space="preserve">Căn cứ Luật Ngân sách Nhà nước </w:t>
      </w:r>
      <w:r w:rsidR="006E5001" w:rsidRPr="00140155">
        <w:rPr>
          <w:i/>
          <w:iCs/>
          <w:spacing w:val="-6"/>
          <w:sz w:val="28"/>
          <w:szCs w:val="28"/>
        </w:rPr>
        <w:t xml:space="preserve">số </w:t>
      </w:r>
      <w:r w:rsidR="006E5001" w:rsidRPr="00140155">
        <w:rPr>
          <w:i/>
          <w:spacing w:val="-6"/>
          <w:sz w:val="28"/>
          <w:szCs w:val="28"/>
        </w:rPr>
        <w:t xml:space="preserve">83/2015/QH13 </w:t>
      </w:r>
      <w:r w:rsidRPr="00140155">
        <w:rPr>
          <w:i/>
          <w:iCs/>
          <w:spacing w:val="-6"/>
          <w:sz w:val="28"/>
          <w:szCs w:val="28"/>
        </w:rPr>
        <w:t xml:space="preserve">ngày </w:t>
      </w:r>
      <w:r w:rsidR="006E5001" w:rsidRPr="00140155">
        <w:rPr>
          <w:i/>
          <w:iCs/>
          <w:spacing w:val="-6"/>
          <w:sz w:val="28"/>
          <w:szCs w:val="28"/>
        </w:rPr>
        <w:t>25</w:t>
      </w:r>
      <w:r w:rsidRPr="00140155">
        <w:rPr>
          <w:i/>
          <w:iCs/>
          <w:spacing w:val="-6"/>
          <w:sz w:val="28"/>
          <w:szCs w:val="28"/>
        </w:rPr>
        <w:t xml:space="preserve"> tháng </w:t>
      </w:r>
      <w:r w:rsidR="006E5001" w:rsidRPr="00140155">
        <w:rPr>
          <w:i/>
          <w:iCs/>
          <w:spacing w:val="-6"/>
          <w:sz w:val="28"/>
          <w:szCs w:val="28"/>
        </w:rPr>
        <w:t>6</w:t>
      </w:r>
      <w:r w:rsidRPr="00140155">
        <w:rPr>
          <w:i/>
          <w:iCs/>
          <w:spacing w:val="-6"/>
          <w:sz w:val="28"/>
          <w:szCs w:val="28"/>
        </w:rPr>
        <w:t xml:space="preserve"> năm 20</w:t>
      </w:r>
      <w:r w:rsidR="006E5001" w:rsidRPr="00140155">
        <w:rPr>
          <w:i/>
          <w:iCs/>
          <w:spacing w:val="-6"/>
          <w:sz w:val="28"/>
          <w:szCs w:val="28"/>
        </w:rPr>
        <w:t>15</w:t>
      </w:r>
      <w:r w:rsidRPr="00140155">
        <w:rPr>
          <w:i/>
          <w:iCs/>
          <w:spacing w:val="-6"/>
          <w:sz w:val="28"/>
          <w:szCs w:val="28"/>
        </w:rPr>
        <w:t>;</w:t>
      </w:r>
    </w:p>
    <w:p w:rsidR="00F373E2" w:rsidRPr="00B41FB8" w:rsidRDefault="00F373E2" w:rsidP="00F373E2">
      <w:pPr>
        <w:widowControl w:val="0"/>
        <w:spacing w:after="120" w:line="340" w:lineRule="exact"/>
        <w:ind w:right="34" w:firstLine="720"/>
        <w:jc w:val="both"/>
        <w:rPr>
          <w:i/>
          <w:sz w:val="28"/>
          <w:szCs w:val="28"/>
          <w:lang w:val="de-DE"/>
        </w:rPr>
      </w:pPr>
      <w:r w:rsidRPr="00B41FB8">
        <w:rPr>
          <w:i/>
          <w:sz w:val="28"/>
          <w:szCs w:val="28"/>
          <w:lang w:val="de-DE"/>
        </w:rPr>
        <w:t>Căn cứ Nghị đ</w:t>
      </w:r>
      <w:r>
        <w:rPr>
          <w:i/>
          <w:sz w:val="28"/>
          <w:szCs w:val="28"/>
          <w:lang w:val="de-DE"/>
        </w:rPr>
        <w:t>ị</w:t>
      </w:r>
      <w:r w:rsidRPr="00B41FB8">
        <w:rPr>
          <w:i/>
          <w:sz w:val="28"/>
          <w:szCs w:val="28"/>
          <w:lang w:val="de-DE"/>
        </w:rPr>
        <w:t>nh số 34/2016/NĐ-CP ngày 14 tháng 5 năm 2016 của Chính phủ quy định chi tiết một số điều và biện pháp thi hành Luật Ban hành văn bản quy phạm pháp luật;</w:t>
      </w:r>
    </w:p>
    <w:p w:rsidR="00F373E2" w:rsidRPr="00B41FB8" w:rsidRDefault="00F373E2" w:rsidP="00F373E2">
      <w:pPr>
        <w:widowControl w:val="0"/>
        <w:spacing w:after="120" w:line="340" w:lineRule="exact"/>
        <w:ind w:right="34" w:firstLine="720"/>
        <w:jc w:val="both"/>
        <w:rPr>
          <w:i/>
          <w:sz w:val="28"/>
          <w:szCs w:val="28"/>
          <w:lang w:val="de-DE"/>
        </w:rPr>
      </w:pPr>
      <w:r w:rsidRPr="00B41FB8">
        <w:rPr>
          <w:i/>
          <w:sz w:val="28"/>
          <w:szCs w:val="28"/>
          <w:lang w:val="de-DE"/>
        </w:rPr>
        <w:t>Căn cứ Nghị định số 163/2016/NĐ-CP ngày 21 tháng 12 năm 2016 của Chính phủ quy định chi tiết thi hành một số điều của Luật Ngân sách nhà nước;</w:t>
      </w:r>
    </w:p>
    <w:p w:rsidR="007A56B5" w:rsidRPr="00AB679E" w:rsidRDefault="008E3DC8" w:rsidP="00B732CD">
      <w:pPr>
        <w:spacing w:before="120" w:after="120" w:line="247" w:lineRule="auto"/>
        <w:jc w:val="both"/>
        <w:rPr>
          <w:i/>
          <w:sz w:val="28"/>
          <w:szCs w:val="28"/>
          <w:lang w:val="nl-NL"/>
        </w:rPr>
      </w:pPr>
      <w:r w:rsidRPr="00AB679E">
        <w:rPr>
          <w:i/>
          <w:sz w:val="28"/>
          <w:lang w:val="nl-NL"/>
        </w:rPr>
        <w:tab/>
      </w:r>
      <w:r w:rsidR="00F04811" w:rsidRPr="00AB679E">
        <w:rPr>
          <w:i/>
          <w:sz w:val="28"/>
          <w:lang w:val="nl-NL"/>
        </w:rPr>
        <w:t>Xét</w:t>
      </w:r>
      <w:r w:rsidRPr="00AB679E">
        <w:rPr>
          <w:i/>
          <w:sz w:val="28"/>
          <w:lang w:val="nl-NL"/>
        </w:rPr>
        <w:t xml:space="preserve"> Tờ trình số</w:t>
      </w:r>
      <w:r w:rsidR="00062FE2">
        <w:rPr>
          <w:i/>
          <w:sz w:val="28"/>
          <w:lang w:val="nl-NL"/>
        </w:rPr>
        <w:t xml:space="preserve"> 4258</w:t>
      </w:r>
      <w:r w:rsidR="00A2108E" w:rsidRPr="00AB679E">
        <w:rPr>
          <w:i/>
          <w:sz w:val="28"/>
          <w:lang w:val="nl-NL"/>
        </w:rPr>
        <w:t>/TTr-UBND</w:t>
      </w:r>
      <w:r w:rsidRPr="00AB679E">
        <w:rPr>
          <w:i/>
          <w:sz w:val="28"/>
          <w:lang w:val="nl-NL"/>
        </w:rPr>
        <w:t xml:space="preserve"> ngày</w:t>
      </w:r>
      <w:r w:rsidR="00062FE2">
        <w:rPr>
          <w:i/>
          <w:sz w:val="28"/>
          <w:lang w:val="nl-NL"/>
        </w:rPr>
        <w:t xml:space="preserve"> 27 </w:t>
      </w:r>
      <w:r w:rsidRPr="00AB679E">
        <w:rPr>
          <w:i/>
          <w:sz w:val="28"/>
          <w:lang w:val="nl-NL"/>
        </w:rPr>
        <w:t>tháng</w:t>
      </w:r>
      <w:r w:rsidR="00062FE2">
        <w:rPr>
          <w:i/>
          <w:sz w:val="28"/>
          <w:lang w:val="nl-NL"/>
        </w:rPr>
        <w:t xml:space="preserve"> 6 </w:t>
      </w:r>
      <w:r w:rsidRPr="00AB679E">
        <w:rPr>
          <w:i/>
          <w:sz w:val="28"/>
          <w:lang w:val="nl-NL"/>
        </w:rPr>
        <w:t xml:space="preserve">năm </w:t>
      </w:r>
      <w:r w:rsidR="00A2108E" w:rsidRPr="00AB679E">
        <w:rPr>
          <w:i/>
          <w:sz w:val="28"/>
          <w:lang w:val="nl-NL"/>
        </w:rPr>
        <w:t>20</w:t>
      </w:r>
      <w:r w:rsidR="00B33305" w:rsidRPr="00AB679E">
        <w:rPr>
          <w:i/>
          <w:sz w:val="28"/>
          <w:lang w:val="nl-NL"/>
        </w:rPr>
        <w:t>1</w:t>
      </w:r>
      <w:r w:rsidR="009A600F" w:rsidRPr="00AB679E">
        <w:rPr>
          <w:i/>
          <w:sz w:val="28"/>
          <w:lang w:val="nl-NL"/>
        </w:rPr>
        <w:t>9</w:t>
      </w:r>
      <w:r w:rsidR="00A2108E" w:rsidRPr="00AB679E">
        <w:rPr>
          <w:i/>
          <w:sz w:val="28"/>
          <w:lang w:val="nl-NL"/>
        </w:rPr>
        <w:t xml:space="preserve"> của Uỷ ban nhân dân thành phố về việc </w:t>
      </w:r>
      <w:r w:rsidR="006E5001" w:rsidRPr="00AB679E">
        <w:rPr>
          <w:i/>
          <w:sz w:val="28"/>
          <w:lang w:val="nl-NL"/>
        </w:rPr>
        <w:t xml:space="preserve">ban hành </w:t>
      </w:r>
      <w:r w:rsidR="006E5001" w:rsidRPr="00AB679E">
        <w:rPr>
          <w:i/>
          <w:sz w:val="28"/>
          <w:szCs w:val="28"/>
          <w:lang w:val="nl-NL"/>
        </w:rPr>
        <w:t xml:space="preserve">quy định </w:t>
      </w:r>
      <w:r w:rsidR="00B82F06" w:rsidRPr="00AB679E">
        <w:rPr>
          <w:i/>
          <w:sz w:val="28"/>
          <w:szCs w:val="28"/>
          <w:lang w:val="nl-NL"/>
        </w:rPr>
        <w:t>chế độ hỗ trợ nhân dịp Tết Nguyên đán hằng năm cho cán bộ hưu trí, cán bộ, công chức, viên chức, người lao động, lực lượng vũ trang và một số đối tượng đặc thù trên địa bàn thành phố Đà Nẵng</w:t>
      </w:r>
      <w:r w:rsidR="006E5001" w:rsidRPr="00AB679E">
        <w:rPr>
          <w:i/>
          <w:sz w:val="28"/>
          <w:szCs w:val="28"/>
          <w:lang w:val="nl-NL"/>
        </w:rPr>
        <w:t xml:space="preserve">; </w:t>
      </w:r>
      <w:r w:rsidR="00A2108E" w:rsidRPr="00AB679E">
        <w:rPr>
          <w:i/>
          <w:sz w:val="28"/>
          <w:szCs w:val="28"/>
          <w:lang w:val="nl-NL"/>
        </w:rPr>
        <w:t>B</w:t>
      </w:r>
      <w:r w:rsidR="00A2108E" w:rsidRPr="00AB679E">
        <w:rPr>
          <w:i/>
          <w:sz w:val="28"/>
          <w:lang w:val="nl-NL"/>
        </w:rPr>
        <w:t>áo cáo thẩm tra của Ban Kinh tế</w:t>
      </w:r>
      <w:r w:rsidR="00442D9F" w:rsidRPr="00AB679E">
        <w:rPr>
          <w:i/>
          <w:sz w:val="28"/>
          <w:lang w:val="nl-NL"/>
        </w:rPr>
        <w:t xml:space="preserve"> </w:t>
      </w:r>
      <w:r w:rsidR="00A2108E" w:rsidRPr="00AB679E">
        <w:rPr>
          <w:i/>
          <w:sz w:val="28"/>
          <w:lang w:val="nl-NL"/>
        </w:rPr>
        <w:t>-</w:t>
      </w:r>
      <w:r w:rsidR="00442D9F" w:rsidRPr="00AB679E">
        <w:rPr>
          <w:i/>
          <w:sz w:val="28"/>
          <w:lang w:val="nl-NL"/>
        </w:rPr>
        <w:t xml:space="preserve"> </w:t>
      </w:r>
      <w:r w:rsidR="00A2108E" w:rsidRPr="00AB679E">
        <w:rPr>
          <w:i/>
          <w:sz w:val="28"/>
          <w:lang w:val="nl-NL"/>
        </w:rPr>
        <w:t>Ngân sách</w:t>
      </w:r>
      <w:r w:rsidR="00F373E2">
        <w:rPr>
          <w:i/>
          <w:sz w:val="28"/>
          <w:lang w:val="nl-NL"/>
        </w:rPr>
        <w:t>,</w:t>
      </w:r>
      <w:r w:rsidR="00A2108E" w:rsidRPr="00AB679E">
        <w:rPr>
          <w:i/>
          <w:sz w:val="28"/>
          <w:lang w:val="nl-NL"/>
        </w:rPr>
        <w:t xml:space="preserve"> Hộ</w:t>
      </w:r>
      <w:r w:rsidR="00F373E2">
        <w:rPr>
          <w:i/>
          <w:sz w:val="28"/>
          <w:lang w:val="nl-NL"/>
        </w:rPr>
        <w:t>i đồng nhân dân thành phố;</w:t>
      </w:r>
      <w:r w:rsidR="00A2108E" w:rsidRPr="00AB679E">
        <w:rPr>
          <w:i/>
          <w:sz w:val="28"/>
          <w:lang w:val="nl-NL"/>
        </w:rPr>
        <w:t xml:space="preserve"> ý kiến</w:t>
      </w:r>
      <w:r w:rsidR="00F373E2">
        <w:rPr>
          <w:i/>
          <w:sz w:val="28"/>
          <w:lang w:val="nl-NL"/>
        </w:rPr>
        <w:t xml:space="preserve"> thảo luận</w:t>
      </w:r>
      <w:r w:rsidR="00A2108E" w:rsidRPr="00AB679E">
        <w:rPr>
          <w:i/>
          <w:sz w:val="28"/>
          <w:lang w:val="nl-NL"/>
        </w:rPr>
        <w:t xml:space="preserve"> của các vị đại b</w:t>
      </w:r>
      <w:r w:rsidR="003D1DDB" w:rsidRPr="00AB679E">
        <w:rPr>
          <w:i/>
          <w:sz w:val="28"/>
          <w:lang w:val="nl-NL"/>
        </w:rPr>
        <w:t>iểu Hội đồng nhân dân thành phố</w:t>
      </w:r>
      <w:r w:rsidR="009E6439">
        <w:rPr>
          <w:i/>
          <w:sz w:val="28"/>
          <w:lang w:val="nl-NL"/>
        </w:rPr>
        <w:t xml:space="preserve"> tại kỳ họp</w:t>
      </w:r>
      <w:r w:rsidR="003D1DDB" w:rsidRPr="00AB679E">
        <w:rPr>
          <w:i/>
          <w:sz w:val="28"/>
          <w:lang w:val="nl-NL"/>
        </w:rPr>
        <w:t>.</w:t>
      </w:r>
    </w:p>
    <w:p w:rsidR="00A2108E" w:rsidRPr="009247B5" w:rsidRDefault="009139EB" w:rsidP="00B732CD">
      <w:pPr>
        <w:spacing w:before="240" w:after="240" w:line="247" w:lineRule="auto"/>
        <w:jc w:val="center"/>
        <w:rPr>
          <w:b/>
          <w:sz w:val="28"/>
          <w:lang w:val="nl-NL"/>
        </w:rPr>
      </w:pPr>
      <w:r w:rsidRPr="00204207">
        <w:rPr>
          <w:b/>
          <w:sz w:val="28"/>
          <w:lang w:val="nl-NL"/>
        </w:rPr>
        <w:t>QUYẾ</w:t>
      </w:r>
      <w:r w:rsidR="00A2108E" w:rsidRPr="00204207">
        <w:rPr>
          <w:b/>
          <w:sz w:val="28"/>
          <w:lang w:val="nl-NL"/>
        </w:rPr>
        <w:t>T NGHỊ:</w:t>
      </w:r>
    </w:p>
    <w:p w:rsidR="008B7CCC" w:rsidRPr="009A600F" w:rsidRDefault="00A2108E" w:rsidP="00B732CD">
      <w:pPr>
        <w:spacing w:before="120" w:after="120" w:line="247" w:lineRule="auto"/>
        <w:ind w:firstLine="720"/>
        <w:jc w:val="both"/>
        <w:rPr>
          <w:sz w:val="28"/>
          <w:szCs w:val="28"/>
          <w:lang w:val="nl-NL"/>
        </w:rPr>
      </w:pPr>
      <w:r w:rsidRPr="00204207">
        <w:rPr>
          <w:b/>
          <w:sz w:val="28"/>
          <w:lang w:val="nl-NL"/>
        </w:rPr>
        <w:t>Điều 1.</w:t>
      </w:r>
      <w:r w:rsidRPr="00204207">
        <w:rPr>
          <w:sz w:val="28"/>
          <w:lang w:val="nl-NL"/>
        </w:rPr>
        <w:t xml:space="preserve"> </w:t>
      </w:r>
      <w:r w:rsidR="00B24384">
        <w:rPr>
          <w:sz w:val="28"/>
          <w:lang w:val="nl-NL"/>
        </w:rPr>
        <w:t>Q</w:t>
      </w:r>
      <w:r w:rsidR="00B63DB1" w:rsidRPr="009A600F">
        <w:rPr>
          <w:sz w:val="28"/>
          <w:szCs w:val="28"/>
          <w:lang w:val="nl-NL"/>
        </w:rPr>
        <w:t xml:space="preserve">uy định </w:t>
      </w:r>
      <w:r w:rsidR="00523500" w:rsidRPr="00523500">
        <w:rPr>
          <w:sz w:val="28"/>
          <w:szCs w:val="28"/>
          <w:lang w:val="nl-NL"/>
        </w:rPr>
        <w:t>chế độ hỗ trợ nhân dịp Tết Nguyên đán hằng năm cho cán bộ hưu trí, cán bộ, công chức, viên chức, người lao động, lực lượng vũ trang và một số đối tượng đặc thù trên địa bàn thành phố Đà Nẵng</w:t>
      </w:r>
      <w:r w:rsidR="00B63DB1" w:rsidRPr="009A600F">
        <w:rPr>
          <w:sz w:val="28"/>
          <w:szCs w:val="28"/>
          <w:lang w:val="nl-NL"/>
        </w:rPr>
        <w:t>, cụ thể như sau:</w:t>
      </w:r>
    </w:p>
    <w:p w:rsidR="00B57E5C" w:rsidRDefault="0053646A" w:rsidP="00B732CD">
      <w:pPr>
        <w:spacing w:before="120" w:after="120" w:line="247" w:lineRule="auto"/>
        <w:ind w:firstLine="720"/>
        <w:jc w:val="both"/>
        <w:rPr>
          <w:sz w:val="28"/>
          <w:lang w:val="nl-NL"/>
        </w:rPr>
      </w:pPr>
      <w:r w:rsidRPr="009A600F">
        <w:rPr>
          <w:sz w:val="28"/>
          <w:szCs w:val="28"/>
          <w:lang w:val="nl-NL"/>
        </w:rPr>
        <w:t>1</w:t>
      </w:r>
      <w:r w:rsidR="00B63DB1">
        <w:rPr>
          <w:sz w:val="28"/>
          <w:lang w:val="nl-NL"/>
        </w:rPr>
        <w:t xml:space="preserve">. </w:t>
      </w:r>
      <w:r w:rsidR="00B24384">
        <w:rPr>
          <w:sz w:val="28"/>
          <w:lang w:val="nl-NL"/>
        </w:rPr>
        <w:t>Đ</w:t>
      </w:r>
      <w:r w:rsidR="00B57E5C">
        <w:rPr>
          <w:sz w:val="28"/>
          <w:szCs w:val="28"/>
          <w:lang w:val="nl-NL"/>
        </w:rPr>
        <w:t xml:space="preserve">ối tượng, mức chi và nguồn kinh phí hỗ trợ nhân dịp Tết Nguyên đán </w:t>
      </w:r>
      <w:r w:rsidR="00B57E5C" w:rsidRPr="009A600F">
        <w:rPr>
          <w:sz w:val="28"/>
          <w:szCs w:val="28"/>
          <w:lang w:val="nl-NL"/>
        </w:rPr>
        <w:t>trên địa bàn thành phố Đà Nẵng</w:t>
      </w:r>
    </w:p>
    <w:p w:rsidR="00F4769B" w:rsidRDefault="00B57E5C" w:rsidP="00B732CD">
      <w:pPr>
        <w:spacing w:before="120" w:after="120" w:line="247" w:lineRule="auto"/>
        <w:ind w:firstLine="720"/>
        <w:jc w:val="both"/>
        <w:rPr>
          <w:sz w:val="28"/>
          <w:lang w:val="nl-NL"/>
        </w:rPr>
      </w:pPr>
      <w:r>
        <w:rPr>
          <w:sz w:val="28"/>
          <w:lang w:val="nl-NL"/>
        </w:rPr>
        <w:t xml:space="preserve">a) </w:t>
      </w:r>
      <w:r w:rsidR="00F4769B">
        <w:rPr>
          <w:sz w:val="28"/>
          <w:lang w:val="nl-NL"/>
        </w:rPr>
        <w:t>Đối tượng</w:t>
      </w:r>
      <w:r w:rsidR="002C7F72">
        <w:rPr>
          <w:sz w:val="28"/>
          <w:lang w:val="nl-NL"/>
        </w:rPr>
        <w:t>, mức chi</w:t>
      </w:r>
      <w:r w:rsidR="00F4769B">
        <w:rPr>
          <w:sz w:val="28"/>
          <w:lang w:val="nl-NL"/>
        </w:rPr>
        <w:t xml:space="preserve"> do ngân sách</w:t>
      </w:r>
      <w:r w:rsidR="00FD3277">
        <w:rPr>
          <w:sz w:val="28"/>
          <w:lang w:val="nl-NL"/>
        </w:rPr>
        <w:t xml:space="preserve"> cấp</w:t>
      </w:r>
      <w:r w:rsidR="00F4769B">
        <w:rPr>
          <w:sz w:val="28"/>
          <w:lang w:val="nl-NL"/>
        </w:rPr>
        <w:t xml:space="preserve"> thành phố </w:t>
      </w:r>
      <w:r w:rsidR="000B5723">
        <w:rPr>
          <w:sz w:val="28"/>
          <w:lang w:val="nl-NL"/>
        </w:rPr>
        <w:t>đảm bảo</w:t>
      </w:r>
      <w:r w:rsidR="00F4769B">
        <w:rPr>
          <w:sz w:val="28"/>
          <w:lang w:val="nl-NL"/>
        </w:rPr>
        <w:t>: Chi tiết theo phụ lục I đính kèm.</w:t>
      </w:r>
    </w:p>
    <w:p w:rsidR="002222A2" w:rsidRPr="00F4769B" w:rsidRDefault="00B57E5C" w:rsidP="00B732CD">
      <w:pPr>
        <w:spacing w:before="120" w:after="120" w:line="247" w:lineRule="auto"/>
        <w:ind w:firstLine="720"/>
        <w:jc w:val="both"/>
        <w:rPr>
          <w:sz w:val="28"/>
          <w:lang w:val="nl-NL"/>
        </w:rPr>
      </w:pPr>
      <w:r>
        <w:rPr>
          <w:sz w:val="28"/>
          <w:lang w:val="nl-NL"/>
        </w:rPr>
        <w:t>b)</w:t>
      </w:r>
      <w:r w:rsidR="002222A2" w:rsidRPr="00F4769B">
        <w:rPr>
          <w:sz w:val="28"/>
          <w:lang w:val="nl-NL"/>
        </w:rPr>
        <w:t xml:space="preserve"> Đối tượng</w:t>
      </w:r>
      <w:r w:rsidR="002C7F72">
        <w:rPr>
          <w:sz w:val="28"/>
          <w:lang w:val="nl-NL"/>
        </w:rPr>
        <w:t>, mức chi</w:t>
      </w:r>
      <w:r w:rsidR="002222A2" w:rsidRPr="00F4769B">
        <w:rPr>
          <w:sz w:val="28"/>
          <w:lang w:val="nl-NL"/>
        </w:rPr>
        <w:t xml:space="preserve"> do ngân sách quận, huyện, phường, xã </w:t>
      </w:r>
      <w:r w:rsidR="000B5723">
        <w:rPr>
          <w:sz w:val="28"/>
          <w:lang w:val="nl-NL"/>
        </w:rPr>
        <w:t>đảm bảo</w:t>
      </w:r>
      <w:r w:rsidR="001E557D">
        <w:rPr>
          <w:sz w:val="28"/>
          <w:lang w:val="nl-NL"/>
        </w:rPr>
        <w:t>: Chi tiết theo phụ lục II đính kèm.</w:t>
      </w:r>
    </w:p>
    <w:p w:rsidR="001E557D" w:rsidRDefault="001E557D" w:rsidP="00B732CD">
      <w:pPr>
        <w:spacing w:before="120" w:after="120" w:line="247" w:lineRule="auto"/>
        <w:ind w:firstLine="720"/>
        <w:jc w:val="both"/>
        <w:rPr>
          <w:sz w:val="28"/>
          <w:lang w:val="nl-NL"/>
        </w:rPr>
      </w:pPr>
      <w:r w:rsidRPr="001E557D">
        <w:rPr>
          <w:sz w:val="28"/>
          <w:lang w:val="nl-NL"/>
        </w:rPr>
        <w:lastRenderedPageBreak/>
        <w:t xml:space="preserve">c) Quy định </w:t>
      </w:r>
      <w:r w:rsidR="00514431">
        <w:rPr>
          <w:sz w:val="28"/>
          <w:lang w:val="nl-NL"/>
        </w:rPr>
        <w:t xml:space="preserve">chế độ </w:t>
      </w:r>
      <w:r w:rsidR="00B82F06">
        <w:rPr>
          <w:sz w:val="28"/>
          <w:lang w:val="nl-NL"/>
        </w:rPr>
        <w:t>hỗ trợ nhân dịp Tết Nguyên đán</w:t>
      </w:r>
      <w:r w:rsidRPr="001E557D">
        <w:rPr>
          <w:sz w:val="28"/>
          <w:lang w:val="nl-NL"/>
        </w:rPr>
        <w:t xml:space="preserve"> cho các </w:t>
      </w:r>
      <w:r w:rsidR="00B82F06">
        <w:rPr>
          <w:sz w:val="28"/>
          <w:lang w:val="nl-NL"/>
        </w:rPr>
        <w:t>đối tượng</w:t>
      </w:r>
      <w:r w:rsidRPr="001E557D">
        <w:rPr>
          <w:sz w:val="28"/>
          <w:lang w:val="nl-NL"/>
        </w:rPr>
        <w:t xml:space="preserve"> kiêm nhiệm hoặc có tham gia công tác ở cấp dưới phường, xã</w:t>
      </w:r>
    </w:p>
    <w:p w:rsidR="001E557D" w:rsidRPr="001E557D" w:rsidRDefault="001E557D" w:rsidP="00B732CD">
      <w:pPr>
        <w:spacing w:before="120" w:after="120" w:line="247" w:lineRule="auto"/>
        <w:ind w:firstLine="720"/>
        <w:jc w:val="both"/>
        <w:rPr>
          <w:sz w:val="28"/>
          <w:lang w:val="nl-NL"/>
        </w:rPr>
      </w:pPr>
      <w:r w:rsidRPr="001E557D">
        <w:rPr>
          <w:sz w:val="28"/>
          <w:lang w:val="nl-NL"/>
        </w:rPr>
        <w:t xml:space="preserve">- </w:t>
      </w:r>
      <w:r w:rsidR="00581D55">
        <w:rPr>
          <w:sz w:val="28"/>
          <w:lang w:val="nl-NL"/>
        </w:rPr>
        <w:t>Đ</w:t>
      </w:r>
      <w:r w:rsidR="00515DE7">
        <w:rPr>
          <w:sz w:val="28"/>
          <w:lang w:val="nl-NL"/>
        </w:rPr>
        <w:t xml:space="preserve">ối tượng </w:t>
      </w:r>
      <w:r w:rsidR="00515DE7" w:rsidRPr="001E557D">
        <w:rPr>
          <w:sz w:val="28"/>
          <w:lang w:val="nl-NL"/>
        </w:rPr>
        <w:t xml:space="preserve">được hưởng trợ cấp tết tại </w:t>
      </w:r>
      <w:r w:rsidR="00F373E2">
        <w:rPr>
          <w:sz w:val="28"/>
          <w:lang w:val="nl-NL"/>
        </w:rPr>
        <w:t>Đ</w:t>
      </w:r>
      <w:r w:rsidR="00515DE7">
        <w:rPr>
          <w:sz w:val="28"/>
          <w:lang w:val="nl-NL"/>
        </w:rPr>
        <w:t xml:space="preserve">iểm a, b </w:t>
      </w:r>
      <w:r w:rsidR="00515DE7" w:rsidRPr="001E557D">
        <w:rPr>
          <w:sz w:val="28"/>
          <w:lang w:val="nl-NL"/>
        </w:rPr>
        <w:t>Khoản 1</w:t>
      </w:r>
      <w:r w:rsidR="00515DE7">
        <w:rPr>
          <w:sz w:val="28"/>
          <w:lang w:val="nl-NL"/>
        </w:rPr>
        <w:t xml:space="preserve"> Điều 1</w:t>
      </w:r>
      <w:r w:rsidR="00F373E2">
        <w:rPr>
          <w:sz w:val="28"/>
          <w:lang w:val="nl-NL"/>
        </w:rPr>
        <w:t xml:space="preserve"> </w:t>
      </w:r>
      <w:r w:rsidR="00515DE7">
        <w:rPr>
          <w:sz w:val="28"/>
          <w:lang w:val="nl-NL"/>
        </w:rPr>
        <w:t>Nghị quyết</w:t>
      </w:r>
      <w:r w:rsidR="00515DE7" w:rsidRPr="001E557D">
        <w:rPr>
          <w:sz w:val="28"/>
          <w:lang w:val="nl-NL"/>
        </w:rPr>
        <w:t xml:space="preserve"> này</w:t>
      </w:r>
      <w:r w:rsidRPr="001E557D">
        <w:rPr>
          <w:sz w:val="28"/>
          <w:lang w:val="nl-NL"/>
        </w:rPr>
        <w:t xml:space="preserve"> ở cấp thành phố, quận, huyện, phường, xã có tham gia công tác ở khu dân cư (Bí thư </w:t>
      </w:r>
      <w:r w:rsidR="00F373E2">
        <w:rPr>
          <w:sz w:val="28"/>
          <w:lang w:val="nl-NL"/>
        </w:rPr>
        <w:t>c</w:t>
      </w:r>
      <w:r w:rsidRPr="001E557D">
        <w:rPr>
          <w:sz w:val="28"/>
          <w:lang w:val="nl-NL"/>
        </w:rPr>
        <w:t xml:space="preserve">hi bộ, Tổ trưởng </w:t>
      </w:r>
      <w:r w:rsidR="00F373E2">
        <w:rPr>
          <w:sz w:val="28"/>
          <w:lang w:val="nl-NL"/>
        </w:rPr>
        <w:t>t</w:t>
      </w:r>
      <w:r w:rsidRPr="001E557D">
        <w:rPr>
          <w:sz w:val="28"/>
          <w:lang w:val="nl-NL"/>
        </w:rPr>
        <w:t>ổ dân phố…) thì được hưởng nguyên các suất trợ cấp theo tiêu chuẩn quy định cho từng chức danh</w:t>
      </w:r>
      <w:r w:rsidR="0017481F">
        <w:rPr>
          <w:sz w:val="28"/>
          <w:lang w:val="nl-NL"/>
        </w:rPr>
        <w:t>;</w:t>
      </w:r>
    </w:p>
    <w:p w:rsidR="001E557D" w:rsidRDefault="001E557D" w:rsidP="00B732CD">
      <w:pPr>
        <w:spacing w:before="120" w:after="120" w:line="247" w:lineRule="auto"/>
        <w:ind w:firstLine="720"/>
        <w:jc w:val="both"/>
        <w:rPr>
          <w:sz w:val="28"/>
          <w:lang w:val="nl-NL"/>
        </w:rPr>
      </w:pPr>
      <w:r w:rsidRPr="001E557D">
        <w:rPr>
          <w:sz w:val="28"/>
          <w:lang w:val="nl-NL"/>
        </w:rPr>
        <w:t xml:space="preserve">- </w:t>
      </w:r>
      <w:r w:rsidR="00581D55">
        <w:rPr>
          <w:sz w:val="28"/>
          <w:lang w:val="nl-NL"/>
        </w:rPr>
        <w:t>Đ</w:t>
      </w:r>
      <w:r w:rsidR="00515DE7">
        <w:rPr>
          <w:sz w:val="28"/>
          <w:lang w:val="nl-NL"/>
        </w:rPr>
        <w:t xml:space="preserve">ối tượng </w:t>
      </w:r>
      <w:r w:rsidR="00515DE7" w:rsidRPr="001E557D">
        <w:rPr>
          <w:sz w:val="28"/>
          <w:lang w:val="nl-NL"/>
        </w:rPr>
        <w:t xml:space="preserve">được hưởng trợ cấp tết tại </w:t>
      </w:r>
      <w:r w:rsidR="00F373E2">
        <w:rPr>
          <w:sz w:val="28"/>
          <w:lang w:val="nl-NL"/>
        </w:rPr>
        <w:t>Đ</w:t>
      </w:r>
      <w:r w:rsidR="00515DE7">
        <w:rPr>
          <w:sz w:val="28"/>
          <w:lang w:val="nl-NL"/>
        </w:rPr>
        <w:t xml:space="preserve">iểm a, b </w:t>
      </w:r>
      <w:r w:rsidR="00515DE7" w:rsidRPr="001E557D">
        <w:rPr>
          <w:sz w:val="28"/>
          <w:lang w:val="nl-NL"/>
        </w:rPr>
        <w:t>Khoản 1</w:t>
      </w:r>
      <w:r w:rsidR="00515DE7">
        <w:rPr>
          <w:sz w:val="28"/>
          <w:lang w:val="nl-NL"/>
        </w:rPr>
        <w:t xml:space="preserve"> Điều 1 Nghị quyết</w:t>
      </w:r>
      <w:r w:rsidR="00515DE7" w:rsidRPr="001E557D">
        <w:rPr>
          <w:sz w:val="28"/>
          <w:lang w:val="nl-NL"/>
        </w:rPr>
        <w:t xml:space="preserve"> này </w:t>
      </w:r>
      <w:r w:rsidRPr="001E557D">
        <w:rPr>
          <w:sz w:val="28"/>
          <w:lang w:val="nl-NL"/>
        </w:rPr>
        <w:t>kiêm nhiệm nhiều chức danh ở thành phố, quận, huyện, phường, xã</w:t>
      </w:r>
      <w:r w:rsidR="00581D55">
        <w:rPr>
          <w:sz w:val="28"/>
          <w:lang w:val="nl-NL"/>
        </w:rPr>
        <w:t>;</w:t>
      </w:r>
      <w:r w:rsidRPr="001E557D">
        <w:rPr>
          <w:sz w:val="28"/>
          <w:lang w:val="nl-NL"/>
        </w:rPr>
        <w:t xml:space="preserve"> </w:t>
      </w:r>
      <w:r w:rsidR="00515DE7">
        <w:rPr>
          <w:sz w:val="28"/>
          <w:lang w:val="nl-NL"/>
        </w:rPr>
        <w:t xml:space="preserve">đối tượng </w:t>
      </w:r>
      <w:r w:rsidRPr="001E557D">
        <w:rPr>
          <w:sz w:val="28"/>
          <w:lang w:val="nl-NL"/>
        </w:rPr>
        <w:t>công tác ở khu dân cư (cấp dưới phường, xã) kiêm nhiệm nhiều chức danh ở khu dân cư thì được hưởng 01 suất cao nhất theo quy định, các chức danh còn lại hưởng 50% theo mức quy định.</w:t>
      </w:r>
    </w:p>
    <w:p w:rsidR="00F64A0A" w:rsidRPr="00F64A0A" w:rsidRDefault="00F13C11" w:rsidP="00B732CD">
      <w:pPr>
        <w:tabs>
          <w:tab w:val="left" w:pos="0"/>
        </w:tabs>
        <w:spacing w:before="120" w:after="120" w:line="247" w:lineRule="auto"/>
        <w:jc w:val="both"/>
        <w:rPr>
          <w:sz w:val="28"/>
          <w:lang w:val="nl-NL"/>
        </w:rPr>
      </w:pPr>
      <w:r>
        <w:rPr>
          <w:sz w:val="28"/>
          <w:lang w:val="nl-NL"/>
        </w:rPr>
        <w:tab/>
        <w:t>2</w:t>
      </w:r>
      <w:r w:rsidR="00F64A0A" w:rsidRPr="00F64A0A">
        <w:rPr>
          <w:sz w:val="28"/>
          <w:lang w:val="nl-NL"/>
        </w:rPr>
        <w:t>. Lập dự toán và thanh quyết toán kinh phí</w:t>
      </w:r>
    </w:p>
    <w:p w:rsidR="001E557D" w:rsidRPr="001E557D" w:rsidRDefault="00F64A0A" w:rsidP="00B732CD">
      <w:pPr>
        <w:tabs>
          <w:tab w:val="left" w:pos="0"/>
        </w:tabs>
        <w:spacing w:before="120" w:after="120" w:line="247" w:lineRule="auto"/>
        <w:jc w:val="both"/>
        <w:rPr>
          <w:sz w:val="28"/>
          <w:lang w:val="nl-NL"/>
        </w:rPr>
      </w:pPr>
      <w:r>
        <w:rPr>
          <w:sz w:val="28"/>
          <w:lang w:val="nl-NL"/>
        </w:rPr>
        <w:tab/>
      </w:r>
      <w:r w:rsidR="001E557D" w:rsidRPr="001E557D">
        <w:rPr>
          <w:sz w:val="28"/>
          <w:lang w:val="nl-NL"/>
        </w:rPr>
        <w:t>a) Lập dự toán</w:t>
      </w:r>
    </w:p>
    <w:p w:rsidR="001E557D" w:rsidRPr="001E557D" w:rsidRDefault="001E557D" w:rsidP="00B732CD">
      <w:pPr>
        <w:tabs>
          <w:tab w:val="left" w:pos="0"/>
        </w:tabs>
        <w:spacing w:before="120" w:after="120" w:line="247" w:lineRule="auto"/>
        <w:jc w:val="both"/>
        <w:rPr>
          <w:sz w:val="28"/>
          <w:lang w:val="nl-NL"/>
        </w:rPr>
      </w:pPr>
      <w:r w:rsidRPr="001E557D">
        <w:rPr>
          <w:sz w:val="28"/>
          <w:lang w:val="nl-NL"/>
        </w:rPr>
        <w:tab/>
        <w:t>Hằng năm, căn cứ vào đối tượng và mức chi quy định nêu trên, các cơ quan, đơn vị lập dự toán kinh phí hỗ trợ nhân dịp Tết Nguyên đán cùng với dự toán kinh phí chi thường xuyên hằng năm của cơ quan, đơn vị, gửi cơ quan tài chính cùng cấp để tổng hợp, trình cấp có thẩm quyền xem xét quyết định bố trí vào dự toán của đơn vị để thực hiện. Riêng đối tượng không có quan hệ với ngân sách được bố trí tại chi thường xuyên khác ngân sách.</w:t>
      </w:r>
    </w:p>
    <w:p w:rsidR="001E557D" w:rsidRPr="001E557D" w:rsidRDefault="001E557D" w:rsidP="00B732CD">
      <w:pPr>
        <w:tabs>
          <w:tab w:val="left" w:pos="0"/>
        </w:tabs>
        <w:spacing w:before="120" w:after="120" w:line="247" w:lineRule="auto"/>
        <w:jc w:val="both"/>
        <w:rPr>
          <w:sz w:val="28"/>
          <w:lang w:val="nl-NL"/>
        </w:rPr>
      </w:pPr>
      <w:r w:rsidRPr="001E557D">
        <w:rPr>
          <w:sz w:val="28"/>
          <w:lang w:val="nl-NL"/>
        </w:rPr>
        <w:tab/>
        <w:t>b) Thanh quyết toán kinh phí</w:t>
      </w:r>
    </w:p>
    <w:p w:rsidR="001E557D" w:rsidRPr="001E557D" w:rsidRDefault="001E557D" w:rsidP="00B732CD">
      <w:pPr>
        <w:tabs>
          <w:tab w:val="left" w:pos="0"/>
        </w:tabs>
        <w:spacing w:before="120" w:after="120" w:line="247" w:lineRule="auto"/>
        <w:jc w:val="both"/>
        <w:rPr>
          <w:sz w:val="28"/>
          <w:lang w:val="nl-NL"/>
        </w:rPr>
      </w:pPr>
      <w:r w:rsidRPr="001E557D">
        <w:rPr>
          <w:sz w:val="28"/>
          <w:lang w:val="nl-NL"/>
        </w:rPr>
        <w:tab/>
        <w:t xml:space="preserve">- Đối với cán bộ, công chức, viên chức, người lao động của các cơ quan, đơn vị: Trên cơ sở dự toán được phê duyệt, các cơ quan, đơn vị thực hiện chi hỗ trợ </w:t>
      </w:r>
      <w:r w:rsidR="00F373E2">
        <w:rPr>
          <w:sz w:val="28"/>
          <w:lang w:val="nl-NL"/>
        </w:rPr>
        <w:t>T</w:t>
      </w:r>
      <w:r w:rsidRPr="001E557D">
        <w:rPr>
          <w:sz w:val="28"/>
          <w:lang w:val="nl-NL"/>
        </w:rPr>
        <w:t xml:space="preserve">ết cho các đối tượng trên cơ sở danh sách cán bộ, công chức, viên chức </w:t>
      </w:r>
      <w:r w:rsidRPr="00F7799E">
        <w:rPr>
          <w:sz w:val="28"/>
          <w:lang w:val="nl-NL"/>
        </w:rPr>
        <w:t xml:space="preserve">và hợp đồng lao động (kể cả sinh viên khá giỏi) </w:t>
      </w:r>
      <w:r w:rsidRPr="001E557D">
        <w:rPr>
          <w:sz w:val="28"/>
          <w:lang w:val="nl-NL"/>
        </w:rPr>
        <w:t>có tên trong bảng lương tháng Tết nguyên đán và quyết toán đúng quy định.</w:t>
      </w:r>
      <w:r w:rsidR="00FD723B">
        <w:rPr>
          <w:sz w:val="28"/>
          <w:lang w:val="nl-NL"/>
        </w:rPr>
        <w:t xml:space="preserve"> </w:t>
      </w:r>
      <w:r w:rsidR="00EB4122" w:rsidRPr="00EB4122">
        <w:rPr>
          <w:sz w:val="28"/>
          <w:lang w:val="nl-NL"/>
        </w:rPr>
        <w:t xml:space="preserve">Trường hợp kinh phí quyết toán tăng so với kinh phí đã được bố trí trong dự toán chi đầu năm của đơn vị: </w:t>
      </w:r>
      <w:r w:rsidR="00F373E2">
        <w:rPr>
          <w:sz w:val="28"/>
          <w:lang w:val="nl-NL"/>
        </w:rPr>
        <w:t>T</w:t>
      </w:r>
      <w:r w:rsidR="00EB4122" w:rsidRPr="00EB4122">
        <w:rPr>
          <w:sz w:val="28"/>
          <w:lang w:val="nl-NL"/>
        </w:rPr>
        <w:t xml:space="preserve">rên cơ sở đề nghị của các cơ quan, đơn vị, cơ quan tài chính sẽ báo cáo </w:t>
      </w:r>
      <w:r w:rsidR="00F373E2">
        <w:rPr>
          <w:sz w:val="28"/>
          <w:lang w:val="nl-NL"/>
        </w:rPr>
        <w:t>Ủy ban nh</w:t>
      </w:r>
      <w:r w:rsidR="0017481F">
        <w:rPr>
          <w:sz w:val="28"/>
          <w:lang w:val="nl-NL"/>
        </w:rPr>
        <w:t>â</w:t>
      </w:r>
      <w:r w:rsidR="00F373E2">
        <w:rPr>
          <w:sz w:val="28"/>
          <w:lang w:val="nl-NL"/>
        </w:rPr>
        <w:t>n dân</w:t>
      </w:r>
      <w:r w:rsidR="00EB4122" w:rsidRPr="00EB4122">
        <w:rPr>
          <w:sz w:val="28"/>
          <w:lang w:val="nl-NL"/>
        </w:rPr>
        <w:t xml:space="preserve"> cùng cấp xem xét bổ sung kinh phí cho các cơ quan, đơn vị để thực hiện</w:t>
      </w:r>
      <w:r w:rsidR="00EB4122">
        <w:rPr>
          <w:sz w:val="28"/>
          <w:lang w:val="nl-NL"/>
        </w:rPr>
        <w:t>.</w:t>
      </w:r>
    </w:p>
    <w:p w:rsidR="001E557D" w:rsidRPr="001E557D" w:rsidRDefault="001E557D" w:rsidP="00B732CD">
      <w:pPr>
        <w:tabs>
          <w:tab w:val="left" w:pos="0"/>
        </w:tabs>
        <w:spacing w:before="120" w:after="120" w:line="247" w:lineRule="auto"/>
        <w:jc w:val="both"/>
        <w:rPr>
          <w:sz w:val="28"/>
          <w:lang w:val="nl-NL"/>
        </w:rPr>
      </w:pPr>
      <w:r w:rsidRPr="001E557D">
        <w:rPr>
          <w:sz w:val="28"/>
          <w:lang w:val="nl-NL"/>
        </w:rPr>
        <w:tab/>
        <w:t xml:space="preserve">- Đối với cán bộ hưu trí; đối tượng bị tai nạn lao động hoặc bệnh nghề nghiệp: </w:t>
      </w:r>
      <w:r w:rsidR="00F373E2">
        <w:rPr>
          <w:sz w:val="28"/>
          <w:lang w:val="nl-NL"/>
        </w:rPr>
        <w:t>Bảo hiểm xã hội</w:t>
      </w:r>
      <w:r w:rsidRPr="001E557D">
        <w:rPr>
          <w:sz w:val="28"/>
          <w:lang w:val="nl-NL"/>
        </w:rPr>
        <w:t xml:space="preserve"> thành phố có trách nhiệm lập danh sách số lượng dự kiến được nhận lương hưu trợ cấp trong tháng Tết Nguyên đán, mức trợ cấp cụ thể gửi Sở Tài chính lập thủ tục tạm cấp kinh phí để thực hiện theo phê duyệt. Sau khi hoàn thành việc chi trả, Bảo hiểm xã hội thành phố có trách nhiệm tổng hợp danh sách đã cấp gửi Sở Tài chính để quyết toán theo quy định</w:t>
      </w:r>
      <w:r w:rsidR="0017481F">
        <w:rPr>
          <w:sz w:val="28"/>
          <w:lang w:val="nl-NL"/>
        </w:rPr>
        <w:t>;</w:t>
      </w:r>
    </w:p>
    <w:p w:rsidR="001E557D" w:rsidRPr="001E557D" w:rsidRDefault="001E557D" w:rsidP="00B732CD">
      <w:pPr>
        <w:tabs>
          <w:tab w:val="left" w:pos="0"/>
        </w:tabs>
        <w:spacing w:before="120" w:after="120" w:line="247" w:lineRule="auto"/>
        <w:jc w:val="both"/>
        <w:rPr>
          <w:sz w:val="28"/>
          <w:lang w:val="nl-NL"/>
        </w:rPr>
      </w:pPr>
      <w:r w:rsidRPr="001E557D">
        <w:rPr>
          <w:sz w:val="28"/>
          <w:lang w:val="nl-NL"/>
        </w:rPr>
        <w:tab/>
        <w:t>- Đối với các đối tượng còn lại (Bệnh nhân; học sinh; gia đình có quân nhân đang công tác ở đảo Trường Sa và Nhà giàn DK1; Vận động viên; Đội xích lô du lịch...): trên cơ sở danh sách các đối tượng thực tế, các cơ quan, đơn vị chịu trách nhiệm chi trả cho các đối tượng từ dự toán được giao đầu năm và quyết toán đúng quy định.</w:t>
      </w:r>
    </w:p>
    <w:p w:rsidR="00F373E2" w:rsidRDefault="003A369D" w:rsidP="00B732CD">
      <w:pPr>
        <w:tabs>
          <w:tab w:val="left" w:pos="0"/>
        </w:tabs>
        <w:spacing w:before="120" w:after="120" w:line="247" w:lineRule="auto"/>
        <w:jc w:val="both"/>
        <w:rPr>
          <w:sz w:val="28"/>
          <w:lang w:val="nl-NL"/>
        </w:rPr>
      </w:pPr>
      <w:r w:rsidRPr="009A600F">
        <w:rPr>
          <w:sz w:val="28"/>
          <w:szCs w:val="28"/>
          <w:lang w:val="nl-NL"/>
        </w:rPr>
        <w:tab/>
      </w:r>
      <w:r w:rsidR="00A2108E" w:rsidRPr="00204207">
        <w:rPr>
          <w:b/>
          <w:sz w:val="28"/>
          <w:lang w:val="nl-NL"/>
        </w:rPr>
        <w:t xml:space="preserve">Điều </w:t>
      </w:r>
      <w:r w:rsidR="003E337D">
        <w:rPr>
          <w:b/>
          <w:sz w:val="28"/>
          <w:lang w:val="nl-NL"/>
        </w:rPr>
        <w:t>2</w:t>
      </w:r>
      <w:r w:rsidR="00A2108E" w:rsidRPr="00204207">
        <w:rPr>
          <w:b/>
          <w:sz w:val="28"/>
          <w:lang w:val="nl-NL"/>
        </w:rPr>
        <w:t xml:space="preserve">. </w:t>
      </w:r>
      <w:r w:rsidR="00F373E2" w:rsidRPr="00F373E2">
        <w:rPr>
          <w:sz w:val="28"/>
          <w:lang w:val="nl-NL"/>
        </w:rPr>
        <w:t>Hiệu lực thi hành</w:t>
      </w:r>
    </w:p>
    <w:p w:rsidR="00F373E2" w:rsidRDefault="00F373E2" w:rsidP="00B732CD">
      <w:pPr>
        <w:tabs>
          <w:tab w:val="left" w:pos="0"/>
        </w:tabs>
        <w:spacing w:before="120" w:after="120" w:line="247" w:lineRule="auto"/>
        <w:jc w:val="both"/>
        <w:rPr>
          <w:b/>
          <w:sz w:val="28"/>
          <w:lang w:val="nl-NL"/>
        </w:rPr>
      </w:pPr>
      <w:r>
        <w:rPr>
          <w:sz w:val="28"/>
          <w:lang w:val="nl-NL"/>
        </w:rPr>
        <w:lastRenderedPageBreak/>
        <w:tab/>
        <w:t>Nghị quyết này có hiệu lực kể từ ngày 01 tháng 8 năm 2019.</w:t>
      </w:r>
    </w:p>
    <w:p w:rsidR="005E69D9" w:rsidRDefault="00F373E2" w:rsidP="00B732CD">
      <w:pPr>
        <w:tabs>
          <w:tab w:val="left" w:pos="0"/>
        </w:tabs>
        <w:spacing w:before="120" w:after="120" w:line="247" w:lineRule="auto"/>
        <w:jc w:val="both"/>
        <w:rPr>
          <w:sz w:val="28"/>
          <w:lang w:val="nl-NL"/>
        </w:rPr>
      </w:pPr>
      <w:r>
        <w:rPr>
          <w:b/>
          <w:sz w:val="28"/>
          <w:lang w:val="nl-NL"/>
        </w:rPr>
        <w:tab/>
        <w:t xml:space="preserve">Điều 3. </w:t>
      </w:r>
      <w:r w:rsidR="005E69D9" w:rsidRPr="00F373E2">
        <w:rPr>
          <w:sz w:val="28"/>
          <w:lang w:val="nl-NL"/>
        </w:rPr>
        <w:t>Tổ chức thực hiện</w:t>
      </w:r>
    </w:p>
    <w:p w:rsidR="005E69D9" w:rsidRDefault="005E69D9" w:rsidP="00B732CD">
      <w:pPr>
        <w:tabs>
          <w:tab w:val="left" w:pos="0"/>
        </w:tabs>
        <w:spacing w:before="120" w:after="120" w:line="247" w:lineRule="auto"/>
        <w:jc w:val="both"/>
        <w:rPr>
          <w:sz w:val="28"/>
          <w:lang w:val="nl-NL"/>
        </w:rPr>
      </w:pPr>
      <w:r>
        <w:rPr>
          <w:b/>
          <w:sz w:val="28"/>
          <w:lang w:val="nl-NL"/>
        </w:rPr>
        <w:tab/>
      </w:r>
      <w:r w:rsidR="00316F0E" w:rsidRPr="00316F0E">
        <w:rPr>
          <w:sz w:val="28"/>
          <w:lang w:val="nl-NL"/>
        </w:rPr>
        <w:t>1.</w:t>
      </w:r>
      <w:r w:rsidR="00316F0E">
        <w:rPr>
          <w:b/>
          <w:sz w:val="28"/>
          <w:lang w:val="nl-NL"/>
        </w:rPr>
        <w:t xml:space="preserve"> </w:t>
      </w:r>
      <w:r w:rsidR="00A2108E" w:rsidRPr="00204207">
        <w:rPr>
          <w:sz w:val="28"/>
          <w:lang w:val="nl-NL"/>
        </w:rPr>
        <w:t xml:space="preserve">Uỷ ban nhân dân thành phố </w:t>
      </w:r>
      <w:r w:rsidR="00316F0E">
        <w:rPr>
          <w:sz w:val="28"/>
          <w:lang w:val="nl-NL"/>
        </w:rPr>
        <w:t xml:space="preserve">Đà Nẵng </w:t>
      </w:r>
      <w:r w:rsidR="003A369D">
        <w:rPr>
          <w:sz w:val="28"/>
          <w:lang w:val="nl-NL"/>
        </w:rPr>
        <w:t>t</w:t>
      </w:r>
      <w:r w:rsidR="003A369D" w:rsidRPr="003A369D">
        <w:rPr>
          <w:sz w:val="28"/>
          <w:lang w:val="nl-NL"/>
        </w:rPr>
        <w:t>ổ</w:t>
      </w:r>
      <w:r w:rsidR="003A369D">
        <w:rPr>
          <w:sz w:val="28"/>
          <w:lang w:val="nl-NL"/>
        </w:rPr>
        <w:t xml:space="preserve"> ch</w:t>
      </w:r>
      <w:r w:rsidR="003A369D" w:rsidRPr="003A369D">
        <w:rPr>
          <w:sz w:val="28"/>
          <w:lang w:val="nl-NL"/>
        </w:rPr>
        <w:t>ức</w:t>
      </w:r>
      <w:r w:rsidR="003A369D">
        <w:rPr>
          <w:sz w:val="28"/>
          <w:lang w:val="nl-NL"/>
        </w:rPr>
        <w:t xml:space="preserve"> tri</w:t>
      </w:r>
      <w:r w:rsidR="003A369D" w:rsidRPr="003A369D">
        <w:rPr>
          <w:sz w:val="28"/>
          <w:lang w:val="nl-NL"/>
        </w:rPr>
        <w:t>ển</w:t>
      </w:r>
      <w:r w:rsidR="003A369D">
        <w:rPr>
          <w:sz w:val="28"/>
          <w:lang w:val="nl-NL"/>
        </w:rPr>
        <w:t xml:space="preserve"> khai th</w:t>
      </w:r>
      <w:r w:rsidR="003A369D" w:rsidRPr="003A369D">
        <w:rPr>
          <w:sz w:val="28"/>
          <w:lang w:val="nl-NL"/>
        </w:rPr>
        <w:t>ực</w:t>
      </w:r>
      <w:r w:rsidR="003A369D">
        <w:rPr>
          <w:sz w:val="28"/>
          <w:lang w:val="nl-NL"/>
        </w:rPr>
        <w:t xml:space="preserve"> hi</w:t>
      </w:r>
      <w:r w:rsidR="003A369D" w:rsidRPr="003A369D">
        <w:rPr>
          <w:sz w:val="28"/>
          <w:lang w:val="nl-NL"/>
        </w:rPr>
        <w:t>ện</w:t>
      </w:r>
      <w:r w:rsidR="003A369D">
        <w:rPr>
          <w:sz w:val="28"/>
          <w:lang w:val="nl-NL"/>
        </w:rPr>
        <w:t xml:space="preserve"> Ngh</w:t>
      </w:r>
      <w:r w:rsidR="003A369D" w:rsidRPr="003A369D">
        <w:rPr>
          <w:sz w:val="28"/>
          <w:lang w:val="nl-NL"/>
        </w:rPr>
        <w:t>ị</w:t>
      </w:r>
      <w:r w:rsidR="003A369D">
        <w:rPr>
          <w:sz w:val="28"/>
          <w:lang w:val="nl-NL"/>
        </w:rPr>
        <w:t xml:space="preserve"> </w:t>
      </w:r>
      <w:r w:rsidR="00140155">
        <w:rPr>
          <w:sz w:val="28"/>
          <w:lang w:val="nl-NL"/>
        </w:rPr>
        <w:t>q</w:t>
      </w:r>
      <w:r w:rsidR="003A369D">
        <w:rPr>
          <w:sz w:val="28"/>
          <w:lang w:val="nl-NL"/>
        </w:rPr>
        <w:t>uy</w:t>
      </w:r>
      <w:r w:rsidR="003A369D" w:rsidRPr="003A369D">
        <w:rPr>
          <w:sz w:val="28"/>
          <w:lang w:val="nl-NL"/>
        </w:rPr>
        <w:t>ết</w:t>
      </w:r>
      <w:r>
        <w:rPr>
          <w:sz w:val="28"/>
          <w:lang w:val="nl-NL"/>
        </w:rPr>
        <w:t xml:space="preserve"> này</w:t>
      </w:r>
      <w:r w:rsidR="00316F0E">
        <w:rPr>
          <w:sz w:val="28"/>
          <w:lang w:val="nl-NL"/>
        </w:rPr>
        <w:t>.</w:t>
      </w:r>
      <w:r w:rsidR="00F13C11" w:rsidRPr="00F13C11">
        <w:rPr>
          <w:sz w:val="28"/>
          <w:lang w:val="nl-NL"/>
        </w:rPr>
        <w:t xml:space="preserve"> </w:t>
      </w:r>
      <w:r w:rsidR="00F13C11">
        <w:rPr>
          <w:sz w:val="28"/>
          <w:lang w:val="nl-NL"/>
        </w:rPr>
        <w:t xml:space="preserve">Trong quá trình thực hiện, căn cứ vào khả năng cân đối ngân sách và </w:t>
      </w:r>
      <w:r w:rsidR="00F13C11" w:rsidRPr="00C31805">
        <w:rPr>
          <w:sz w:val="28"/>
          <w:lang w:val="nl-NL"/>
        </w:rPr>
        <w:t>tốc độ tăng chỉ số giá tiêu dùng</w:t>
      </w:r>
      <w:r w:rsidR="00F373E2">
        <w:rPr>
          <w:sz w:val="28"/>
          <w:lang w:val="nl-NL"/>
        </w:rPr>
        <w:t>, Ủy ban nhân dân</w:t>
      </w:r>
      <w:r w:rsidR="00F13C11">
        <w:rPr>
          <w:sz w:val="28"/>
          <w:lang w:val="nl-NL"/>
        </w:rPr>
        <w:t xml:space="preserve"> thành phố được quyết định tăng mức chi </w:t>
      </w:r>
      <w:r w:rsidR="00E50895">
        <w:rPr>
          <w:sz w:val="28"/>
          <w:lang w:val="nl-NL"/>
        </w:rPr>
        <w:t xml:space="preserve">tối đa </w:t>
      </w:r>
      <w:r w:rsidR="00F13C11">
        <w:rPr>
          <w:sz w:val="28"/>
          <w:lang w:val="nl-NL"/>
        </w:rPr>
        <w:t xml:space="preserve">15% so với mức thực hiện của năm trước sau khi xin ý kiến thống nhất của Thường trực </w:t>
      </w:r>
      <w:r w:rsidR="00F373E2">
        <w:rPr>
          <w:sz w:val="28"/>
          <w:lang w:val="nl-NL"/>
        </w:rPr>
        <w:t>Hội đồng nhân dân</w:t>
      </w:r>
      <w:r w:rsidR="00F13C11">
        <w:rPr>
          <w:sz w:val="28"/>
          <w:lang w:val="nl-NL"/>
        </w:rPr>
        <w:t xml:space="preserve"> thành phố.</w:t>
      </w:r>
    </w:p>
    <w:p w:rsidR="006E3232" w:rsidRPr="005613C1" w:rsidRDefault="005E69D9" w:rsidP="00B732CD">
      <w:pPr>
        <w:tabs>
          <w:tab w:val="left" w:pos="0"/>
        </w:tabs>
        <w:spacing w:before="120" w:after="120" w:line="247" w:lineRule="auto"/>
        <w:jc w:val="both"/>
        <w:rPr>
          <w:spacing w:val="-2"/>
          <w:sz w:val="28"/>
          <w:lang w:val="nl-NL"/>
        </w:rPr>
      </w:pPr>
      <w:r>
        <w:rPr>
          <w:sz w:val="28"/>
          <w:lang w:val="nl-NL"/>
        </w:rPr>
        <w:tab/>
      </w:r>
      <w:r w:rsidR="00316F0E" w:rsidRPr="005613C1">
        <w:rPr>
          <w:spacing w:val="-2"/>
          <w:sz w:val="28"/>
          <w:lang w:val="nl-NL"/>
        </w:rPr>
        <w:t xml:space="preserve">2. </w:t>
      </w:r>
      <w:r w:rsidR="00494528" w:rsidRPr="005613C1">
        <w:rPr>
          <w:spacing w:val="-2"/>
          <w:sz w:val="28"/>
          <w:lang w:val="nl-NL"/>
        </w:rPr>
        <w:t xml:space="preserve">Thường trực Hội đồng nhân dân, các </w:t>
      </w:r>
      <w:r w:rsidR="000E4FAE" w:rsidRPr="005613C1">
        <w:rPr>
          <w:spacing w:val="-2"/>
          <w:sz w:val="28"/>
          <w:lang w:val="nl-NL"/>
        </w:rPr>
        <w:t>B</w:t>
      </w:r>
      <w:r w:rsidR="00494528" w:rsidRPr="005613C1">
        <w:rPr>
          <w:spacing w:val="-2"/>
          <w:sz w:val="28"/>
          <w:lang w:val="nl-NL"/>
        </w:rPr>
        <w:t xml:space="preserve">an, các </w:t>
      </w:r>
      <w:r w:rsidR="000E4FAE" w:rsidRPr="005613C1">
        <w:rPr>
          <w:spacing w:val="-2"/>
          <w:sz w:val="28"/>
          <w:lang w:val="nl-NL"/>
        </w:rPr>
        <w:t>T</w:t>
      </w:r>
      <w:r w:rsidR="00494528" w:rsidRPr="005613C1">
        <w:rPr>
          <w:spacing w:val="-2"/>
          <w:sz w:val="28"/>
          <w:lang w:val="nl-NL"/>
        </w:rPr>
        <w:t>ổ đại biểu và đại biểu Hội đồng nhân dân thành phố giám sát việc</w:t>
      </w:r>
      <w:r w:rsidR="00F373E2">
        <w:rPr>
          <w:spacing w:val="-2"/>
          <w:sz w:val="28"/>
          <w:lang w:val="nl-NL"/>
        </w:rPr>
        <w:t xml:space="preserve"> triển khai</w:t>
      </w:r>
      <w:r w:rsidR="00494528" w:rsidRPr="005613C1">
        <w:rPr>
          <w:spacing w:val="-2"/>
          <w:sz w:val="28"/>
          <w:lang w:val="nl-NL"/>
        </w:rPr>
        <w:t xml:space="preserve"> thực hiện</w:t>
      </w:r>
      <w:r w:rsidR="00F373E2">
        <w:rPr>
          <w:spacing w:val="-2"/>
          <w:sz w:val="28"/>
          <w:lang w:val="nl-NL"/>
        </w:rPr>
        <w:t xml:space="preserve"> Nghị quyết này</w:t>
      </w:r>
      <w:r w:rsidR="00494528" w:rsidRPr="005613C1">
        <w:rPr>
          <w:spacing w:val="-2"/>
          <w:sz w:val="28"/>
          <w:lang w:val="nl-NL"/>
        </w:rPr>
        <w:t xml:space="preserve">. </w:t>
      </w:r>
    </w:p>
    <w:p w:rsidR="00A2108E" w:rsidRDefault="00A2108E" w:rsidP="00B732CD">
      <w:pPr>
        <w:spacing w:before="120" w:after="120" w:line="247" w:lineRule="auto"/>
        <w:jc w:val="both"/>
        <w:rPr>
          <w:sz w:val="28"/>
          <w:lang w:val="nl-NL"/>
        </w:rPr>
      </w:pPr>
      <w:r w:rsidRPr="00204207">
        <w:rPr>
          <w:sz w:val="28"/>
          <w:lang w:val="nl-NL"/>
        </w:rPr>
        <w:tab/>
        <w:t xml:space="preserve">Nghị quyết này đã được Hội đồng nhân dân thành phố </w:t>
      </w:r>
      <w:r w:rsidR="00494528" w:rsidRPr="00494528">
        <w:rPr>
          <w:sz w:val="28"/>
          <w:lang w:val="nl-NL"/>
        </w:rPr>
        <w:t>Đà</w:t>
      </w:r>
      <w:r w:rsidR="00494528">
        <w:rPr>
          <w:sz w:val="28"/>
          <w:lang w:val="nl-NL"/>
        </w:rPr>
        <w:t xml:space="preserve"> N</w:t>
      </w:r>
      <w:r w:rsidR="00494528" w:rsidRPr="00494528">
        <w:rPr>
          <w:sz w:val="28"/>
          <w:lang w:val="nl-NL"/>
        </w:rPr>
        <w:t>ẵng</w:t>
      </w:r>
      <w:r w:rsidR="00494528">
        <w:rPr>
          <w:sz w:val="28"/>
          <w:lang w:val="nl-NL"/>
        </w:rPr>
        <w:t xml:space="preserve"> </w:t>
      </w:r>
      <w:r w:rsidRPr="00204207">
        <w:rPr>
          <w:sz w:val="28"/>
          <w:lang w:val="nl-NL"/>
        </w:rPr>
        <w:t>khó</w:t>
      </w:r>
      <w:r w:rsidR="00846BB1" w:rsidRPr="00204207">
        <w:rPr>
          <w:sz w:val="28"/>
          <w:lang w:val="nl-NL"/>
        </w:rPr>
        <w:t>a</w:t>
      </w:r>
      <w:r w:rsidRPr="00204207">
        <w:rPr>
          <w:sz w:val="28"/>
          <w:lang w:val="nl-NL"/>
        </w:rPr>
        <w:t xml:space="preserve"> </w:t>
      </w:r>
      <w:r w:rsidR="0035295B" w:rsidRPr="0035295B">
        <w:rPr>
          <w:sz w:val="28"/>
          <w:lang w:val="nl-NL"/>
        </w:rPr>
        <w:t>IX</w:t>
      </w:r>
      <w:r w:rsidRPr="00204207">
        <w:rPr>
          <w:sz w:val="28"/>
          <w:lang w:val="nl-NL"/>
        </w:rPr>
        <w:t>, nhiệm kỳ</w:t>
      </w:r>
      <w:r w:rsidR="00B33305" w:rsidRPr="00204207">
        <w:rPr>
          <w:sz w:val="28"/>
          <w:lang w:val="nl-NL"/>
        </w:rPr>
        <w:t xml:space="preserve"> 201</w:t>
      </w:r>
      <w:r w:rsidR="00DE4188">
        <w:rPr>
          <w:sz w:val="28"/>
          <w:lang w:val="nl-NL"/>
        </w:rPr>
        <w:t>6</w:t>
      </w:r>
      <w:r w:rsidRPr="00204207">
        <w:rPr>
          <w:sz w:val="28"/>
          <w:lang w:val="nl-NL"/>
        </w:rPr>
        <w:t>-20</w:t>
      </w:r>
      <w:r w:rsidR="00DE4188">
        <w:rPr>
          <w:sz w:val="28"/>
          <w:lang w:val="nl-NL"/>
        </w:rPr>
        <w:t>21</w:t>
      </w:r>
      <w:r w:rsidRPr="00204207">
        <w:rPr>
          <w:sz w:val="28"/>
          <w:lang w:val="nl-NL"/>
        </w:rPr>
        <w:t>, kỳ họp thứ</w:t>
      </w:r>
      <w:r w:rsidR="003E39C4">
        <w:rPr>
          <w:sz w:val="28"/>
          <w:lang w:val="nl-NL"/>
        </w:rPr>
        <w:t xml:space="preserve"> 1</w:t>
      </w:r>
      <w:r w:rsidR="001E557D">
        <w:rPr>
          <w:sz w:val="28"/>
          <w:lang w:val="nl-NL"/>
        </w:rPr>
        <w:t>1</w:t>
      </w:r>
      <w:r w:rsidRPr="00204207">
        <w:rPr>
          <w:sz w:val="28"/>
          <w:lang w:val="nl-NL"/>
        </w:rPr>
        <w:t xml:space="preserve">, thông qua ngày </w:t>
      </w:r>
      <w:r w:rsidR="00062FE2">
        <w:rPr>
          <w:sz w:val="28"/>
          <w:lang w:val="nl-NL"/>
        </w:rPr>
        <w:t xml:space="preserve">11 </w:t>
      </w:r>
      <w:r w:rsidRPr="00204207">
        <w:rPr>
          <w:sz w:val="28"/>
          <w:lang w:val="nl-NL"/>
        </w:rPr>
        <w:t xml:space="preserve">tháng </w:t>
      </w:r>
      <w:r w:rsidR="00062FE2">
        <w:rPr>
          <w:sz w:val="28"/>
          <w:lang w:val="nl-NL"/>
        </w:rPr>
        <w:t>7</w:t>
      </w:r>
      <w:r w:rsidRPr="00204207">
        <w:rPr>
          <w:sz w:val="28"/>
          <w:lang w:val="nl-NL"/>
        </w:rPr>
        <w:t xml:space="preserve"> nă</w:t>
      </w:r>
      <w:r w:rsidR="009139EB" w:rsidRPr="00204207">
        <w:rPr>
          <w:sz w:val="28"/>
          <w:lang w:val="nl-NL"/>
        </w:rPr>
        <w:t>m 201</w:t>
      </w:r>
      <w:r w:rsidR="009A600F">
        <w:rPr>
          <w:sz w:val="28"/>
          <w:lang w:val="nl-NL"/>
        </w:rPr>
        <w:t>9</w:t>
      </w:r>
      <w:r w:rsidRPr="00204207">
        <w:rPr>
          <w:sz w:val="28"/>
          <w:lang w:val="nl-NL"/>
        </w:rPr>
        <w:t>./.</w:t>
      </w:r>
    </w:p>
    <w:tbl>
      <w:tblPr>
        <w:tblW w:w="9747" w:type="dxa"/>
        <w:tblLook w:val="01E0" w:firstRow="1" w:lastRow="1" w:firstColumn="1" w:lastColumn="1" w:noHBand="0" w:noVBand="0"/>
      </w:tblPr>
      <w:tblGrid>
        <w:gridCol w:w="5495"/>
        <w:gridCol w:w="4252"/>
      </w:tblGrid>
      <w:tr w:rsidR="00062FE2" w:rsidRPr="008937FA" w:rsidTr="00BE385B">
        <w:trPr>
          <w:trHeight w:val="803"/>
        </w:trPr>
        <w:tc>
          <w:tcPr>
            <w:tcW w:w="5495" w:type="dxa"/>
          </w:tcPr>
          <w:p w:rsidR="00062FE2" w:rsidRPr="008937FA" w:rsidRDefault="00062FE2" w:rsidP="00845D28">
            <w:pPr>
              <w:widowControl w:val="0"/>
              <w:rPr>
                <w:spacing w:val="-8"/>
                <w:kern w:val="16"/>
                <w:szCs w:val="20"/>
              </w:rPr>
            </w:pPr>
          </w:p>
        </w:tc>
        <w:tc>
          <w:tcPr>
            <w:tcW w:w="4252" w:type="dxa"/>
          </w:tcPr>
          <w:p w:rsidR="00062FE2" w:rsidRPr="008B0F3F" w:rsidRDefault="00062FE2" w:rsidP="008B7EFF">
            <w:pPr>
              <w:widowControl w:val="0"/>
              <w:jc w:val="center"/>
              <w:outlineLvl w:val="4"/>
              <w:rPr>
                <w:rFonts w:eastAsia="SimSun"/>
                <w:b/>
                <w:sz w:val="28"/>
                <w:szCs w:val="28"/>
              </w:rPr>
            </w:pPr>
            <w:r w:rsidRPr="008B0F3F">
              <w:rPr>
                <w:rFonts w:eastAsia="SimSun"/>
                <w:b/>
                <w:sz w:val="28"/>
                <w:szCs w:val="28"/>
              </w:rPr>
              <w:t>CHỦ TỊCH</w:t>
            </w:r>
          </w:p>
          <w:p w:rsidR="00062FE2" w:rsidRPr="008937FA" w:rsidRDefault="00062FE2" w:rsidP="008B7EFF">
            <w:pPr>
              <w:widowControl w:val="0"/>
              <w:jc w:val="center"/>
              <w:rPr>
                <w:b/>
                <w:sz w:val="28"/>
                <w:szCs w:val="28"/>
              </w:rPr>
            </w:pPr>
            <w:r w:rsidRPr="008937FA">
              <w:rPr>
                <w:b/>
                <w:sz w:val="28"/>
                <w:szCs w:val="28"/>
                <w:lang/>
              </w:rPr>
              <w:t xml:space="preserve">Nguyễn </w:t>
            </w:r>
            <w:r w:rsidRPr="008937FA">
              <w:rPr>
                <w:b/>
                <w:sz w:val="28"/>
                <w:szCs w:val="28"/>
              </w:rPr>
              <w:t>Nho Trung</w:t>
            </w:r>
          </w:p>
        </w:tc>
      </w:tr>
    </w:tbl>
    <w:p w:rsidR="00736CD0" w:rsidRPr="00514431" w:rsidRDefault="00736CD0" w:rsidP="00062FE2">
      <w:pPr>
        <w:spacing w:before="120" w:after="120" w:line="247" w:lineRule="auto"/>
        <w:jc w:val="both"/>
        <w:rPr>
          <w:sz w:val="22"/>
          <w:lang w:val="nl-NL"/>
        </w:rPr>
      </w:pPr>
    </w:p>
    <w:sectPr w:rsidR="00736CD0" w:rsidRPr="00514431" w:rsidSect="00B946DE">
      <w:footerReference w:type="even" r:id="rId7"/>
      <w:footerReference w:type="default" r:id="rId8"/>
      <w:headerReference w:type="first" r:id="rId9"/>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16" w:rsidRDefault="008B1316">
      <w:r>
        <w:separator/>
      </w:r>
    </w:p>
  </w:endnote>
  <w:endnote w:type="continuationSeparator" w:id="0">
    <w:p w:rsidR="008B1316" w:rsidRDefault="008B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56" w:rsidRDefault="002A7B56" w:rsidP="00142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B56" w:rsidRDefault="002A7B56" w:rsidP="002A7B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56" w:rsidRDefault="002A7B56" w:rsidP="002A7B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16" w:rsidRDefault="008B1316">
      <w:r>
        <w:separator/>
      </w:r>
    </w:p>
  </w:footnote>
  <w:footnote w:type="continuationSeparator" w:id="0">
    <w:p w:rsidR="008B1316" w:rsidRDefault="008B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6A" w:rsidRDefault="0066666A">
    <w:pPr>
      <w:pStyle w:val="Header"/>
      <w:jc w:val="center"/>
    </w:pPr>
  </w:p>
  <w:p w:rsidR="0066666A" w:rsidRDefault="00666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E2782D"/>
    <w:multiLevelType w:val="hybridMultilevel"/>
    <w:tmpl w:val="FEF6C4AA"/>
    <w:lvl w:ilvl="0" w:tplc="63262904">
      <w:start w:val="1"/>
      <w:numFmt w:val="decimal"/>
      <w:lvlText w:val="%1."/>
      <w:lvlJc w:val="left"/>
      <w:pPr>
        <w:tabs>
          <w:tab w:val="num" w:pos="1207"/>
        </w:tabs>
        <w:ind w:left="1207" w:hanging="360"/>
      </w:pPr>
      <w:rPr>
        <w:rFonts w:hint="default"/>
      </w:rPr>
    </w:lvl>
    <w:lvl w:ilvl="1" w:tplc="04090019" w:tentative="1">
      <w:start w:val="1"/>
      <w:numFmt w:val="lowerLetter"/>
      <w:lvlText w:val="%2."/>
      <w:lvlJc w:val="left"/>
      <w:pPr>
        <w:tabs>
          <w:tab w:val="num" w:pos="1927"/>
        </w:tabs>
        <w:ind w:left="1927" w:hanging="360"/>
      </w:pPr>
    </w:lvl>
    <w:lvl w:ilvl="2" w:tplc="0409001B" w:tentative="1">
      <w:start w:val="1"/>
      <w:numFmt w:val="lowerRoman"/>
      <w:lvlText w:val="%3."/>
      <w:lvlJc w:val="right"/>
      <w:pPr>
        <w:tabs>
          <w:tab w:val="num" w:pos="2647"/>
        </w:tabs>
        <w:ind w:left="2647" w:hanging="180"/>
      </w:pPr>
    </w:lvl>
    <w:lvl w:ilvl="3" w:tplc="0409000F" w:tentative="1">
      <w:start w:val="1"/>
      <w:numFmt w:val="decimal"/>
      <w:lvlText w:val="%4."/>
      <w:lvlJc w:val="left"/>
      <w:pPr>
        <w:tabs>
          <w:tab w:val="num" w:pos="3367"/>
        </w:tabs>
        <w:ind w:left="3367" w:hanging="360"/>
      </w:pPr>
    </w:lvl>
    <w:lvl w:ilvl="4" w:tplc="04090019" w:tentative="1">
      <w:start w:val="1"/>
      <w:numFmt w:val="lowerLetter"/>
      <w:lvlText w:val="%5."/>
      <w:lvlJc w:val="left"/>
      <w:pPr>
        <w:tabs>
          <w:tab w:val="num" w:pos="4087"/>
        </w:tabs>
        <w:ind w:left="4087" w:hanging="360"/>
      </w:pPr>
    </w:lvl>
    <w:lvl w:ilvl="5" w:tplc="0409001B" w:tentative="1">
      <w:start w:val="1"/>
      <w:numFmt w:val="lowerRoman"/>
      <w:lvlText w:val="%6."/>
      <w:lvlJc w:val="right"/>
      <w:pPr>
        <w:tabs>
          <w:tab w:val="num" w:pos="4807"/>
        </w:tabs>
        <w:ind w:left="4807" w:hanging="180"/>
      </w:pPr>
    </w:lvl>
    <w:lvl w:ilvl="6" w:tplc="0409000F" w:tentative="1">
      <w:start w:val="1"/>
      <w:numFmt w:val="decimal"/>
      <w:lvlText w:val="%7."/>
      <w:lvlJc w:val="left"/>
      <w:pPr>
        <w:tabs>
          <w:tab w:val="num" w:pos="5527"/>
        </w:tabs>
        <w:ind w:left="5527" w:hanging="360"/>
      </w:pPr>
    </w:lvl>
    <w:lvl w:ilvl="7" w:tplc="04090019" w:tentative="1">
      <w:start w:val="1"/>
      <w:numFmt w:val="lowerLetter"/>
      <w:lvlText w:val="%8."/>
      <w:lvlJc w:val="left"/>
      <w:pPr>
        <w:tabs>
          <w:tab w:val="num" w:pos="6247"/>
        </w:tabs>
        <w:ind w:left="6247" w:hanging="360"/>
      </w:pPr>
    </w:lvl>
    <w:lvl w:ilvl="8" w:tplc="0409001B" w:tentative="1">
      <w:start w:val="1"/>
      <w:numFmt w:val="lowerRoman"/>
      <w:lvlText w:val="%9."/>
      <w:lvlJc w:val="right"/>
      <w:pPr>
        <w:tabs>
          <w:tab w:val="num" w:pos="6967"/>
        </w:tabs>
        <w:ind w:left="6967" w:hanging="180"/>
      </w:pPr>
    </w:lvl>
  </w:abstractNum>
  <w:abstractNum w:abstractNumId="2" w15:restartNumberingAfterBreak="0">
    <w:nsid w:val="6EB90B38"/>
    <w:multiLevelType w:val="hybridMultilevel"/>
    <w:tmpl w:val="F98AEA6E"/>
    <w:lvl w:ilvl="0" w:tplc="4C1406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C0"/>
    <w:rsid w:val="000029B3"/>
    <w:rsid w:val="0000512C"/>
    <w:rsid w:val="0000666D"/>
    <w:rsid w:val="000076E7"/>
    <w:rsid w:val="000078F9"/>
    <w:rsid w:val="00007C37"/>
    <w:rsid w:val="00011EFD"/>
    <w:rsid w:val="000143E9"/>
    <w:rsid w:val="00014D47"/>
    <w:rsid w:val="0001550B"/>
    <w:rsid w:val="00015D54"/>
    <w:rsid w:val="00017AF3"/>
    <w:rsid w:val="00020125"/>
    <w:rsid w:val="000205C2"/>
    <w:rsid w:val="00024689"/>
    <w:rsid w:val="00026CC2"/>
    <w:rsid w:val="00027054"/>
    <w:rsid w:val="0002723F"/>
    <w:rsid w:val="00027F66"/>
    <w:rsid w:val="0003181D"/>
    <w:rsid w:val="0003284E"/>
    <w:rsid w:val="00034849"/>
    <w:rsid w:val="00034F10"/>
    <w:rsid w:val="00040A9F"/>
    <w:rsid w:val="00042573"/>
    <w:rsid w:val="00043C0E"/>
    <w:rsid w:val="000441B3"/>
    <w:rsid w:val="0004511D"/>
    <w:rsid w:val="00046836"/>
    <w:rsid w:val="00050A62"/>
    <w:rsid w:val="00051DD8"/>
    <w:rsid w:val="0005281F"/>
    <w:rsid w:val="0005331E"/>
    <w:rsid w:val="00053DE0"/>
    <w:rsid w:val="00054EA8"/>
    <w:rsid w:val="000556CA"/>
    <w:rsid w:val="0006238B"/>
    <w:rsid w:val="00062FE2"/>
    <w:rsid w:val="000638CC"/>
    <w:rsid w:val="0006510D"/>
    <w:rsid w:val="000659D7"/>
    <w:rsid w:val="000666C0"/>
    <w:rsid w:val="00066F01"/>
    <w:rsid w:val="000672CC"/>
    <w:rsid w:val="000736B0"/>
    <w:rsid w:val="000750D7"/>
    <w:rsid w:val="000755E0"/>
    <w:rsid w:val="00076555"/>
    <w:rsid w:val="000800AF"/>
    <w:rsid w:val="00080E1B"/>
    <w:rsid w:val="0008394F"/>
    <w:rsid w:val="00084E91"/>
    <w:rsid w:val="000852FC"/>
    <w:rsid w:val="00090679"/>
    <w:rsid w:val="00090931"/>
    <w:rsid w:val="000912E4"/>
    <w:rsid w:val="00091A29"/>
    <w:rsid w:val="00093585"/>
    <w:rsid w:val="000942DD"/>
    <w:rsid w:val="00094489"/>
    <w:rsid w:val="00096180"/>
    <w:rsid w:val="000A0BEE"/>
    <w:rsid w:val="000A0E6D"/>
    <w:rsid w:val="000A0F06"/>
    <w:rsid w:val="000A174E"/>
    <w:rsid w:val="000A200F"/>
    <w:rsid w:val="000A3CDF"/>
    <w:rsid w:val="000A4E2D"/>
    <w:rsid w:val="000A5263"/>
    <w:rsid w:val="000A66CB"/>
    <w:rsid w:val="000B0260"/>
    <w:rsid w:val="000B02A1"/>
    <w:rsid w:val="000B02F2"/>
    <w:rsid w:val="000B0BE7"/>
    <w:rsid w:val="000B3BD2"/>
    <w:rsid w:val="000B3C77"/>
    <w:rsid w:val="000B563A"/>
    <w:rsid w:val="000B5723"/>
    <w:rsid w:val="000B6415"/>
    <w:rsid w:val="000B6906"/>
    <w:rsid w:val="000B7057"/>
    <w:rsid w:val="000B7340"/>
    <w:rsid w:val="000B73A8"/>
    <w:rsid w:val="000B7A96"/>
    <w:rsid w:val="000C14EE"/>
    <w:rsid w:val="000C2228"/>
    <w:rsid w:val="000C2853"/>
    <w:rsid w:val="000C3B88"/>
    <w:rsid w:val="000C402B"/>
    <w:rsid w:val="000C591B"/>
    <w:rsid w:val="000C61A2"/>
    <w:rsid w:val="000C61C2"/>
    <w:rsid w:val="000D2ABC"/>
    <w:rsid w:val="000D40AB"/>
    <w:rsid w:val="000D5EA6"/>
    <w:rsid w:val="000D764F"/>
    <w:rsid w:val="000D7E3C"/>
    <w:rsid w:val="000E0CF9"/>
    <w:rsid w:val="000E4FAE"/>
    <w:rsid w:val="000E5CE8"/>
    <w:rsid w:val="000E5F5C"/>
    <w:rsid w:val="000E66FA"/>
    <w:rsid w:val="000F11CB"/>
    <w:rsid w:val="000F1349"/>
    <w:rsid w:val="000F1AE8"/>
    <w:rsid w:val="000F3707"/>
    <w:rsid w:val="000F75E6"/>
    <w:rsid w:val="001010D3"/>
    <w:rsid w:val="001029ED"/>
    <w:rsid w:val="001068F0"/>
    <w:rsid w:val="00106E71"/>
    <w:rsid w:val="00111E2F"/>
    <w:rsid w:val="00112EE0"/>
    <w:rsid w:val="00113F63"/>
    <w:rsid w:val="0011471D"/>
    <w:rsid w:val="00114839"/>
    <w:rsid w:val="00114B29"/>
    <w:rsid w:val="001150F1"/>
    <w:rsid w:val="001156A7"/>
    <w:rsid w:val="0011607C"/>
    <w:rsid w:val="00116C27"/>
    <w:rsid w:val="00116D62"/>
    <w:rsid w:val="0011727B"/>
    <w:rsid w:val="00122844"/>
    <w:rsid w:val="001231D6"/>
    <w:rsid w:val="0012462C"/>
    <w:rsid w:val="00126C29"/>
    <w:rsid w:val="0012779F"/>
    <w:rsid w:val="001304F2"/>
    <w:rsid w:val="00131117"/>
    <w:rsid w:val="0013197E"/>
    <w:rsid w:val="00132B49"/>
    <w:rsid w:val="00133E18"/>
    <w:rsid w:val="0013403D"/>
    <w:rsid w:val="00134220"/>
    <w:rsid w:val="00134347"/>
    <w:rsid w:val="0013478C"/>
    <w:rsid w:val="001353B2"/>
    <w:rsid w:val="00135F7C"/>
    <w:rsid w:val="00140155"/>
    <w:rsid w:val="00140289"/>
    <w:rsid w:val="00140A51"/>
    <w:rsid w:val="00142153"/>
    <w:rsid w:val="001433D1"/>
    <w:rsid w:val="00145CFC"/>
    <w:rsid w:val="00146B81"/>
    <w:rsid w:val="00146C69"/>
    <w:rsid w:val="00151127"/>
    <w:rsid w:val="00151E66"/>
    <w:rsid w:val="00153F4E"/>
    <w:rsid w:val="001541E4"/>
    <w:rsid w:val="00154719"/>
    <w:rsid w:val="001548FA"/>
    <w:rsid w:val="00156EBE"/>
    <w:rsid w:val="0015703F"/>
    <w:rsid w:val="001607C7"/>
    <w:rsid w:val="00160B35"/>
    <w:rsid w:val="00160ECE"/>
    <w:rsid w:val="00161433"/>
    <w:rsid w:val="0016206B"/>
    <w:rsid w:val="00162F70"/>
    <w:rsid w:val="00165805"/>
    <w:rsid w:val="00165D8E"/>
    <w:rsid w:val="0017021F"/>
    <w:rsid w:val="00170D25"/>
    <w:rsid w:val="00172842"/>
    <w:rsid w:val="00172A35"/>
    <w:rsid w:val="00172F06"/>
    <w:rsid w:val="0017481F"/>
    <w:rsid w:val="00175E2C"/>
    <w:rsid w:val="00176D91"/>
    <w:rsid w:val="00177127"/>
    <w:rsid w:val="00177D64"/>
    <w:rsid w:val="00180F0D"/>
    <w:rsid w:val="0018204B"/>
    <w:rsid w:val="001821E9"/>
    <w:rsid w:val="00183C89"/>
    <w:rsid w:val="00184D7C"/>
    <w:rsid w:val="00187BB2"/>
    <w:rsid w:val="00187D4F"/>
    <w:rsid w:val="001913DE"/>
    <w:rsid w:val="00192646"/>
    <w:rsid w:val="00192DBB"/>
    <w:rsid w:val="00193C07"/>
    <w:rsid w:val="001949A2"/>
    <w:rsid w:val="001949CD"/>
    <w:rsid w:val="0019573B"/>
    <w:rsid w:val="001961B2"/>
    <w:rsid w:val="00197E92"/>
    <w:rsid w:val="001A028F"/>
    <w:rsid w:val="001A0605"/>
    <w:rsid w:val="001A0D76"/>
    <w:rsid w:val="001A149E"/>
    <w:rsid w:val="001A1688"/>
    <w:rsid w:val="001A66F7"/>
    <w:rsid w:val="001A6FF3"/>
    <w:rsid w:val="001A7B1A"/>
    <w:rsid w:val="001B00CA"/>
    <w:rsid w:val="001B0AD7"/>
    <w:rsid w:val="001B1A0B"/>
    <w:rsid w:val="001B1E90"/>
    <w:rsid w:val="001B4C55"/>
    <w:rsid w:val="001B529D"/>
    <w:rsid w:val="001C0A9C"/>
    <w:rsid w:val="001C0E47"/>
    <w:rsid w:val="001C2386"/>
    <w:rsid w:val="001C3BB4"/>
    <w:rsid w:val="001C408D"/>
    <w:rsid w:val="001C42E8"/>
    <w:rsid w:val="001C5819"/>
    <w:rsid w:val="001C6839"/>
    <w:rsid w:val="001C6F05"/>
    <w:rsid w:val="001D01D5"/>
    <w:rsid w:val="001D065C"/>
    <w:rsid w:val="001D1377"/>
    <w:rsid w:val="001D191D"/>
    <w:rsid w:val="001D451B"/>
    <w:rsid w:val="001D51F4"/>
    <w:rsid w:val="001D5EAF"/>
    <w:rsid w:val="001D6F78"/>
    <w:rsid w:val="001D70D2"/>
    <w:rsid w:val="001D766D"/>
    <w:rsid w:val="001D79B3"/>
    <w:rsid w:val="001E2249"/>
    <w:rsid w:val="001E3750"/>
    <w:rsid w:val="001E44B3"/>
    <w:rsid w:val="001E4B74"/>
    <w:rsid w:val="001E4CF6"/>
    <w:rsid w:val="001E557D"/>
    <w:rsid w:val="001E5C23"/>
    <w:rsid w:val="001E679F"/>
    <w:rsid w:val="001F02A3"/>
    <w:rsid w:val="001F2506"/>
    <w:rsid w:val="001F26DA"/>
    <w:rsid w:val="001F2816"/>
    <w:rsid w:val="001F3313"/>
    <w:rsid w:val="001F3628"/>
    <w:rsid w:val="001F393D"/>
    <w:rsid w:val="001F5644"/>
    <w:rsid w:val="001F5695"/>
    <w:rsid w:val="001F6301"/>
    <w:rsid w:val="001F677E"/>
    <w:rsid w:val="001F744F"/>
    <w:rsid w:val="001F7993"/>
    <w:rsid w:val="001F7C14"/>
    <w:rsid w:val="001F7CD3"/>
    <w:rsid w:val="00200AE4"/>
    <w:rsid w:val="00201A8B"/>
    <w:rsid w:val="00203A10"/>
    <w:rsid w:val="00204207"/>
    <w:rsid w:val="002052E0"/>
    <w:rsid w:val="0020623B"/>
    <w:rsid w:val="00206978"/>
    <w:rsid w:val="00207791"/>
    <w:rsid w:val="00207C45"/>
    <w:rsid w:val="00211908"/>
    <w:rsid w:val="00211C63"/>
    <w:rsid w:val="00211DD9"/>
    <w:rsid w:val="0021236E"/>
    <w:rsid w:val="00213021"/>
    <w:rsid w:val="002141E5"/>
    <w:rsid w:val="002154F9"/>
    <w:rsid w:val="002161E2"/>
    <w:rsid w:val="0021721F"/>
    <w:rsid w:val="00217530"/>
    <w:rsid w:val="00217A11"/>
    <w:rsid w:val="0022039F"/>
    <w:rsid w:val="00220C7D"/>
    <w:rsid w:val="00220F3E"/>
    <w:rsid w:val="0022126E"/>
    <w:rsid w:val="0022194F"/>
    <w:rsid w:val="002222A2"/>
    <w:rsid w:val="00223095"/>
    <w:rsid w:val="00223309"/>
    <w:rsid w:val="00223DC1"/>
    <w:rsid w:val="00224E7C"/>
    <w:rsid w:val="00225039"/>
    <w:rsid w:val="002251C1"/>
    <w:rsid w:val="00225EC4"/>
    <w:rsid w:val="00226DEF"/>
    <w:rsid w:val="002315AD"/>
    <w:rsid w:val="002325A5"/>
    <w:rsid w:val="00232E56"/>
    <w:rsid w:val="0023473F"/>
    <w:rsid w:val="00235ECF"/>
    <w:rsid w:val="002364BF"/>
    <w:rsid w:val="0023671C"/>
    <w:rsid w:val="00236F63"/>
    <w:rsid w:val="00237365"/>
    <w:rsid w:val="00237B8F"/>
    <w:rsid w:val="00241EE3"/>
    <w:rsid w:val="00242A33"/>
    <w:rsid w:val="00245D43"/>
    <w:rsid w:val="00246F5C"/>
    <w:rsid w:val="00247A37"/>
    <w:rsid w:val="00247B79"/>
    <w:rsid w:val="00247FA0"/>
    <w:rsid w:val="00251494"/>
    <w:rsid w:val="002526E3"/>
    <w:rsid w:val="00252B2D"/>
    <w:rsid w:val="00254448"/>
    <w:rsid w:val="00254621"/>
    <w:rsid w:val="002564EA"/>
    <w:rsid w:val="00257683"/>
    <w:rsid w:val="002609B4"/>
    <w:rsid w:val="00260C52"/>
    <w:rsid w:val="00260DA3"/>
    <w:rsid w:val="002636A9"/>
    <w:rsid w:val="00264941"/>
    <w:rsid w:val="00265767"/>
    <w:rsid w:val="0026737D"/>
    <w:rsid w:val="00270B2B"/>
    <w:rsid w:val="002716AD"/>
    <w:rsid w:val="002734D9"/>
    <w:rsid w:val="00273C97"/>
    <w:rsid w:val="00276F7B"/>
    <w:rsid w:val="002778EA"/>
    <w:rsid w:val="002812D8"/>
    <w:rsid w:val="002834D5"/>
    <w:rsid w:val="002879B7"/>
    <w:rsid w:val="002911D7"/>
    <w:rsid w:val="0029124F"/>
    <w:rsid w:val="00293469"/>
    <w:rsid w:val="002950A8"/>
    <w:rsid w:val="002953EC"/>
    <w:rsid w:val="00297036"/>
    <w:rsid w:val="002978D9"/>
    <w:rsid w:val="002A059F"/>
    <w:rsid w:val="002A0C1D"/>
    <w:rsid w:val="002A14D7"/>
    <w:rsid w:val="002A1DEF"/>
    <w:rsid w:val="002A2C02"/>
    <w:rsid w:val="002A4963"/>
    <w:rsid w:val="002A4ADB"/>
    <w:rsid w:val="002A69BE"/>
    <w:rsid w:val="002A7B56"/>
    <w:rsid w:val="002B0197"/>
    <w:rsid w:val="002B0B6E"/>
    <w:rsid w:val="002B0E80"/>
    <w:rsid w:val="002B0FE5"/>
    <w:rsid w:val="002B1740"/>
    <w:rsid w:val="002B72CD"/>
    <w:rsid w:val="002C1C10"/>
    <w:rsid w:val="002C340A"/>
    <w:rsid w:val="002C43BB"/>
    <w:rsid w:val="002C5464"/>
    <w:rsid w:val="002C5AED"/>
    <w:rsid w:val="002C7F72"/>
    <w:rsid w:val="002D3B20"/>
    <w:rsid w:val="002D3C27"/>
    <w:rsid w:val="002D4B36"/>
    <w:rsid w:val="002D4FBD"/>
    <w:rsid w:val="002D728C"/>
    <w:rsid w:val="002E0547"/>
    <w:rsid w:val="002E1765"/>
    <w:rsid w:val="002E185E"/>
    <w:rsid w:val="002E24A2"/>
    <w:rsid w:val="002E3A4D"/>
    <w:rsid w:val="002E3DBE"/>
    <w:rsid w:val="002E4DB4"/>
    <w:rsid w:val="002E50F7"/>
    <w:rsid w:val="002E5A95"/>
    <w:rsid w:val="002E6E96"/>
    <w:rsid w:val="002F0DC7"/>
    <w:rsid w:val="002F17C4"/>
    <w:rsid w:val="002F1ADF"/>
    <w:rsid w:val="002F1BDA"/>
    <w:rsid w:val="002F499C"/>
    <w:rsid w:val="002F6245"/>
    <w:rsid w:val="002F713D"/>
    <w:rsid w:val="0030044A"/>
    <w:rsid w:val="0030054E"/>
    <w:rsid w:val="00302CD5"/>
    <w:rsid w:val="0030542B"/>
    <w:rsid w:val="00306E8D"/>
    <w:rsid w:val="00310B19"/>
    <w:rsid w:val="00311663"/>
    <w:rsid w:val="00312942"/>
    <w:rsid w:val="00312AD5"/>
    <w:rsid w:val="00313044"/>
    <w:rsid w:val="003149CE"/>
    <w:rsid w:val="00316D6F"/>
    <w:rsid w:val="00316F0E"/>
    <w:rsid w:val="00317B2B"/>
    <w:rsid w:val="00317E3D"/>
    <w:rsid w:val="00321889"/>
    <w:rsid w:val="003220C9"/>
    <w:rsid w:val="0032322D"/>
    <w:rsid w:val="003233F5"/>
    <w:rsid w:val="00323F0D"/>
    <w:rsid w:val="003277A1"/>
    <w:rsid w:val="00335984"/>
    <w:rsid w:val="003403A4"/>
    <w:rsid w:val="003407C9"/>
    <w:rsid w:val="00341AAC"/>
    <w:rsid w:val="00342552"/>
    <w:rsid w:val="00342D1F"/>
    <w:rsid w:val="0034430A"/>
    <w:rsid w:val="0034558C"/>
    <w:rsid w:val="00345F06"/>
    <w:rsid w:val="00345F6D"/>
    <w:rsid w:val="0034607C"/>
    <w:rsid w:val="00346FB0"/>
    <w:rsid w:val="0035295B"/>
    <w:rsid w:val="0035323D"/>
    <w:rsid w:val="003532FE"/>
    <w:rsid w:val="00353391"/>
    <w:rsid w:val="00353641"/>
    <w:rsid w:val="003567C2"/>
    <w:rsid w:val="00362140"/>
    <w:rsid w:val="003631FD"/>
    <w:rsid w:val="00364A5C"/>
    <w:rsid w:val="00365247"/>
    <w:rsid w:val="003665A1"/>
    <w:rsid w:val="003704E1"/>
    <w:rsid w:val="00370E43"/>
    <w:rsid w:val="00372D0D"/>
    <w:rsid w:val="00373DD3"/>
    <w:rsid w:val="00374671"/>
    <w:rsid w:val="00380B9A"/>
    <w:rsid w:val="00381362"/>
    <w:rsid w:val="00381EB4"/>
    <w:rsid w:val="003858DA"/>
    <w:rsid w:val="003869E6"/>
    <w:rsid w:val="00387490"/>
    <w:rsid w:val="003877AE"/>
    <w:rsid w:val="00390510"/>
    <w:rsid w:val="003905C3"/>
    <w:rsid w:val="00392CC3"/>
    <w:rsid w:val="003930FF"/>
    <w:rsid w:val="00393948"/>
    <w:rsid w:val="00393CF2"/>
    <w:rsid w:val="00394C37"/>
    <w:rsid w:val="00397420"/>
    <w:rsid w:val="003A1DDF"/>
    <w:rsid w:val="003A228B"/>
    <w:rsid w:val="003A369D"/>
    <w:rsid w:val="003A432C"/>
    <w:rsid w:val="003A449F"/>
    <w:rsid w:val="003A46B6"/>
    <w:rsid w:val="003A5A45"/>
    <w:rsid w:val="003A5EE6"/>
    <w:rsid w:val="003B02C9"/>
    <w:rsid w:val="003B090A"/>
    <w:rsid w:val="003B2960"/>
    <w:rsid w:val="003B39A9"/>
    <w:rsid w:val="003B48F6"/>
    <w:rsid w:val="003B512A"/>
    <w:rsid w:val="003B678B"/>
    <w:rsid w:val="003B7061"/>
    <w:rsid w:val="003C173C"/>
    <w:rsid w:val="003C3B1E"/>
    <w:rsid w:val="003C47B1"/>
    <w:rsid w:val="003C5FF4"/>
    <w:rsid w:val="003C6790"/>
    <w:rsid w:val="003C6A2B"/>
    <w:rsid w:val="003C7296"/>
    <w:rsid w:val="003C7C54"/>
    <w:rsid w:val="003D1DDB"/>
    <w:rsid w:val="003D3698"/>
    <w:rsid w:val="003D4182"/>
    <w:rsid w:val="003D4E17"/>
    <w:rsid w:val="003D4EB0"/>
    <w:rsid w:val="003D4F7F"/>
    <w:rsid w:val="003D51C2"/>
    <w:rsid w:val="003D68E6"/>
    <w:rsid w:val="003D73A0"/>
    <w:rsid w:val="003E2FAD"/>
    <w:rsid w:val="003E337D"/>
    <w:rsid w:val="003E39C4"/>
    <w:rsid w:val="003E42F9"/>
    <w:rsid w:val="003E4E11"/>
    <w:rsid w:val="003E7AA9"/>
    <w:rsid w:val="003F0E93"/>
    <w:rsid w:val="003F1141"/>
    <w:rsid w:val="003F1BD3"/>
    <w:rsid w:val="003F2151"/>
    <w:rsid w:val="003F25F7"/>
    <w:rsid w:val="003F3501"/>
    <w:rsid w:val="003F4500"/>
    <w:rsid w:val="003F5D32"/>
    <w:rsid w:val="00400F9E"/>
    <w:rsid w:val="004011DF"/>
    <w:rsid w:val="00402312"/>
    <w:rsid w:val="0040289B"/>
    <w:rsid w:val="00403E76"/>
    <w:rsid w:val="00406258"/>
    <w:rsid w:val="00407051"/>
    <w:rsid w:val="00407E31"/>
    <w:rsid w:val="00411F68"/>
    <w:rsid w:val="004136C0"/>
    <w:rsid w:val="00414054"/>
    <w:rsid w:val="0041525D"/>
    <w:rsid w:val="00415501"/>
    <w:rsid w:val="00416164"/>
    <w:rsid w:val="00420329"/>
    <w:rsid w:val="00420B9B"/>
    <w:rsid w:val="004222D6"/>
    <w:rsid w:val="00422ED7"/>
    <w:rsid w:val="004235D3"/>
    <w:rsid w:val="00424E4C"/>
    <w:rsid w:val="004253C6"/>
    <w:rsid w:val="00425902"/>
    <w:rsid w:val="004262B7"/>
    <w:rsid w:val="00427E3D"/>
    <w:rsid w:val="0043007B"/>
    <w:rsid w:val="004314E7"/>
    <w:rsid w:val="0043150A"/>
    <w:rsid w:val="00431949"/>
    <w:rsid w:val="00432669"/>
    <w:rsid w:val="00432CBD"/>
    <w:rsid w:val="00433DA5"/>
    <w:rsid w:val="0043451C"/>
    <w:rsid w:val="004357DE"/>
    <w:rsid w:val="0044008A"/>
    <w:rsid w:val="00440A44"/>
    <w:rsid w:val="00441684"/>
    <w:rsid w:val="0044240C"/>
    <w:rsid w:val="00442D9F"/>
    <w:rsid w:val="00443341"/>
    <w:rsid w:val="00445117"/>
    <w:rsid w:val="00445ACA"/>
    <w:rsid w:val="0044689F"/>
    <w:rsid w:val="00447C0D"/>
    <w:rsid w:val="00450915"/>
    <w:rsid w:val="004512D0"/>
    <w:rsid w:val="0045257E"/>
    <w:rsid w:val="00452C98"/>
    <w:rsid w:val="0045610C"/>
    <w:rsid w:val="00456F54"/>
    <w:rsid w:val="0046044C"/>
    <w:rsid w:val="00460FE3"/>
    <w:rsid w:val="0046112D"/>
    <w:rsid w:val="00464D5A"/>
    <w:rsid w:val="004709B6"/>
    <w:rsid w:val="00470C05"/>
    <w:rsid w:val="004728D7"/>
    <w:rsid w:val="00472E9D"/>
    <w:rsid w:val="0047362E"/>
    <w:rsid w:val="0047557C"/>
    <w:rsid w:val="00475ED7"/>
    <w:rsid w:val="0048090A"/>
    <w:rsid w:val="00481499"/>
    <w:rsid w:val="0048241D"/>
    <w:rsid w:val="00482B3A"/>
    <w:rsid w:val="00484517"/>
    <w:rsid w:val="00485EDB"/>
    <w:rsid w:val="004910BA"/>
    <w:rsid w:val="0049198A"/>
    <w:rsid w:val="00493054"/>
    <w:rsid w:val="00493210"/>
    <w:rsid w:val="00494528"/>
    <w:rsid w:val="004946EB"/>
    <w:rsid w:val="00494E95"/>
    <w:rsid w:val="004A0A01"/>
    <w:rsid w:val="004A1D27"/>
    <w:rsid w:val="004A63EC"/>
    <w:rsid w:val="004A6607"/>
    <w:rsid w:val="004A7146"/>
    <w:rsid w:val="004B0B36"/>
    <w:rsid w:val="004B1762"/>
    <w:rsid w:val="004B29CE"/>
    <w:rsid w:val="004B2A8B"/>
    <w:rsid w:val="004B3A58"/>
    <w:rsid w:val="004B40C5"/>
    <w:rsid w:val="004B6674"/>
    <w:rsid w:val="004B66FF"/>
    <w:rsid w:val="004C09E3"/>
    <w:rsid w:val="004C0B3A"/>
    <w:rsid w:val="004C1D56"/>
    <w:rsid w:val="004C2432"/>
    <w:rsid w:val="004C4907"/>
    <w:rsid w:val="004C5B56"/>
    <w:rsid w:val="004C6D9F"/>
    <w:rsid w:val="004D0AB3"/>
    <w:rsid w:val="004D1A24"/>
    <w:rsid w:val="004D255E"/>
    <w:rsid w:val="004D3336"/>
    <w:rsid w:val="004D3F07"/>
    <w:rsid w:val="004D4C40"/>
    <w:rsid w:val="004D4E88"/>
    <w:rsid w:val="004D56E3"/>
    <w:rsid w:val="004D56EC"/>
    <w:rsid w:val="004D5902"/>
    <w:rsid w:val="004D67EA"/>
    <w:rsid w:val="004D6996"/>
    <w:rsid w:val="004E0B0B"/>
    <w:rsid w:val="004E1F7B"/>
    <w:rsid w:val="004E245E"/>
    <w:rsid w:val="004E3B56"/>
    <w:rsid w:val="004E5A35"/>
    <w:rsid w:val="004E6276"/>
    <w:rsid w:val="004E75A8"/>
    <w:rsid w:val="004F0AEC"/>
    <w:rsid w:val="004F2E2B"/>
    <w:rsid w:val="004F490A"/>
    <w:rsid w:val="004F567E"/>
    <w:rsid w:val="004F6C88"/>
    <w:rsid w:val="004F7607"/>
    <w:rsid w:val="00500315"/>
    <w:rsid w:val="00504C20"/>
    <w:rsid w:val="00505590"/>
    <w:rsid w:val="0050600D"/>
    <w:rsid w:val="005060A7"/>
    <w:rsid w:val="00507D5E"/>
    <w:rsid w:val="00510F9B"/>
    <w:rsid w:val="00511346"/>
    <w:rsid w:val="00513F93"/>
    <w:rsid w:val="00514327"/>
    <w:rsid w:val="00514431"/>
    <w:rsid w:val="005144A7"/>
    <w:rsid w:val="00515DE7"/>
    <w:rsid w:val="00516626"/>
    <w:rsid w:val="00516FD1"/>
    <w:rsid w:val="0052056C"/>
    <w:rsid w:val="00523358"/>
    <w:rsid w:val="00523500"/>
    <w:rsid w:val="005237A6"/>
    <w:rsid w:val="00523B45"/>
    <w:rsid w:val="00524A3E"/>
    <w:rsid w:val="005251D5"/>
    <w:rsid w:val="00526880"/>
    <w:rsid w:val="0052713D"/>
    <w:rsid w:val="00527CAB"/>
    <w:rsid w:val="00527D2B"/>
    <w:rsid w:val="00530AA3"/>
    <w:rsid w:val="005315D3"/>
    <w:rsid w:val="00532DFC"/>
    <w:rsid w:val="005335AF"/>
    <w:rsid w:val="00534CE7"/>
    <w:rsid w:val="0053602A"/>
    <w:rsid w:val="0053646A"/>
    <w:rsid w:val="00536EC6"/>
    <w:rsid w:val="005371C7"/>
    <w:rsid w:val="00540C1F"/>
    <w:rsid w:val="0054391A"/>
    <w:rsid w:val="00545A59"/>
    <w:rsid w:val="00546375"/>
    <w:rsid w:val="00546772"/>
    <w:rsid w:val="005470FF"/>
    <w:rsid w:val="005509FF"/>
    <w:rsid w:val="00552B6F"/>
    <w:rsid w:val="00552C78"/>
    <w:rsid w:val="005542EA"/>
    <w:rsid w:val="00555CE6"/>
    <w:rsid w:val="00557048"/>
    <w:rsid w:val="0055713E"/>
    <w:rsid w:val="00557D83"/>
    <w:rsid w:val="0056009C"/>
    <w:rsid w:val="0056020E"/>
    <w:rsid w:val="00560246"/>
    <w:rsid w:val="005605DF"/>
    <w:rsid w:val="00560A91"/>
    <w:rsid w:val="005613C1"/>
    <w:rsid w:val="00561599"/>
    <w:rsid w:val="0056323D"/>
    <w:rsid w:val="00563399"/>
    <w:rsid w:val="00567276"/>
    <w:rsid w:val="0056735E"/>
    <w:rsid w:val="0056798F"/>
    <w:rsid w:val="005714D2"/>
    <w:rsid w:val="005718D7"/>
    <w:rsid w:val="00571D3E"/>
    <w:rsid w:val="00572C07"/>
    <w:rsid w:val="00573B7E"/>
    <w:rsid w:val="005762AD"/>
    <w:rsid w:val="00576FF5"/>
    <w:rsid w:val="005772FC"/>
    <w:rsid w:val="00581D55"/>
    <w:rsid w:val="00582CDE"/>
    <w:rsid w:val="00583D31"/>
    <w:rsid w:val="00585807"/>
    <w:rsid w:val="005866C8"/>
    <w:rsid w:val="00586E7B"/>
    <w:rsid w:val="0058713E"/>
    <w:rsid w:val="00587BD3"/>
    <w:rsid w:val="00592FCD"/>
    <w:rsid w:val="00594FB5"/>
    <w:rsid w:val="00597D6C"/>
    <w:rsid w:val="005A007C"/>
    <w:rsid w:val="005A0AA8"/>
    <w:rsid w:val="005A1D95"/>
    <w:rsid w:val="005A1EB9"/>
    <w:rsid w:val="005A3E9D"/>
    <w:rsid w:val="005A4B62"/>
    <w:rsid w:val="005A54AD"/>
    <w:rsid w:val="005A589E"/>
    <w:rsid w:val="005A75DC"/>
    <w:rsid w:val="005A76F6"/>
    <w:rsid w:val="005B0D34"/>
    <w:rsid w:val="005B14A0"/>
    <w:rsid w:val="005B20A0"/>
    <w:rsid w:val="005B2C9D"/>
    <w:rsid w:val="005B3763"/>
    <w:rsid w:val="005B389E"/>
    <w:rsid w:val="005B3BA7"/>
    <w:rsid w:val="005B4881"/>
    <w:rsid w:val="005B50F9"/>
    <w:rsid w:val="005B5E7E"/>
    <w:rsid w:val="005B7F3D"/>
    <w:rsid w:val="005C203A"/>
    <w:rsid w:val="005C22A5"/>
    <w:rsid w:val="005C2CD2"/>
    <w:rsid w:val="005C2E29"/>
    <w:rsid w:val="005C4B25"/>
    <w:rsid w:val="005C53A8"/>
    <w:rsid w:val="005C5ADE"/>
    <w:rsid w:val="005C61EE"/>
    <w:rsid w:val="005C660D"/>
    <w:rsid w:val="005C6976"/>
    <w:rsid w:val="005C720F"/>
    <w:rsid w:val="005D0E23"/>
    <w:rsid w:val="005D0F57"/>
    <w:rsid w:val="005D2CC8"/>
    <w:rsid w:val="005D575F"/>
    <w:rsid w:val="005D6926"/>
    <w:rsid w:val="005D7281"/>
    <w:rsid w:val="005D7C74"/>
    <w:rsid w:val="005E31CA"/>
    <w:rsid w:val="005E3801"/>
    <w:rsid w:val="005E3B47"/>
    <w:rsid w:val="005E407D"/>
    <w:rsid w:val="005E4492"/>
    <w:rsid w:val="005E6661"/>
    <w:rsid w:val="005E69D9"/>
    <w:rsid w:val="005E6FFB"/>
    <w:rsid w:val="005E7A65"/>
    <w:rsid w:val="005F097E"/>
    <w:rsid w:val="005F156C"/>
    <w:rsid w:val="005F4934"/>
    <w:rsid w:val="005F5478"/>
    <w:rsid w:val="005F5514"/>
    <w:rsid w:val="005F7050"/>
    <w:rsid w:val="00600F09"/>
    <w:rsid w:val="0060222D"/>
    <w:rsid w:val="00602AB6"/>
    <w:rsid w:val="006036F7"/>
    <w:rsid w:val="00603D92"/>
    <w:rsid w:val="0060602A"/>
    <w:rsid w:val="00606AC3"/>
    <w:rsid w:val="00606D03"/>
    <w:rsid w:val="006100BA"/>
    <w:rsid w:val="00610440"/>
    <w:rsid w:val="00611336"/>
    <w:rsid w:val="00611DDA"/>
    <w:rsid w:val="00612DC6"/>
    <w:rsid w:val="00614292"/>
    <w:rsid w:val="006148AD"/>
    <w:rsid w:val="00614CE0"/>
    <w:rsid w:val="0061535A"/>
    <w:rsid w:val="00617347"/>
    <w:rsid w:val="00617EF4"/>
    <w:rsid w:val="00620569"/>
    <w:rsid w:val="00624FFD"/>
    <w:rsid w:val="00626E6D"/>
    <w:rsid w:val="00630106"/>
    <w:rsid w:val="00630900"/>
    <w:rsid w:val="00631FAE"/>
    <w:rsid w:val="006330E6"/>
    <w:rsid w:val="00635B78"/>
    <w:rsid w:val="00635FA9"/>
    <w:rsid w:val="00636CA1"/>
    <w:rsid w:val="00637422"/>
    <w:rsid w:val="00637580"/>
    <w:rsid w:val="006376C1"/>
    <w:rsid w:val="00640764"/>
    <w:rsid w:val="00640DE3"/>
    <w:rsid w:val="006419E8"/>
    <w:rsid w:val="0064201C"/>
    <w:rsid w:val="00642CD6"/>
    <w:rsid w:val="00644C79"/>
    <w:rsid w:val="0064614C"/>
    <w:rsid w:val="00646361"/>
    <w:rsid w:val="006517E8"/>
    <w:rsid w:val="0065298C"/>
    <w:rsid w:val="00654BA3"/>
    <w:rsid w:val="00654D72"/>
    <w:rsid w:val="00655A2E"/>
    <w:rsid w:val="00656E1E"/>
    <w:rsid w:val="00660231"/>
    <w:rsid w:val="00660F8D"/>
    <w:rsid w:val="0066149D"/>
    <w:rsid w:val="00662193"/>
    <w:rsid w:val="00663DA6"/>
    <w:rsid w:val="00664613"/>
    <w:rsid w:val="00664F02"/>
    <w:rsid w:val="00666567"/>
    <w:rsid w:val="006665BD"/>
    <w:rsid w:val="0066666A"/>
    <w:rsid w:val="006706D4"/>
    <w:rsid w:val="006708EF"/>
    <w:rsid w:val="00671584"/>
    <w:rsid w:val="00671A70"/>
    <w:rsid w:val="00671F2C"/>
    <w:rsid w:val="00671FF5"/>
    <w:rsid w:val="00672F8B"/>
    <w:rsid w:val="006740A3"/>
    <w:rsid w:val="006749BB"/>
    <w:rsid w:val="00675338"/>
    <w:rsid w:val="006754C4"/>
    <w:rsid w:val="006773D4"/>
    <w:rsid w:val="00677B20"/>
    <w:rsid w:val="0068128D"/>
    <w:rsid w:val="006813E9"/>
    <w:rsid w:val="00682248"/>
    <w:rsid w:val="006860F3"/>
    <w:rsid w:val="00686A96"/>
    <w:rsid w:val="00686E4D"/>
    <w:rsid w:val="00687058"/>
    <w:rsid w:val="0069076B"/>
    <w:rsid w:val="00690F3A"/>
    <w:rsid w:val="00692F87"/>
    <w:rsid w:val="006968CF"/>
    <w:rsid w:val="00696F50"/>
    <w:rsid w:val="006979BB"/>
    <w:rsid w:val="00697A44"/>
    <w:rsid w:val="006A1B31"/>
    <w:rsid w:val="006A1D0F"/>
    <w:rsid w:val="006A3445"/>
    <w:rsid w:val="006A3A0F"/>
    <w:rsid w:val="006A4A97"/>
    <w:rsid w:val="006A50F5"/>
    <w:rsid w:val="006A5AC3"/>
    <w:rsid w:val="006A5F43"/>
    <w:rsid w:val="006A6CC4"/>
    <w:rsid w:val="006A6CEB"/>
    <w:rsid w:val="006A6DFC"/>
    <w:rsid w:val="006B0D8C"/>
    <w:rsid w:val="006B2CC5"/>
    <w:rsid w:val="006B319C"/>
    <w:rsid w:val="006B783D"/>
    <w:rsid w:val="006C0BBF"/>
    <w:rsid w:val="006C0F36"/>
    <w:rsid w:val="006C0FE2"/>
    <w:rsid w:val="006C2394"/>
    <w:rsid w:val="006C25C6"/>
    <w:rsid w:val="006C25F2"/>
    <w:rsid w:val="006C2625"/>
    <w:rsid w:val="006C3585"/>
    <w:rsid w:val="006C438A"/>
    <w:rsid w:val="006C4997"/>
    <w:rsid w:val="006C5448"/>
    <w:rsid w:val="006C649C"/>
    <w:rsid w:val="006C768B"/>
    <w:rsid w:val="006C7818"/>
    <w:rsid w:val="006C7BFE"/>
    <w:rsid w:val="006D1611"/>
    <w:rsid w:val="006D16B8"/>
    <w:rsid w:val="006D291D"/>
    <w:rsid w:val="006E058E"/>
    <w:rsid w:val="006E3232"/>
    <w:rsid w:val="006E49F6"/>
    <w:rsid w:val="006E5001"/>
    <w:rsid w:val="006F0D53"/>
    <w:rsid w:val="006F1215"/>
    <w:rsid w:val="006F1B03"/>
    <w:rsid w:val="006F2DF9"/>
    <w:rsid w:val="006F5A39"/>
    <w:rsid w:val="006F5CD6"/>
    <w:rsid w:val="006F6361"/>
    <w:rsid w:val="006F6DBB"/>
    <w:rsid w:val="00700962"/>
    <w:rsid w:val="00703AEA"/>
    <w:rsid w:val="007043C9"/>
    <w:rsid w:val="0070533F"/>
    <w:rsid w:val="0070613A"/>
    <w:rsid w:val="00706D42"/>
    <w:rsid w:val="00707064"/>
    <w:rsid w:val="0071031F"/>
    <w:rsid w:val="007111FE"/>
    <w:rsid w:val="007141E3"/>
    <w:rsid w:val="0071506B"/>
    <w:rsid w:val="00715340"/>
    <w:rsid w:val="00716343"/>
    <w:rsid w:val="0071649C"/>
    <w:rsid w:val="00721F25"/>
    <w:rsid w:val="007225B8"/>
    <w:rsid w:val="007225CA"/>
    <w:rsid w:val="007230A3"/>
    <w:rsid w:val="007230B4"/>
    <w:rsid w:val="00724788"/>
    <w:rsid w:val="00724DB3"/>
    <w:rsid w:val="0073148A"/>
    <w:rsid w:val="00731495"/>
    <w:rsid w:val="00732AC1"/>
    <w:rsid w:val="007347C5"/>
    <w:rsid w:val="00734C00"/>
    <w:rsid w:val="00735DC9"/>
    <w:rsid w:val="00736CD0"/>
    <w:rsid w:val="00737187"/>
    <w:rsid w:val="00741D06"/>
    <w:rsid w:val="00742FE0"/>
    <w:rsid w:val="0074343C"/>
    <w:rsid w:val="007450CB"/>
    <w:rsid w:val="007451CD"/>
    <w:rsid w:val="00745EEA"/>
    <w:rsid w:val="0074654D"/>
    <w:rsid w:val="007471C8"/>
    <w:rsid w:val="00747A6E"/>
    <w:rsid w:val="00747DBA"/>
    <w:rsid w:val="00750155"/>
    <w:rsid w:val="00750505"/>
    <w:rsid w:val="00750D73"/>
    <w:rsid w:val="007528CA"/>
    <w:rsid w:val="007541E8"/>
    <w:rsid w:val="00754572"/>
    <w:rsid w:val="00754867"/>
    <w:rsid w:val="00756066"/>
    <w:rsid w:val="007574AE"/>
    <w:rsid w:val="00760D3F"/>
    <w:rsid w:val="007619C3"/>
    <w:rsid w:val="007627FC"/>
    <w:rsid w:val="00765332"/>
    <w:rsid w:val="007657C1"/>
    <w:rsid w:val="00770BB6"/>
    <w:rsid w:val="0077190A"/>
    <w:rsid w:val="00772F3F"/>
    <w:rsid w:val="007733F5"/>
    <w:rsid w:val="00773CA1"/>
    <w:rsid w:val="00774E80"/>
    <w:rsid w:val="00774E91"/>
    <w:rsid w:val="0077517E"/>
    <w:rsid w:val="0077528D"/>
    <w:rsid w:val="00775AF5"/>
    <w:rsid w:val="0077641D"/>
    <w:rsid w:val="007770FA"/>
    <w:rsid w:val="00777281"/>
    <w:rsid w:val="007776A2"/>
    <w:rsid w:val="00777873"/>
    <w:rsid w:val="00777903"/>
    <w:rsid w:val="00780117"/>
    <w:rsid w:val="00780539"/>
    <w:rsid w:val="00781E28"/>
    <w:rsid w:val="007839B3"/>
    <w:rsid w:val="007858E1"/>
    <w:rsid w:val="00786DF2"/>
    <w:rsid w:val="007903B3"/>
    <w:rsid w:val="00790B59"/>
    <w:rsid w:val="00790B87"/>
    <w:rsid w:val="00791F93"/>
    <w:rsid w:val="00792F82"/>
    <w:rsid w:val="00793541"/>
    <w:rsid w:val="00793E2F"/>
    <w:rsid w:val="00796EC3"/>
    <w:rsid w:val="00797CCB"/>
    <w:rsid w:val="007A07B1"/>
    <w:rsid w:val="007A30CB"/>
    <w:rsid w:val="007A48B9"/>
    <w:rsid w:val="007A4BA4"/>
    <w:rsid w:val="007A5499"/>
    <w:rsid w:val="007A56B5"/>
    <w:rsid w:val="007A699A"/>
    <w:rsid w:val="007A748E"/>
    <w:rsid w:val="007A7785"/>
    <w:rsid w:val="007B0AF6"/>
    <w:rsid w:val="007B19DE"/>
    <w:rsid w:val="007B204E"/>
    <w:rsid w:val="007B2BE4"/>
    <w:rsid w:val="007B2C3F"/>
    <w:rsid w:val="007B45B9"/>
    <w:rsid w:val="007B7C26"/>
    <w:rsid w:val="007C03B3"/>
    <w:rsid w:val="007C1BBD"/>
    <w:rsid w:val="007C200E"/>
    <w:rsid w:val="007C2FB2"/>
    <w:rsid w:val="007C32C6"/>
    <w:rsid w:val="007C4DA7"/>
    <w:rsid w:val="007C56F1"/>
    <w:rsid w:val="007C6120"/>
    <w:rsid w:val="007C7914"/>
    <w:rsid w:val="007D05F8"/>
    <w:rsid w:val="007D106C"/>
    <w:rsid w:val="007D2248"/>
    <w:rsid w:val="007D362F"/>
    <w:rsid w:val="007D3667"/>
    <w:rsid w:val="007D431E"/>
    <w:rsid w:val="007D4705"/>
    <w:rsid w:val="007D5E68"/>
    <w:rsid w:val="007D6300"/>
    <w:rsid w:val="007D7304"/>
    <w:rsid w:val="007D735C"/>
    <w:rsid w:val="007E08E0"/>
    <w:rsid w:val="007E1EC8"/>
    <w:rsid w:val="007E224C"/>
    <w:rsid w:val="007E2B24"/>
    <w:rsid w:val="007E2F69"/>
    <w:rsid w:val="007E3652"/>
    <w:rsid w:val="007E62F2"/>
    <w:rsid w:val="007E707C"/>
    <w:rsid w:val="007F2D04"/>
    <w:rsid w:val="007F40DA"/>
    <w:rsid w:val="007F570D"/>
    <w:rsid w:val="007F66CE"/>
    <w:rsid w:val="007F7D1F"/>
    <w:rsid w:val="00801F3E"/>
    <w:rsid w:val="0080292C"/>
    <w:rsid w:val="0080431D"/>
    <w:rsid w:val="008052B1"/>
    <w:rsid w:val="00805C72"/>
    <w:rsid w:val="00806B23"/>
    <w:rsid w:val="00810BD2"/>
    <w:rsid w:val="00810D3B"/>
    <w:rsid w:val="00811DEB"/>
    <w:rsid w:val="00811E6D"/>
    <w:rsid w:val="00812277"/>
    <w:rsid w:val="008136D0"/>
    <w:rsid w:val="0081399B"/>
    <w:rsid w:val="0081427C"/>
    <w:rsid w:val="008177B8"/>
    <w:rsid w:val="008179CD"/>
    <w:rsid w:val="00817F69"/>
    <w:rsid w:val="00821F86"/>
    <w:rsid w:val="00822956"/>
    <w:rsid w:val="00824AC1"/>
    <w:rsid w:val="00826237"/>
    <w:rsid w:val="00827F71"/>
    <w:rsid w:val="00830305"/>
    <w:rsid w:val="00830C9B"/>
    <w:rsid w:val="00830E14"/>
    <w:rsid w:val="008321A2"/>
    <w:rsid w:val="008336D1"/>
    <w:rsid w:val="00834452"/>
    <w:rsid w:val="00835BC7"/>
    <w:rsid w:val="00836597"/>
    <w:rsid w:val="0083745E"/>
    <w:rsid w:val="00841506"/>
    <w:rsid w:val="0084151B"/>
    <w:rsid w:val="00841DBE"/>
    <w:rsid w:val="00843B50"/>
    <w:rsid w:val="00844A6F"/>
    <w:rsid w:val="00844F20"/>
    <w:rsid w:val="00845D28"/>
    <w:rsid w:val="008462C5"/>
    <w:rsid w:val="008464B1"/>
    <w:rsid w:val="00846BB1"/>
    <w:rsid w:val="008474CE"/>
    <w:rsid w:val="00847C12"/>
    <w:rsid w:val="00850695"/>
    <w:rsid w:val="00854261"/>
    <w:rsid w:val="008544D8"/>
    <w:rsid w:val="00857A6D"/>
    <w:rsid w:val="00862D83"/>
    <w:rsid w:val="00866220"/>
    <w:rsid w:val="00866EAA"/>
    <w:rsid w:val="008703E6"/>
    <w:rsid w:val="00870A8C"/>
    <w:rsid w:val="00873870"/>
    <w:rsid w:val="008739C1"/>
    <w:rsid w:val="00873F51"/>
    <w:rsid w:val="00873F69"/>
    <w:rsid w:val="00874711"/>
    <w:rsid w:val="00875C9A"/>
    <w:rsid w:val="00875E71"/>
    <w:rsid w:val="0087637D"/>
    <w:rsid w:val="008777E2"/>
    <w:rsid w:val="00877872"/>
    <w:rsid w:val="00877B0C"/>
    <w:rsid w:val="00882362"/>
    <w:rsid w:val="00882D5C"/>
    <w:rsid w:val="00884650"/>
    <w:rsid w:val="00884F03"/>
    <w:rsid w:val="0088545C"/>
    <w:rsid w:val="008915FF"/>
    <w:rsid w:val="00891F94"/>
    <w:rsid w:val="008934A7"/>
    <w:rsid w:val="00893EFB"/>
    <w:rsid w:val="008942CA"/>
    <w:rsid w:val="00894570"/>
    <w:rsid w:val="00897882"/>
    <w:rsid w:val="008978E3"/>
    <w:rsid w:val="00897E63"/>
    <w:rsid w:val="008A07A0"/>
    <w:rsid w:val="008A26E2"/>
    <w:rsid w:val="008A3C29"/>
    <w:rsid w:val="008A4AB6"/>
    <w:rsid w:val="008A62C7"/>
    <w:rsid w:val="008A6973"/>
    <w:rsid w:val="008A76AE"/>
    <w:rsid w:val="008B088F"/>
    <w:rsid w:val="008B0F3F"/>
    <w:rsid w:val="008B1182"/>
    <w:rsid w:val="008B1316"/>
    <w:rsid w:val="008B23C2"/>
    <w:rsid w:val="008B5E5C"/>
    <w:rsid w:val="008B6144"/>
    <w:rsid w:val="008B7045"/>
    <w:rsid w:val="008B7CCC"/>
    <w:rsid w:val="008B7EFF"/>
    <w:rsid w:val="008C0847"/>
    <w:rsid w:val="008C1381"/>
    <w:rsid w:val="008C2AEB"/>
    <w:rsid w:val="008C66B4"/>
    <w:rsid w:val="008D0B0D"/>
    <w:rsid w:val="008D14A9"/>
    <w:rsid w:val="008D1FDC"/>
    <w:rsid w:val="008D2B65"/>
    <w:rsid w:val="008D2C97"/>
    <w:rsid w:val="008D2F9C"/>
    <w:rsid w:val="008D4DF4"/>
    <w:rsid w:val="008E0F49"/>
    <w:rsid w:val="008E293E"/>
    <w:rsid w:val="008E2F5B"/>
    <w:rsid w:val="008E3327"/>
    <w:rsid w:val="008E3AC2"/>
    <w:rsid w:val="008E3D69"/>
    <w:rsid w:val="008E3DC8"/>
    <w:rsid w:val="008E456B"/>
    <w:rsid w:val="008E53F3"/>
    <w:rsid w:val="008E613A"/>
    <w:rsid w:val="008E73EE"/>
    <w:rsid w:val="008E762F"/>
    <w:rsid w:val="008F07DF"/>
    <w:rsid w:val="008F45E3"/>
    <w:rsid w:val="008F77AE"/>
    <w:rsid w:val="008F7F0B"/>
    <w:rsid w:val="009004DD"/>
    <w:rsid w:val="009040B8"/>
    <w:rsid w:val="00905422"/>
    <w:rsid w:val="00905CD5"/>
    <w:rsid w:val="00907D98"/>
    <w:rsid w:val="0091141D"/>
    <w:rsid w:val="009118B4"/>
    <w:rsid w:val="00911B93"/>
    <w:rsid w:val="009121BF"/>
    <w:rsid w:val="0091398D"/>
    <w:rsid w:val="009139EB"/>
    <w:rsid w:val="00914586"/>
    <w:rsid w:val="00922D52"/>
    <w:rsid w:val="00923D62"/>
    <w:rsid w:val="009247B5"/>
    <w:rsid w:val="00926B9C"/>
    <w:rsid w:val="00930098"/>
    <w:rsid w:val="00931040"/>
    <w:rsid w:val="00931C16"/>
    <w:rsid w:val="009329D5"/>
    <w:rsid w:val="00932DD5"/>
    <w:rsid w:val="00933753"/>
    <w:rsid w:val="00933E0E"/>
    <w:rsid w:val="00934673"/>
    <w:rsid w:val="00934BCF"/>
    <w:rsid w:val="0093568D"/>
    <w:rsid w:val="00935818"/>
    <w:rsid w:val="00936DEC"/>
    <w:rsid w:val="00937EBE"/>
    <w:rsid w:val="009406A0"/>
    <w:rsid w:val="00940E57"/>
    <w:rsid w:val="0094345E"/>
    <w:rsid w:val="00944B1E"/>
    <w:rsid w:val="009453B3"/>
    <w:rsid w:val="00947D9C"/>
    <w:rsid w:val="00950C20"/>
    <w:rsid w:val="00950E3B"/>
    <w:rsid w:val="009521ED"/>
    <w:rsid w:val="0095313A"/>
    <w:rsid w:val="00953503"/>
    <w:rsid w:val="00953600"/>
    <w:rsid w:val="009544CD"/>
    <w:rsid w:val="009551F2"/>
    <w:rsid w:val="0095523A"/>
    <w:rsid w:val="00956854"/>
    <w:rsid w:val="00957570"/>
    <w:rsid w:val="00957AEB"/>
    <w:rsid w:val="009610A9"/>
    <w:rsid w:val="00962FFD"/>
    <w:rsid w:val="00963895"/>
    <w:rsid w:val="00964186"/>
    <w:rsid w:val="009641F3"/>
    <w:rsid w:val="009649DF"/>
    <w:rsid w:val="00966D5E"/>
    <w:rsid w:val="0097088B"/>
    <w:rsid w:val="009711B7"/>
    <w:rsid w:val="009717F2"/>
    <w:rsid w:val="0097182C"/>
    <w:rsid w:val="009721D3"/>
    <w:rsid w:val="0097334E"/>
    <w:rsid w:val="0097677E"/>
    <w:rsid w:val="00977C90"/>
    <w:rsid w:val="00977EDC"/>
    <w:rsid w:val="009801EA"/>
    <w:rsid w:val="00980403"/>
    <w:rsid w:val="009805EB"/>
    <w:rsid w:val="00981358"/>
    <w:rsid w:val="00981A39"/>
    <w:rsid w:val="00981DEB"/>
    <w:rsid w:val="009821B1"/>
    <w:rsid w:val="009841B4"/>
    <w:rsid w:val="0098484B"/>
    <w:rsid w:val="00984D7D"/>
    <w:rsid w:val="00984E22"/>
    <w:rsid w:val="00984F29"/>
    <w:rsid w:val="009874BC"/>
    <w:rsid w:val="00994D42"/>
    <w:rsid w:val="00996599"/>
    <w:rsid w:val="0099738E"/>
    <w:rsid w:val="009974FE"/>
    <w:rsid w:val="00997FDB"/>
    <w:rsid w:val="009A140C"/>
    <w:rsid w:val="009A267D"/>
    <w:rsid w:val="009A3887"/>
    <w:rsid w:val="009A3F54"/>
    <w:rsid w:val="009A600F"/>
    <w:rsid w:val="009A6CD8"/>
    <w:rsid w:val="009A764B"/>
    <w:rsid w:val="009A7CE1"/>
    <w:rsid w:val="009B0044"/>
    <w:rsid w:val="009B1237"/>
    <w:rsid w:val="009B2932"/>
    <w:rsid w:val="009B2C18"/>
    <w:rsid w:val="009B360B"/>
    <w:rsid w:val="009B486A"/>
    <w:rsid w:val="009B57F5"/>
    <w:rsid w:val="009B5BBF"/>
    <w:rsid w:val="009B6385"/>
    <w:rsid w:val="009B6694"/>
    <w:rsid w:val="009B70FC"/>
    <w:rsid w:val="009B775B"/>
    <w:rsid w:val="009C0F9D"/>
    <w:rsid w:val="009C2BFE"/>
    <w:rsid w:val="009C2CA7"/>
    <w:rsid w:val="009C5229"/>
    <w:rsid w:val="009C639D"/>
    <w:rsid w:val="009C763B"/>
    <w:rsid w:val="009D3356"/>
    <w:rsid w:val="009D3828"/>
    <w:rsid w:val="009D42DF"/>
    <w:rsid w:val="009D451D"/>
    <w:rsid w:val="009D7E88"/>
    <w:rsid w:val="009E067D"/>
    <w:rsid w:val="009E17F5"/>
    <w:rsid w:val="009E27E5"/>
    <w:rsid w:val="009E37FD"/>
    <w:rsid w:val="009E59B6"/>
    <w:rsid w:val="009E6439"/>
    <w:rsid w:val="009E6AC4"/>
    <w:rsid w:val="009E6F28"/>
    <w:rsid w:val="009F36C6"/>
    <w:rsid w:val="009F3BCF"/>
    <w:rsid w:val="009F40F0"/>
    <w:rsid w:val="009F55EF"/>
    <w:rsid w:val="009F67FF"/>
    <w:rsid w:val="009F6AEB"/>
    <w:rsid w:val="009F72AD"/>
    <w:rsid w:val="009F7948"/>
    <w:rsid w:val="00A00369"/>
    <w:rsid w:val="00A021E5"/>
    <w:rsid w:val="00A02E91"/>
    <w:rsid w:val="00A038D8"/>
    <w:rsid w:val="00A03DB8"/>
    <w:rsid w:val="00A04B5F"/>
    <w:rsid w:val="00A06297"/>
    <w:rsid w:val="00A0673A"/>
    <w:rsid w:val="00A1165B"/>
    <w:rsid w:val="00A12BBC"/>
    <w:rsid w:val="00A13A57"/>
    <w:rsid w:val="00A13F3F"/>
    <w:rsid w:val="00A14CD8"/>
    <w:rsid w:val="00A158A1"/>
    <w:rsid w:val="00A171A5"/>
    <w:rsid w:val="00A2108E"/>
    <w:rsid w:val="00A22770"/>
    <w:rsid w:val="00A24333"/>
    <w:rsid w:val="00A24A94"/>
    <w:rsid w:val="00A25484"/>
    <w:rsid w:val="00A26DB2"/>
    <w:rsid w:val="00A26F40"/>
    <w:rsid w:val="00A356A4"/>
    <w:rsid w:val="00A37C0E"/>
    <w:rsid w:val="00A37F64"/>
    <w:rsid w:val="00A403EA"/>
    <w:rsid w:val="00A414D7"/>
    <w:rsid w:val="00A427EE"/>
    <w:rsid w:val="00A4300D"/>
    <w:rsid w:val="00A43803"/>
    <w:rsid w:val="00A44CF0"/>
    <w:rsid w:val="00A45358"/>
    <w:rsid w:val="00A4586B"/>
    <w:rsid w:val="00A45F80"/>
    <w:rsid w:val="00A46AED"/>
    <w:rsid w:val="00A46B82"/>
    <w:rsid w:val="00A50BCF"/>
    <w:rsid w:val="00A50BEB"/>
    <w:rsid w:val="00A51EEF"/>
    <w:rsid w:val="00A52247"/>
    <w:rsid w:val="00A52A0E"/>
    <w:rsid w:val="00A5355B"/>
    <w:rsid w:val="00A53E33"/>
    <w:rsid w:val="00A553EF"/>
    <w:rsid w:val="00A56F2B"/>
    <w:rsid w:val="00A57289"/>
    <w:rsid w:val="00A60D41"/>
    <w:rsid w:val="00A62C17"/>
    <w:rsid w:val="00A640FF"/>
    <w:rsid w:val="00A65ECA"/>
    <w:rsid w:val="00A70B58"/>
    <w:rsid w:val="00A7387B"/>
    <w:rsid w:val="00A73C10"/>
    <w:rsid w:val="00A75D95"/>
    <w:rsid w:val="00A7653F"/>
    <w:rsid w:val="00A80711"/>
    <w:rsid w:val="00A80A91"/>
    <w:rsid w:val="00A8115B"/>
    <w:rsid w:val="00A81B95"/>
    <w:rsid w:val="00A82E72"/>
    <w:rsid w:val="00A84BEA"/>
    <w:rsid w:val="00A85938"/>
    <w:rsid w:val="00A86123"/>
    <w:rsid w:val="00A86C14"/>
    <w:rsid w:val="00A87B15"/>
    <w:rsid w:val="00A9083D"/>
    <w:rsid w:val="00A90A1F"/>
    <w:rsid w:val="00A91369"/>
    <w:rsid w:val="00A92D36"/>
    <w:rsid w:val="00A96C69"/>
    <w:rsid w:val="00A9742E"/>
    <w:rsid w:val="00A97661"/>
    <w:rsid w:val="00A976C0"/>
    <w:rsid w:val="00AA00A2"/>
    <w:rsid w:val="00AA0685"/>
    <w:rsid w:val="00AA0B3A"/>
    <w:rsid w:val="00AA1B91"/>
    <w:rsid w:val="00AA2AFF"/>
    <w:rsid w:val="00AA3013"/>
    <w:rsid w:val="00AA46F9"/>
    <w:rsid w:val="00AA6B72"/>
    <w:rsid w:val="00AA70D7"/>
    <w:rsid w:val="00AA739D"/>
    <w:rsid w:val="00AB0B92"/>
    <w:rsid w:val="00AB0D4D"/>
    <w:rsid w:val="00AB120A"/>
    <w:rsid w:val="00AB4A41"/>
    <w:rsid w:val="00AB4CBD"/>
    <w:rsid w:val="00AB5738"/>
    <w:rsid w:val="00AB593D"/>
    <w:rsid w:val="00AB679E"/>
    <w:rsid w:val="00AB7064"/>
    <w:rsid w:val="00AC0152"/>
    <w:rsid w:val="00AC0CA3"/>
    <w:rsid w:val="00AC22F5"/>
    <w:rsid w:val="00AC247B"/>
    <w:rsid w:val="00AC5459"/>
    <w:rsid w:val="00AC77BC"/>
    <w:rsid w:val="00AC7B7A"/>
    <w:rsid w:val="00AC7D79"/>
    <w:rsid w:val="00AD0AFC"/>
    <w:rsid w:val="00AD0C71"/>
    <w:rsid w:val="00AD0F88"/>
    <w:rsid w:val="00AD178A"/>
    <w:rsid w:val="00AD1F62"/>
    <w:rsid w:val="00AD2D3C"/>
    <w:rsid w:val="00AD3CB1"/>
    <w:rsid w:val="00AD55E2"/>
    <w:rsid w:val="00AD5E01"/>
    <w:rsid w:val="00AD5F88"/>
    <w:rsid w:val="00AD6B33"/>
    <w:rsid w:val="00AD7895"/>
    <w:rsid w:val="00AE0DEC"/>
    <w:rsid w:val="00AE10ED"/>
    <w:rsid w:val="00AE24D3"/>
    <w:rsid w:val="00AE2505"/>
    <w:rsid w:val="00AE2523"/>
    <w:rsid w:val="00AE426B"/>
    <w:rsid w:val="00AE4D6B"/>
    <w:rsid w:val="00AF0E1C"/>
    <w:rsid w:val="00AF2063"/>
    <w:rsid w:val="00AF2191"/>
    <w:rsid w:val="00AF30A6"/>
    <w:rsid w:val="00AF3E24"/>
    <w:rsid w:val="00AF4BFF"/>
    <w:rsid w:val="00AF59D1"/>
    <w:rsid w:val="00B00461"/>
    <w:rsid w:val="00B0386A"/>
    <w:rsid w:val="00B04513"/>
    <w:rsid w:val="00B05A0C"/>
    <w:rsid w:val="00B06FEC"/>
    <w:rsid w:val="00B075A2"/>
    <w:rsid w:val="00B0791C"/>
    <w:rsid w:val="00B07ADA"/>
    <w:rsid w:val="00B07DAB"/>
    <w:rsid w:val="00B113EA"/>
    <w:rsid w:val="00B13E53"/>
    <w:rsid w:val="00B149D2"/>
    <w:rsid w:val="00B15D50"/>
    <w:rsid w:val="00B20621"/>
    <w:rsid w:val="00B209CD"/>
    <w:rsid w:val="00B20D9C"/>
    <w:rsid w:val="00B20F38"/>
    <w:rsid w:val="00B21787"/>
    <w:rsid w:val="00B21C69"/>
    <w:rsid w:val="00B22204"/>
    <w:rsid w:val="00B23814"/>
    <w:rsid w:val="00B24384"/>
    <w:rsid w:val="00B24388"/>
    <w:rsid w:val="00B24632"/>
    <w:rsid w:val="00B2561E"/>
    <w:rsid w:val="00B26013"/>
    <w:rsid w:val="00B26BB7"/>
    <w:rsid w:val="00B310DE"/>
    <w:rsid w:val="00B3240A"/>
    <w:rsid w:val="00B32EA7"/>
    <w:rsid w:val="00B330C3"/>
    <w:rsid w:val="00B33305"/>
    <w:rsid w:val="00B3337E"/>
    <w:rsid w:val="00B3411C"/>
    <w:rsid w:val="00B34629"/>
    <w:rsid w:val="00B34E02"/>
    <w:rsid w:val="00B36B23"/>
    <w:rsid w:val="00B37235"/>
    <w:rsid w:val="00B37C38"/>
    <w:rsid w:val="00B415EB"/>
    <w:rsid w:val="00B427E9"/>
    <w:rsid w:val="00B42B1E"/>
    <w:rsid w:val="00B43E02"/>
    <w:rsid w:val="00B44818"/>
    <w:rsid w:val="00B45D7A"/>
    <w:rsid w:val="00B4617D"/>
    <w:rsid w:val="00B46FC4"/>
    <w:rsid w:val="00B47C89"/>
    <w:rsid w:val="00B5123A"/>
    <w:rsid w:val="00B51D47"/>
    <w:rsid w:val="00B521F2"/>
    <w:rsid w:val="00B53740"/>
    <w:rsid w:val="00B53DE2"/>
    <w:rsid w:val="00B554DB"/>
    <w:rsid w:val="00B558FE"/>
    <w:rsid w:val="00B56789"/>
    <w:rsid w:val="00B567B4"/>
    <w:rsid w:val="00B56B85"/>
    <w:rsid w:val="00B571B1"/>
    <w:rsid w:val="00B571B9"/>
    <w:rsid w:val="00B57249"/>
    <w:rsid w:val="00B57E5C"/>
    <w:rsid w:val="00B6190A"/>
    <w:rsid w:val="00B63DB1"/>
    <w:rsid w:val="00B6453F"/>
    <w:rsid w:val="00B657F3"/>
    <w:rsid w:val="00B667BC"/>
    <w:rsid w:val="00B7190F"/>
    <w:rsid w:val="00B7240C"/>
    <w:rsid w:val="00B732A2"/>
    <w:rsid w:val="00B732CD"/>
    <w:rsid w:val="00B745E6"/>
    <w:rsid w:val="00B75001"/>
    <w:rsid w:val="00B75473"/>
    <w:rsid w:val="00B75F84"/>
    <w:rsid w:val="00B80F3E"/>
    <w:rsid w:val="00B8288A"/>
    <w:rsid w:val="00B82F06"/>
    <w:rsid w:val="00B833EF"/>
    <w:rsid w:val="00B85890"/>
    <w:rsid w:val="00B87940"/>
    <w:rsid w:val="00B9000E"/>
    <w:rsid w:val="00B909F5"/>
    <w:rsid w:val="00B922EA"/>
    <w:rsid w:val="00B938EC"/>
    <w:rsid w:val="00B946DE"/>
    <w:rsid w:val="00B96B7E"/>
    <w:rsid w:val="00BA04AA"/>
    <w:rsid w:val="00BA1AC9"/>
    <w:rsid w:val="00BA2065"/>
    <w:rsid w:val="00BA3CAC"/>
    <w:rsid w:val="00BA4116"/>
    <w:rsid w:val="00BA52F5"/>
    <w:rsid w:val="00BA5B27"/>
    <w:rsid w:val="00BA719F"/>
    <w:rsid w:val="00BB0007"/>
    <w:rsid w:val="00BB1A02"/>
    <w:rsid w:val="00BB2B47"/>
    <w:rsid w:val="00BB3496"/>
    <w:rsid w:val="00BB45AD"/>
    <w:rsid w:val="00BB5328"/>
    <w:rsid w:val="00BB54C2"/>
    <w:rsid w:val="00BB65AA"/>
    <w:rsid w:val="00BB7420"/>
    <w:rsid w:val="00BC1F25"/>
    <w:rsid w:val="00BC1FC1"/>
    <w:rsid w:val="00BC246B"/>
    <w:rsid w:val="00BC4FC6"/>
    <w:rsid w:val="00BC53DE"/>
    <w:rsid w:val="00BC7467"/>
    <w:rsid w:val="00BC757B"/>
    <w:rsid w:val="00BC7997"/>
    <w:rsid w:val="00BD0344"/>
    <w:rsid w:val="00BD3040"/>
    <w:rsid w:val="00BD4976"/>
    <w:rsid w:val="00BD49E0"/>
    <w:rsid w:val="00BD55D4"/>
    <w:rsid w:val="00BD5C12"/>
    <w:rsid w:val="00BD6828"/>
    <w:rsid w:val="00BD7E8E"/>
    <w:rsid w:val="00BE291F"/>
    <w:rsid w:val="00BE385B"/>
    <w:rsid w:val="00BE46BD"/>
    <w:rsid w:val="00BE4A94"/>
    <w:rsid w:val="00BE52A5"/>
    <w:rsid w:val="00BE69E3"/>
    <w:rsid w:val="00BF12FB"/>
    <w:rsid w:val="00BF2516"/>
    <w:rsid w:val="00BF254D"/>
    <w:rsid w:val="00BF28B0"/>
    <w:rsid w:val="00BF2CBF"/>
    <w:rsid w:val="00BF5F9D"/>
    <w:rsid w:val="00BF645A"/>
    <w:rsid w:val="00BF676F"/>
    <w:rsid w:val="00BF69B7"/>
    <w:rsid w:val="00BF78C6"/>
    <w:rsid w:val="00C01D16"/>
    <w:rsid w:val="00C020A1"/>
    <w:rsid w:val="00C02139"/>
    <w:rsid w:val="00C02FB7"/>
    <w:rsid w:val="00C04344"/>
    <w:rsid w:val="00C05905"/>
    <w:rsid w:val="00C060A5"/>
    <w:rsid w:val="00C06B75"/>
    <w:rsid w:val="00C07156"/>
    <w:rsid w:val="00C0734E"/>
    <w:rsid w:val="00C11F35"/>
    <w:rsid w:val="00C11FE3"/>
    <w:rsid w:val="00C12967"/>
    <w:rsid w:val="00C12F4C"/>
    <w:rsid w:val="00C13A82"/>
    <w:rsid w:val="00C13AD4"/>
    <w:rsid w:val="00C13F89"/>
    <w:rsid w:val="00C15499"/>
    <w:rsid w:val="00C15722"/>
    <w:rsid w:val="00C166E8"/>
    <w:rsid w:val="00C17BB3"/>
    <w:rsid w:val="00C2004A"/>
    <w:rsid w:val="00C20295"/>
    <w:rsid w:val="00C20484"/>
    <w:rsid w:val="00C2050F"/>
    <w:rsid w:val="00C223D3"/>
    <w:rsid w:val="00C22C95"/>
    <w:rsid w:val="00C25576"/>
    <w:rsid w:val="00C266E3"/>
    <w:rsid w:val="00C26C83"/>
    <w:rsid w:val="00C274A2"/>
    <w:rsid w:val="00C27A8E"/>
    <w:rsid w:val="00C302D0"/>
    <w:rsid w:val="00C3127C"/>
    <w:rsid w:val="00C31805"/>
    <w:rsid w:val="00C31FB9"/>
    <w:rsid w:val="00C3427F"/>
    <w:rsid w:val="00C34C28"/>
    <w:rsid w:val="00C366B6"/>
    <w:rsid w:val="00C40F55"/>
    <w:rsid w:val="00C41DAE"/>
    <w:rsid w:val="00C4381C"/>
    <w:rsid w:val="00C4391E"/>
    <w:rsid w:val="00C43BD8"/>
    <w:rsid w:val="00C46318"/>
    <w:rsid w:val="00C46A8C"/>
    <w:rsid w:val="00C501D5"/>
    <w:rsid w:val="00C5045C"/>
    <w:rsid w:val="00C539C2"/>
    <w:rsid w:val="00C55FB9"/>
    <w:rsid w:val="00C56FEB"/>
    <w:rsid w:val="00C57ABE"/>
    <w:rsid w:val="00C57F61"/>
    <w:rsid w:val="00C606E6"/>
    <w:rsid w:val="00C608A4"/>
    <w:rsid w:val="00C61D06"/>
    <w:rsid w:val="00C62A35"/>
    <w:rsid w:val="00C653D2"/>
    <w:rsid w:val="00C656B2"/>
    <w:rsid w:val="00C66BD8"/>
    <w:rsid w:val="00C67641"/>
    <w:rsid w:val="00C726C8"/>
    <w:rsid w:val="00C76B99"/>
    <w:rsid w:val="00C76DD2"/>
    <w:rsid w:val="00C76ED4"/>
    <w:rsid w:val="00C76F39"/>
    <w:rsid w:val="00C808A3"/>
    <w:rsid w:val="00C80EEA"/>
    <w:rsid w:val="00C81569"/>
    <w:rsid w:val="00C819F9"/>
    <w:rsid w:val="00C822A7"/>
    <w:rsid w:val="00C86A4B"/>
    <w:rsid w:val="00C87C6F"/>
    <w:rsid w:val="00C90BCC"/>
    <w:rsid w:val="00C90D8C"/>
    <w:rsid w:val="00C914AC"/>
    <w:rsid w:val="00C9183D"/>
    <w:rsid w:val="00C9289A"/>
    <w:rsid w:val="00C950AB"/>
    <w:rsid w:val="00C96F9A"/>
    <w:rsid w:val="00CA0556"/>
    <w:rsid w:val="00CA09B0"/>
    <w:rsid w:val="00CA1CB6"/>
    <w:rsid w:val="00CA1D04"/>
    <w:rsid w:val="00CA3511"/>
    <w:rsid w:val="00CA39DD"/>
    <w:rsid w:val="00CA4738"/>
    <w:rsid w:val="00CA59DC"/>
    <w:rsid w:val="00CA5C53"/>
    <w:rsid w:val="00CB22EE"/>
    <w:rsid w:val="00CB2464"/>
    <w:rsid w:val="00CB31A9"/>
    <w:rsid w:val="00CB4033"/>
    <w:rsid w:val="00CB5595"/>
    <w:rsid w:val="00CB5DBA"/>
    <w:rsid w:val="00CB7F4C"/>
    <w:rsid w:val="00CC09C8"/>
    <w:rsid w:val="00CC27AD"/>
    <w:rsid w:val="00CC34D1"/>
    <w:rsid w:val="00CC34DA"/>
    <w:rsid w:val="00CC44BB"/>
    <w:rsid w:val="00CC4657"/>
    <w:rsid w:val="00CC49A1"/>
    <w:rsid w:val="00CC5224"/>
    <w:rsid w:val="00CC540B"/>
    <w:rsid w:val="00CC58F4"/>
    <w:rsid w:val="00CC5AA7"/>
    <w:rsid w:val="00CC76DE"/>
    <w:rsid w:val="00CC7DB2"/>
    <w:rsid w:val="00CC7EC7"/>
    <w:rsid w:val="00CD0090"/>
    <w:rsid w:val="00CD0502"/>
    <w:rsid w:val="00CD12E0"/>
    <w:rsid w:val="00CD3066"/>
    <w:rsid w:val="00CD30B8"/>
    <w:rsid w:val="00CD4BB1"/>
    <w:rsid w:val="00CD631A"/>
    <w:rsid w:val="00CD71C0"/>
    <w:rsid w:val="00CD7BE1"/>
    <w:rsid w:val="00CD7F74"/>
    <w:rsid w:val="00CE0460"/>
    <w:rsid w:val="00CE0A63"/>
    <w:rsid w:val="00CE1967"/>
    <w:rsid w:val="00CE27A0"/>
    <w:rsid w:val="00CE340C"/>
    <w:rsid w:val="00CE51B3"/>
    <w:rsid w:val="00CE6D08"/>
    <w:rsid w:val="00CE71D6"/>
    <w:rsid w:val="00CF05A0"/>
    <w:rsid w:val="00CF1BA0"/>
    <w:rsid w:val="00CF1FCE"/>
    <w:rsid w:val="00CF2DF0"/>
    <w:rsid w:val="00CF3782"/>
    <w:rsid w:val="00CF5A6B"/>
    <w:rsid w:val="00CF6858"/>
    <w:rsid w:val="00CF6E83"/>
    <w:rsid w:val="00CF7480"/>
    <w:rsid w:val="00CF7965"/>
    <w:rsid w:val="00D00251"/>
    <w:rsid w:val="00D00799"/>
    <w:rsid w:val="00D00C2D"/>
    <w:rsid w:val="00D01BAD"/>
    <w:rsid w:val="00D0202E"/>
    <w:rsid w:val="00D02312"/>
    <w:rsid w:val="00D02CA5"/>
    <w:rsid w:val="00D0397D"/>
    <w:rsid w:val="00D03BE5"/>
    <w:rsid w:val="00D0472D"/>
    <w:rsid w:val="00D05113"/>
    <w:rsid w:val="00D059D8"/>
    <w:rsid w:val="00D05CFE"/>
    <w:rsid w:val="00D0614A"/>
    <w:rsid w:val="00D06D2E"/>
    <w:rsid w:val="00D10D25"/>
    <w:rsid w:val="00D115AC"/>
    <w:rsid w:val="00D127D6"/>
    <w:rsid w:val="00D16983"/>
    <w:rsid w:val="00D172FE"/>
    <w:rsid w:val="00D17870"/>
    <w:rsid w:val="00D204CE"/>
    <w:rsid w:val="00D21F3C"/>
    <w:rsid w:val="00D225D0"/>
    <w:rsid w:val="00D22E91"/>
    <w:rsid w:val="00D23345"/>
    <w:rsid w:val="00D2336E"/>
    <w:rsid w:val="00D2473D"/>
    <w:rsid w:val="00D2474C"/>
    <w:rsid w:val="00D2477F"/>
    <w:rsid w:val="00D25BD7"/>
    <w:rsid w:val="00D26578"/>
    <w:rsid w:val="00D30E1E"/>
    <w:rsid w:val="00D3167A"/>
    <w:rsid w:val="00D31846"/>
    <w:rsid w:val="00D32E51"/>
    <w:rsid w:val="00D33CAA"/>
    <w:rsid w:val="00D36344"/>
    <w:rsid w:val="00D37A8C"/>
    <w:rsid w:val="00D41A6C"/>
    <w:rsid w:val="00D43FAC"/>
    <w:rsid w:val="00D45722"/>
    <w:rsid w:val="00D47C9A"/>
    <w:rsid w:val="00D50396"/>
    <w:rsid w:val="00D515AA"/>
    <w:rsid w:val="00D51E6C"/>
    <w:rsid w:val="00D51F89"/>
    <w:rsid w:val="00D5229B"/>
    <w:rsid w:val="00D5254F"/>
    <w:rsid w:val="00D5278F"/>
    <w:rsid w:val="00D536B0"/>
    <w:rsid w:val="00D54531"/>
    <w:rsid w:val="00D54F0F"/>
    <w:rsid w:val="00D552D0"/>
    <w:rsid w:val="00D55B58"/>
    <w:rsid w:val="00D56B04"/>
    <w:rsid w:val="00D5746E"/>
    <w:rsid w:val="00D61230"/>
    <w:rsid w:val="00D61493"/>
    <w:rsid w:val="00D6165D"/>
    <w:rsid w:val="00D62ADC"/>
    <w:rsid w:val="00D62D29"/>
    <w:rsid w:val="00D642B1"/>
    <w:rsid w:val="00D6477E"/>
    <w:rsid w:val="00D65667"/>
    <w:rsid w:val="00D663C7"/>
    <w:rsid w:val="00D6651A"/>
    <w:rsid w:val="00D666EF"/>
    <w:rsid w:val="00D67D88"/>
    <w:rsid w:val="00D74EFF"/>
    <w:rsid w:val="00D75127"/>
    <w:rsid w:val="00D7520B"/>
    <w:rsid w:val="00D7572B"/>
    <w:rsid w:val="00D763A2"/>
    <w:rsid w:val="00D823AC"/>
    <w:rsid w:val="00D83057"/>
    <w:rsid w:val="00D83893"/>
    <w:rsid w:val="00D85634"/>
    <w:rsid w:val="00D85F1C"/>
    <w:rsid w:val="00D864B9"/>
    <w:rsid w:val="00D86AF5"/>
    <w:rsid w:val="00D90627"/>
    <w:rsid w:val="00D908A9"/>
    <w:rsid w:val="00D90AF4"/>
    <w:rsid w:val="00D91051"/>
    <w:rsid w:val="00D935D5"/>
    <w:rsid w:val="00D968D8"/>
    <w:rsid w:val="00D978FC"/>
    <w:rsid w:val="00DA03BE"/>
    <w:rsid w:val="00DA0B23"/>
    <w:rsid w:val="00DA1636"/>
    <w:rsid w:val="00DA1FED"/>
    <w:rsid w:val="00DA584B"/>
    <w:rsid w:val="00DA6C11"/>
    <w:rsid w:val="00DA7088"/>
    <w:rsid w:val="00DA7C39"/>
    <w:rsid w:val="00DB0F70"/>
    <w:rsid w:val="00DB19AA"/>
    <w:rsid w:val="00DB2783"/>
    <w:rsid w:val="00DB4153"/>
    <w:rsid w:val="00DB4A84"/>
    <w:rsid w:val="00DB4C8B"/>
    <w:rsid w:val="00DB575C"/>
    <w:rsid w:val="00DC12E0"/>
    <w:rsid w:val="00DC303B"/>
    <w:rsid w:val="00DC3C09"/>
    <w:rsid w:val="00DC4059"/>
    <w:rsid w:val="00DC4FCC"/>
    <w:rsid w:val="00DC5A12"/>
    <w:rsid w:val="00DD13B0"/>
    <w:rsid w:val="00DD1BF9"/>
    <w:rsid w:val="00DD1CD2"/>
    <w:rsid w:val="00DD2CED"/>
    <w:rsid w:val="00DD3381"/>
    <w:rsid w:val="00DD39E1"/>
    <w:rsid w:val="00DD499F"/>
    <w:rsid w:val="00DD4F19"/>
    <w:rsid w:val="00DD7159"/>
    <w:rsid w:val="00DE0B9F"/>
    <w:rsid w:val="00DE0DF3"/>
    <w:rsid w:val="00DE1DBC"/>
    <w:rsid w:val="00DE2BFC"/>
    <w:rsid w:val="00DE4188"/>
    <w:rsid w:val="00DE4FBB"/>
    <w:rsid w:val="00DE4FC6"/>
    <w:rsid w:val="00DE5862"/>
    <w:rsid w:val="00DE5970"/>
    <w:rsid w:val="00DE64DC"/>
    <w:rsid w:val="00DE699C"/>
    <w:rsid w:val="00DE7833"/>
    <w:rsid w:val="00DF067A"/>
    <w:rsid w:val="00DF34EE"/>
    <w:rsid w:val="00DF464C"/>
    <w:rsid w:val="00DF5DBC"/>
    <w:rsid w:val="00DF64F1"/>
    <w:rsid w:val="00DF6EE2"/>
    <w:rsid w:val="00DF741C"/>
    <w:rsid w:val="00E005B1"/>
    <w:rsid w:val="00E00962"/>
    <w:rsid w:val="00E0144B"/>
    <w:rsid w:val="00E023B6"/>
    <w:rsid w:val="00E035D1"/>
    <w:rsid w:val="00E039D9"/>
    <w:rsid w:val="00E03A9D"/>
    <w:rsid w:val="00E040BB"/>
    <w:rsid w:val="00E0577D"/>
    <w:rsid w:val="00E07C4D"/>
    <w:rsid w:val="00E10994"/>
    <w:rsid w:val="00E11709"/>
    <w:rsid w:val="00E11C25"/>
    <w:rsid w:val="00E12449"/>
    <w:rsid w:val="00E1584D"/>
    <w:rsid w:val="00E169B5"/>
    <w:rsid w:val="00E17E0D"/>
    <w:rsid w:val="00E20169"/>
    <w:rsid w:val="00E234D7"/>
    <w:rsid w:val="00E24243"/>
    <w:rsid w:val="00E24483"/>
    <w:rsid w:val="00E244C5"/>
    <w:rsid w:val="00E24F27"/>
    <w:rsid w:val="00E25C0A"/>
    <w:rsid w:val="00E2659B"/>
    <w:rsid w:val="00E270A6"/>
    <w:rsid w:val="00E305CC"/>
    <w:rsid w:val="00E30EDD"/>
    <w:rsid w:val="00E30F97"/>
    <w:rsid w:val="00E30FCB"/>
    <w:rsid w:val="00E31579"/>
    <w:rsid w:val="00E31A8C"/>
    <w:rsid w:val="00E337EE"/>
    <w:rsid w:val="00E35055"/>
    <w:rsid w:val="00E35AE2"/>
    <w:rsid w:val="00E37B87"/>
    <w:rsid w:val="00E401C2"/>
    <w:rsid w:val="00E41312"/>
    <w:rsid w:val="00E429F5"/>
    <w:rsid w:val="00E44D1C"/>
    <w:rsid w:val="00E44EE0"/>
    <w:rsid w:val="00E4565B"/>
    <w:rsid w:val="00E45BB1"/>
    <w:rsid w:val="00E47044"/>
    <w:rsid w:val="00E50895"/>
    <w:rsid w:val="00E50CAF"/>
    <w:rsid w:val="00E51D08"/>
    <w:rsid w:val="00E5236C"/>
    <w:rsid w:val="00E5291B"/>
    <w:rsid w:val="00E53301"/>
    <w:rsid w:val="00E56251"/>
    <w:rsid w:val="00E56A91"/>
    <w:rsid w:val="00E6136F"/>
    <w:rsid w:val="00E61B6B"/>
    <w:rsid w:val="00E625C2"/>
    <w:rsid w:val="00E63168"/>
    <w:rsid w:val="00E64675"/>
    <w:rsid w:val="00E649FC"/>
    <w:rsid w:val="00E64B30"/>
    <w:rsid w:val="00E6556A"/>
    <w:rsid w:val="00E66AC7"/>
    <w:rsid w:val="00E67754"/>
    <w:rsid w:val="00E70028"/>
    <w:rsid w:val="00E71211"/>
    <w:rsid w:val="00E7318F"/>
    <w:rsid w:val="00E7400C"/>
    <w:rsid w:val="00E74FC7"/>
    <w:rsid w:val="00E757A2"/>
    <w:rsid w:val="00E800DB"/>
    <w:rsid w:val="00E814C5"/>
    <w:rsid w:val="00E81C72"/>
    <w:rsid w:val="00E81D04"/>
    <w:rsid w:val="00E82708"/>
    <w:rsid w:val="00E8354F"/>
    <w:rsid w:val="00E85A7F"/>
    <w:rsid w:val="00E90BF1"/>
    <w:rsid w:val="00E9246B"/>
    <w:rsid w:val="00E92EBB"/>
    <w:rsid w:val="00E93494"/>
    <w:rsid w:val="00E94294"/>
    <w:rsid w:val="00E960AE"/>
    <w:rsid w:val="00E963DE"/>
    <w:rsid w:val="00E96704"/>
    <w:rsid w:val="00E96B45"/>
    <w:rsid w:val="00EA052F"/>
    <w:rsid w:val="00EA15FA"/>
    <w:rsid w:val="00EA19E0"/>
    <w:rsid w:val="00EA208F"/>
    <w:rsid w:val="00EA256C"/>
    <w:rsid w:val="00EA2C2F"/>
    <w:rsid w:val="00EA7CFF"/>
    <w:rsid w:val="00EB16E5"/>
    <w:rsid w:val="00EB28F9"/>
    <w:rsid w:val="00EB4122"/>
    <w:rsid w:val="00EB4B4E"/>
    <w:rsid w:val="00EB50FE"/>
    <w:rsid w:val="00EB53AE"/>
    <w:rsid w:val="00EB59F8"/>
    <w:rsid w:val="00EB5DE4"/>
    <w:rsid w:val="00EB687F"/>
    <w:rsid w:val="00EB7061"/>
    <w:rsid w:val="00EB75EC"/>
    <w:rsid w:val="00EC1286"/>
    <w:rsid w:val="00EC2497"/>
    <w:rsid w:val="00EC29F7"/>
    <w:rsid w:val="00EC35A2"/>
    <w:rsid w:val="00EC463F"/>
    <w:rsid w:val="00EC50CF"/>
    <w:rsid w:val="00EC763C"/>
    <w:rsid w:val="00EC7B4D"/>
    <w:rsid w:val="00ED05D3"/>
    <w:rsid w:val="00ED41B2"/>
    <w:rsid w:val="00ED47A3"/>
    <w:rsid w:val="00ED57FF"/>
    <w:rsid w:val="00ED6031"/>
    <w:rsid w:val="00ED6550"/>
    <w:rsid w:val="00ED7B63"/>
    <w:rsid w:val="00ED7D3B"/>
    <w:rsid w:val="00EE00DB"/>
    <w:rsid w:val="00EE025C"/>
    <w:rsid w:val="00EE0EA6"/>
    <w:rsid w:val="00EE2386"/>
    <w:rsid w:val="00EE2413"/>
    <w:rsid w:val="00EE24F4"/>
    <w:rsid w:val="00EE27BC"/>
    <w:rsid w:val="00EE28A7"/>
    <w:rsid w:val="00EE3BA7"/>
    <w:rsid w:val="00EE66A7"/>
    <w:rsid w:val="00EE7CD4"/>
    <w:rsid w:val="00EF007B"/>
    <w:rsid w:val="00EF11FE"/>
    <w:rsid w:val="00EF1D05"/>
    <w:rsid w:val="00EF2DDB"/>
    <w:rsid w:val="00EF398F"/>
    <w:rsid w:val="00EF4549"/>
    <w:rsid w:val="00EF5BCA"/>
    <w:rsid w:val="00F01591"/>
    <w:rsid w:val="00F033F7"/>
    <w:rsid w:val="00F03ADA"/>
    <w:rsid w:val="00F03EC5"/>
    <w:rsid w:val="00F04811"/>
    <w:rsid w:val="00F049D4"/>
    <w:rsid w:val="00F05F10"/>
    <w:rsid w:val="00F06AF1"/>
    <w:rsid w:val="00F07287"/>
    <w:rsid w:val="00F11D80"/>
    <w:rsid w:val="00F12A9C"/>
    <w:rsid w:val="00F13C11"/>
    <w:rsid w:val="00F14401"/>
    <w:rsid w:val="00F14655"/>
    <w:rsid w:val="00F14E4C"/>
    <w:rsid w:val="00F164C9"/>
    <w:rsid w:val="00F168B9"/>
    <w:rsid w:val="00F16C23"/>
    <w:rsid w:val="00F17B40"/>
    <w:rsid w:val="00F20324"/>
    <w:rsid w:val="00F205E0"/>
    <w:rsid w:val="00F21B8B"/>
    <w:rsid w:val="00F22755"/>
    <w:rsid w:val="00F255E6"/>
    <w:rsid w:val="00F260C2"/>
    <w:rsid w:val="00F26389"/>
    <w:rsid w:val="00F264A5"/>
    <w:rsid w:val="00F30609"/>
    <w:rsid w:val="00F3098C"/>
    <w:rsid w:val="00F30DEC"/>
    <w:rsid w:val="00F31E9B"/>
    <w:rsid w:val="00F3283C"/>
    <w:rsid w:val="00F331C6"/>
    <w:rsid w:val="00F3359D"/>
    <w:rsid w:val="00F337EB"/>
    <w:rsid w:val="00F35ABC"/>
    <w:rsid w:val="00F36C9D"/>
    <w:rsid w:val="00F37302"/>
    <w:rsid w:val="00F373E2"/>
    <w:rsid w:val="00F40543"/>
    <w:rsid w:val="00F413EA"/>
    <w:rsid w:val="00F42433"/>
    <w:rsid w:val="00F43387"/>
    <w:rsid w:val="00F44758"/>
    <w:rsid w:val="00F45CB4"/>
    <w:rsid w:val="00F46162"/>
    <w:rsid w:val="00F46B6E"/>
    <w:rsid w:val="00F4769B"/>
    <w:rsid w:val="00F5011C"/>
    <w:rsid w:val="00F506EB"/>
    <w:rsid w:val="00F50E84"/>
    <w:rsid w:val="00F534AC"/>
    <w:rsid w:val="00F56412"/>
    <w:rsid w:val="00F56ADC"/>
    <w:rsid w:val="00F56DA5"/>
    <w:rsid w:val="00F61204"/>
    <w:rsid w:val="00F6145C"/>
    <w:rsid w:val="00F626E6"/>
    <w:rsid w:val="00F628AD"/>
    <w:rsid w:val="00F62ED0"/>
    <w:rsid w:val="00F6320E"/>
    <w:rsid w:val="00F63C06"/>
    <w:rsid w:val="00F64A0A"/>
    <w:rsid w:val="00F64D04"/>
    <w:rsid w:val="00F65A00"/>
    <w:rsid w:val="00F6704D"/>
    <w:rsid w:val="00F67B12"/>
    <w:rsid w:val="00F701CD"/>
    <w:rsid w:val="00F70D3F"/>
    <w:rsid w:val="00F71284"/>
    <w:rsid w:val="00F72690"/>
    <w:rsid w:val="00F72E6A"/>
    <w:rsid w:val="00F738EC"/>
    <w:rsid w:val="00F746C0"/>
    <w:rsid w:val="00F75825"/>
    <w:rsid w:val="00F75B87"/>
    <w:rsid w:val="00F75D39"/>
    <w:rsid w:val="00F77203"/>
    <w:rsid w:val="00F77244"/>
    <w:rsid w:val="00F7799E"/>
    <w:rsid w:val="00F810EA"/>
    <w:rsid w:val="00F82D90"/>
    <w:rsid w:val="00F90020"/>
    <w:rsid w:val="00F90942"/>
    <w:rsid w:val="00F912EB"/>
    <w:rsid w:val="00F91B3A"/>
    <w:rsid w:val="00F92257"/>
    <w:rsid w:val="00F92BD4"/>
    <w:rsid w:val="00F92CAF"/>
    <w:rsid w:val="00F92EAC"/>
    <w:rsid w:val="00F93679"/>
    <w:rsid w:val="00F93CFE"/>
    <w:rsid w:val="00F94CE6"/>
    <w:rsid w:val="00F95FCB"/>
    <w:rsid w:val="00F96C3C"/>
    <w:rsid w:val="00F97779"/>
    <w:rsid w:val="00FA0CAF"/>
    <w:rsid w:val="00FA6CE1"/>
    <w:rsid w:val="00FB0584"/>
    <w:rsid w:val="00FB0EE0"/>
    <w:rsid w:val="00FB2887"/>
    <w:rsid w:val="00FB3F4B"/>
    <w:rsid w:val="00FB78AF"/>
    <w:rsid w:val="00FC2281"/>
    <w:rsid w:val="00FC261C"/>
    <w:rsid w:val="00FC29AE"/>
    <w:rsid w:val="00FC364D"/>
    <w:rsid w:val="00FC3BA4"/>
    <w:rsid w:val="00FC3F7B"/>
    <w:rsid w:val="00FC595B"/>
    <w:rsid w:val="00FC704E"/>
    <w:rsid w:val="00FD00E3"/>
    <w:rsid w:val="00FD1038"/>
    <w:rsid w:val="00FD1079"/>
    <w:rsid w:val="00FD1B3B"/>
    <w:rsid w:val="00FD2532"/>
    <w:rsid w:val="00FD3277"/>
    <w:rsid w:val="00FD4247"/>
    <w:rsid w:val="00FD4E44"/>
    <w:rsid w:val="00FD5463"/>
    <w:rsid w:val="00FD6C67"/>
    <w:rsid w:val="00FD723B"/>
    <w:rsid w:val="00FD7990"/>
    <w:rsid w:val="00FE00CE"/>
    <w:rsid w:val="00FE0563"/>
    <w:rsid w:val="00FE0EDD"/>
    <w:rsid w:val="00FE1B5A"/>
    <w:rsid w:val="00FE2833"/>
    <w:rsid w:val="00FE357B"/>
    <w:rsid w:val="00FE412C"/>
    <w:rsid w:val="00FE548A"/>
    <w:rsid w:val="00FE6CB6"/>
    <w:rsid w:val="00FF0A48"/>
    <w:rsid w:val="00FF1140"/>
    <w:rsid w:val="00FF2540"/>
    <w:rsid w:val="00FF30A2"/>
    <w:rsid w:val="00FF3354"/>
    <w:rsid w:val="00FF5008"/>
    <w:rsid w:val="00FF5F6B"/>
    <w:rsid w:val="00FF5FED"/>
    <w:rsid w:val="00FF72A5"/>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115F324-8CA5-4929-B2CE-D1918D5A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23814"/>
    <w:pPr>
      <w:keepNext/>
      <w:outlineLvl w:val="0"/>
    </w:pPr>
    <w:rPr>
      <w:szCs w:val="20"/>
    </w:rPr>
  </w:style>
  <w:style w:type="paragraph" w:styleId="Heading3">
    <w:name w:val="heading 3"/>
    <w:basedOn w:val="Normal"/>
    <w:next w:val="Normal"/>
    <w:qFormat/>
    <w:rsid w:val="00B23814"/>
    <w:pPr>
      <w:keepNext/>
      <w:outlineLvl w:val="2"/>
    </w:pPr>
    <w:rPr>
      <w:b/>
      <w:sz w:val="28"/>
      <w:szCs w:val="20"/>
    </w:rPr>
  </w:style>
  <w:style w:type="paragraph" w:styleId="Heading4">
    <w:name w:val="heading 4"/>
    <w:basedOn w:val="Normal"/>
    <w:next w:val="Normal"/>
    <w:qFormat/>
    <w:rsid w:val="00B23814"/>
    <w:pPr>
      <w:keepNext/>
      <w:jc w:val="center"/>
      <w:outlineLvl w:val="3"/>
    </w:pPr>
    <w:rPr>
      <w:szCs w:val="20"/>
    </w:rPr>
  </w:style>
  <w:style w:type="paragraph" w:styleId="Heading5">
    <w:name w:val="heading 5"/>
    <w:basedOn w:val="Normal"/>
    <w:next w:val="Normal"/>
    <w:qFormat/>
    <w:rsid w:val="00B23814"/>
    <w:pPr>
      <w:keepNext/>
      <w:spacing w:line="360" w:lineRule="exact"/>
      <w:jc w:val="center"/>
      <w:outlineLvl w:val="4"/>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1399B"/>
    <w:pPr>
      <w:jc w:val="both"/>
    </w:pPr>
    <w:rPr>
      <w:sz w:val="28"/>
      <w:szCs w:val="20"/>
      <w:lang w:val="x-none" w:eastAsia="x-none"/>
    </w:rPr>
  </w:style>
  <w:style w:type="paragraph" w:styleId="Footer">
    <w:name w:val="footer"/>
    <w:basedOn w:val="Normal"/>
    <w:link w:val="FooterChar"/>
    <w:uiPriority w:val="99"/>
    <w:rsid w:val="00B23814"/>
    <w:pPr>
      <w:tabs>
        <w:tab w:val="center" w:pos="4320"/>
        <w:tab w:val="right" w:pos="8640"/>
      </w:tabs>
    </w:pPr>
    <w:rPr>
      <w:sz w:val="20"/>
      <w:szCs w:val="20"/>
    </w:rPr>
  </w:style>
  <w:style w:type="paragraph" w:customStyle="1" w:styleId="style2">
    <w:name w:val="style2"/>
    <w:basedOn w:val="Normal"/>
    <w:rsid w:val="00B23814"/>
    <w:pPr>
      <w:spacing w:before="100" w:beforeAutospacing="1" w:after="100" w:afterAutospacing="1"/>
    </w:pPr>
  </w:style>
  <w:style w:type="character" w:styleId="PageNumber">
    <w:name w:val="page number"/>
    <w:basedOn w:val="DefaultParagraphFont"/>
    <w:rsid w:val="00B23814"/>
  </w:style>
  <w:style w:type="paragraph" w:styleId="BodyText">
    <w:name w:val="Body Text"/>
    <w:basedOn w:val="Normal"/>
    <w:rsid w:val="00B23814"/>
    <w:pPr>
      <w:spacing w:after="120"/>
    </w:pPr>
    <w:rPr>
      <w:sz w:val="26"/>
      <w:szCs w:val="26"/>
    </w:rPr>
  </w:style>
  <w:style w:type="paragraph" w:styleId="Header">
    <w:name w:val="header"/>
    <w:basedOn w:val="Normal"/>
    <w:link w:val="HeaderChar"/>
    <w:uiPriority w:val="99"/>
    <w:rsid w:val="00B23814"/>
    <w:pPr>
      <w:tabs>
        <w:tab w:val="center" w:pos="4320"/>
        <w:tab w:val="right" w:pos="8640"/>
      </w:tabs>
    </w:pPr>
    <w:rPr>
      <w:lang w:val="vi-VN" w:eastAsia="x-none"/>
    </w:rPr>
  </w:style>
  <w:style w:type="paragraph" w:customStyle="1" w:styleId="CharCharCharCharCharCharCharCharCharCharCharChar">
    <w:name w:val=" Char Char Char Char Char Char Char Char Char Char Char Char"/>
    <w:basedOn w:val="Normal"/>
    <w:rsid w:val="00CE0460"/>
    <w:pPr>
      <w:spacing w:after="160" w:line="240" w:lineRule="exact"/>
    </w:pPr>
    <w:rPr>
      <w:rFonts w:ascii="Verdana" w:hAnsi="Verdana" w:cs="Angsana New"/>
      <w:sz w:val="20"/>
      <w:szCs w:val="20"/>
      <w:lang w:val="en-GB"/>
    </w:rPr>
  </w:style>
  <w:style w:type="character" w:customStyle="1" w:styleId="BodyText2Char">
    <w:name w:val="Body Text 2 Char"/>
    <w:link w:val="BodyText2"/>
    <w:rsid w:val="00614292"/>
    <w:rPr>
      <w:sz w:val="28"/>
    </w:rPr>
  </w:style>
  <w:style w:type="character" w:customStyle="1" w:styleId="HeaderChar">
    <w:name w:val="Header Char"/>
    <w:link w:val="Header"/>
    <w:uiPriority w:val="99"/>
    <w:rsid w:val="003D1DDB"/>
    <w:rPr>
      <w:sz w:val="24"/>
      <w:szCs w:val="24"/>
      <w:lang w:val="vi-VN"/>
    </w:rPr>
  </w:style>
  <w:style w:type="paragraph" w:styleId="BalloonText">
    <w:name w:val="Balloon Text"/>
    <w:basedOn w:val="Normal"/>
    <w:link w:val="BalloonTextChar"/>
    <w:rsid w:val="003D1DDB"/>
    <w:rPr>
      <w:rFonts w:ascii="Tahoma" w:hAnsi="Tahoma"/>
      <w:sz w:val="16"/>
      <w:szCs w:val="16"/>
      <w:lang w:val="x-none" w:eastAsia="x-none"/>
    </w:rPr>
  </w:style>
  <w:style w:type="character" w:customStyle="1" w:styleId="BalloonTextChar">
    <w:name w:val="Balloon Text Char"/>
    <w:link w:val="BalloonText"/>
    <w:rsid w:val="003D1DDB"/>
    <w:rPr>
      <w:rFonts w:ascii="Tahoma" w:hAnsi="Tahoma" w:cs="Tahoma"/>
      <w:sz w:val="16"/>
      <w:szCs w:val="16"/>
    </w:rPr>
  </w:style>
  <w:style w:type="character" w:styleId="Strong">
    <w:name w:val="Strong"/>
    <w:uiPriority w:val="22"/>
    <w:qFormat/>
    <w:rsid w:val="009B775B"/>
    <w:rPr>
      <w:b/>
      <w:bCs/>
    </w:rPr>
  </w:style>
  <w:style w:type="character" w:customStyle="1" w:styleId="FooterChar">
    <w:name w:val="Footer Char"/>
    <w:link w:val="Footer"/>
    <w:uiPriority w:val="99"/>
    <w:rsid w:val="007E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VNN.R9</dc:creator>
  <cp:keywords/>
  <cp:lastModifiedBy>Truong Cong Nguyen Thanh</cp:lastModifiedBy>
  <cp:revision>3</cp:revision>
  <cp:lastPrinted>2019-07-16T09:15:00Z</cp:lastPrinted>
  <dcterms:created xsi:type="dcterms:W3CDTF">2021-04-13T03:35:00Z</dcterms:created>
  <dcterms:modified xsi:type="dcterms:W3CDTF">2021-04-13T03:35:00Z</dcterms:modified>
</cp:coreProperties>
</file>