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CellMar>
          <w:left w:w="0" w:type="dxa"/>
          <w:right w:w="0" w:type="dxa"/>
        </w:tblCellMar>
        <w:tblLook w:val="0000" w:firstRow="0" w:lastRow="0" w:firstColumn="0" w:lastColumn="0" w:noHBand="0" w:noVBand="0"/>
      </w:tblPr>
      <w:tblGrid>
        <w:gridCol w:w="3365"/>
        <w:gridCol w:w="5991"/>
      </w:tblGrid>
      <w:tr w:rsidR="00292A61" w:rsidRPr="00203A36">
        <w:tc>
          <w:tcPr>
            <w:tcW w:w="3365" w:type="dxa"/>
            <w:tcMar>
              <w:top w:w="0" w:type="dxa"/>
              <w:left w:w="108" w:type="dxa"/>
              <w:bottom w:w="0" w:type="dxa"/>
              <w:right w:w="108" w:type="dxa"/>
            </w:tcMar>
          </w:tcPr>
          <w:p w:rsidR="00292A61" w:rsidRPr="00162D8E" w:rsidRDefault="00297988" w:rsidP="00DE0ADA">
            <w:pPr>
              <w:spacing w:before="100" w:beforeAutospacing="1" w:after="120"/>
              <w:jc w:val="center"/>
              <w:rPr>
                <w:sz w:val="8"/>
                <w:szCs w:val="26"/>
              </w:rPr>
            </w:pPr>
            <w:bookmarkStart w:id="0" w:name="_GoBack"/>
            <w:bookmarkEnd w:id="0"/>
            <w:r w:rsidRPr="00162D8E">
              <w:rPr>
                <w:bCs/>
                <w:noProof/>
                <w:sz w:val="26"/>
                <w:szCs w:val="26"/>
              </w:rPr>
              <mc:AlternateContent>
                <mc:Choice Requires="wps">
                  <w:drawing>
                    <wp:anchor distT="0" distB="0" distL="114300" distR="114300" simplePos="0" relativeHeight="251656704" behindDoc="0" locked="0" layoutInCell="1" allowOverlap="1">
                      <wp:simplePos x="0" y="0"/>
                      <wp:positionH relativeFrom="column">
                        <wp:posOffset>518160</wp:posOffset>
                      </wp:positionH>
                      <wp:positionV relativeFrom="paragraph">
                        <wp:posOffset>430530</wp:posOffset>
                      </wp:positionV>
                      <wp:extent cx="923925" cy="0"/>
                      <wp:effectExtent l="11430" t="13335" r="7620" b="1524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B7F9B6" id="_x0000_t32" coordsize="21600,21600" o:spt="32" o:oned="t" path="m,l21600,21600e" filled="f">
                      <v:path arrowok="t" fillok="f" o:connecttype="none"/>
                      <o:lock v:ext="edit" shapetype="t"/>
                    </v:shapetype>
                    <v:shape id="AutoShape 7" o:spid="_x0000_s1026" type="#_x0000_t32" style="position:absolute;margin-left:40.8pt;margin-top:33.9pt;width:72.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1AUHQIAADsEAAAOAAAAZHJzL2Uyb0RvYy54bWysU82O2jAQvlfqO1i+Q37Ish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" strokeweight="1pt"/>
                  </w:pict>
                </mc:Fallback>
              </mc:AlternateContent>
            </w:r>
            <w:r w:rsidR="00292A61" w:rsidRPr="00162D8E">
              <w:rPr>
                <w:bCs/>
                <w:sz w:val="26"/>
                <w:szCs w:val="26"/>
              </w:rPr>
              <w:t>ỦY BAN NHÂN DÂN</w:t>
            </w:r>
            <w:r w:rsidR="00292A61" w:rsidRPr="00162D8E">
              <w:rPr>
                <w:bCs/>
                <w:sz w:val="26"/>
                <w:szCs w:val="26"/>
              </w:rPr>
              <w:br/>
              <w:t>THÀNH PHỐ ĐÀ NẴNG</w:t>
            </w:r>
            <w:r w:rsidR="00292A61" w:rsidRPr="00162D8E">
              <w:rPr>
                <w:bCs/>
                <w:sz w:val="26"/>
                <w:szCs w:val="26"/>
              </w:rPr>
              <w:br/>
            </w:r>
          </w:p>
        </w:tc>
        <w:tc>
          <w:tcPr>
            <w:tcW w:w="5991" w:type="dxa"/>
            <w:tcMar>
              <w:top w:w="0" w:type="dxa"/>
              <w:left w:w="108" w:type="dxa"/>
              <w:bottom w:w="0" w:type="dxa"/>
              <w:right w:w="108" w:type="dxa"/>
            </w:tcMar>
          </w:tcPr>
          <w:p w:rsidR="00292A61" w:rsidRPr="00203A36" w:rsidRDefault="00297988" w:rsidP="00DE0ADA">
            <w:pPr>
              <w:spacing w:before="100" w:beforeAutospacing="1" w:after="120"/>
              <w:jc w:val="center"/>
              <w:rPr>
                <w:sz w:val="2"/>
                <w:szCs w:val="26"/>
              </w:rPr>
            </w:pPr>
            <w:r w:rsidRPr="00162D8E">
              <w:rPr>
                <w:bCs/>
                <w:noProof/>
                <w:sz w:val="26"/>
                <w:szCs w:val="26"/>
              </w:rPr>
              <mc:AlternateContent>
                <mc:Choice Requires="wps">
                  <w:drawing>
                    <wp:anchor distT="0" distB="0" distL="114300" distR="114300" simplePos="0" relativeHeight="251657728" behindDoc="0" locked="0" layoutInCell="1" allowOverlap="1">
                      <wp:simplePos x="0" y="0"/>
                      <wp:positionH relativeFrom="column">
                        <wp:posOffset>723900</wp:posOffset>
                      </wp:positionH>
                      <wp:positionV relativeFrom="paragraph">
                        <wp:posOffset>430530</wp:posOffset>
                      </wp:positionV>
                      <wp:extent cx="2087880" cy="0"/>
                      <wp:effectExtent l="10795" t="13335" r="6350" b="1524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5FA10"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33.9pt" to="221.4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" strokeweight="1pt"/>
                  </w:pict>
                </mc:Fallback>
              </mc:AlternateContent>
            </w:r>
            <w:r w:rsidR="00292A61" w:rsidRPr="00162D8E">
              <w:rPr>
                <w:bCs/>
                <w:sz w:val="26"/>
                <w:szCs w:val="26"/>
              </w:rPr>
              <w:t xml:space="preserve">CỘNG HÒA XÃ HỘI CHỦ NGHĨA VIỆT </w:t>
            </w:r>
            <w:smartTag w:uri="urn:schemas-microsoft-com:office:smarttags" w:element="place">
              <w:smartTag w:uri="urn:schemas-microsoft-com:office:smarttags" w:element="country-region">
                <w:r w:rsidR="00292A61" w:rsidRPr="00162D8E">
                  <w:rPr>
                    <w:bCs/>
                    <w:sz w:val="26"/>
                    <w:szCs w:val="26"/>
                  </w:rPr>
                  <w:t>NAM</w:t>
                </w:r>
              </w:smartTag>
            </w:smartTag>
            <w:r w:rsidR="00292A61" w:rsidRPr="00162D8E">
              <w:rPr>
                <w:bCs/>
                <w:sz w:val="26"/>
                <w:szCs w:val="26"/>
              </w:rPr>
              <w:br/>
            </w:r>
            <w:r w:rsidR="00292A61" w:rsidRPr="00203A36">
              <w:rPr>
                <w:b/>
                <w:bCs/>
                <w:sz w:val="28"/>
                <w:szCs w:val="28"/>
              </w:rPr>
              <w:t xml:space="preserve">Độc lập - Tự do - Hạnh phúc </w:t>
            </w:r>
            <w:r w:rsidR="00292A61" w:rsidRPr="00203A36">
              <w:rPr>
                <w:b/>
                <w:bCs/>
                <w:sz w:val="26"/>
                <w:szCs w:val="26"/>
              </w:rPr>
              <w:br/>
            </w:r>
          </w:p>
        </w:tc>
      </w:tr>
      <w:tr w:rsidR="00292A61" w:rsidRPr="00203A36">
        <w:tc>
          <w:tcPr>
            <w:tcW w:w="3365" w:type="dxa"/>
            <w:tcMar>
              <w:top w:w="0" w:type="dxa"/>
              <w:left w:w="108" w:type="dxa"/>
              <w:bottom w:w="0" w:type="dxa"/>
              <w:right w:w="108" w:type="dxa"/>
            </w:tcMar>
          </w:tcPr>
          <w:p w:rsidR="00292A61" w:rsidRPr="00707FA9" w:rsidRDefault="00292A61" w:rsidP="00DE0ADA">
            <w:pPr>
              <w:spacing w:before="120" w:after="120"/>
              <w:jc w:val="center"/>
              <w:rPr>
                <w:sz w:val="28"/>
                <w:szCs w:val="28"/>
              </w:rPr>
            </w:pPr>
            <w:r>
              <w:rPr>
                <w:sz w:val="28"/>
                <w:szCs w:val="28"/>
              </w:rPr>
              <w:t>Số: 30</w:t>
            </w:r>
            <w:r w:rsidRPr="00707FA9">
              <w:rPr>
                <w:sz w:val="28"/>
                <w:szCs w:val="28"/>
              </w:rPr>
              <w:t>/2018/QĐ-UBND</w:t>
            </w:r>
          </w:p>
        </w:tc>
        <w:tc>
          <w:tcPr>
            <w:tcW w:w="5991" w:type="dxa"/>
            <w:tcMar>
              <w:top w:w="0" w:type="dxa"/>
              <w:left w:w="108" w:type="dxa"/>
              <w:bottom w:w="0" w:type="dxa"/>
              <w:right w:w="108" w:type="dxa"/>
            </w:tcMar>
          </w:tcPr>
          <w:p w:rsidR="00292A61" w:rsidRPr="005A5351" w:rsidRDefault="00292A61" w:rsidP="00DE0ADA">
            <w:pPr>
              <w:spacing w:before="120" w:after="120"/>
              <w:jc w:val="center"/>
              <w:rPr>
                <w:sz w:val="28"/>
                <w:szCs w:val="28"/>
              </w:rPr>
            </w:pPr>
            <w:r>
              <w:rPr>
                <w:i/>
                <w:iCs/>
                <w:sz w:val="26"/>
                <w:szCs w:val="26"/>
              </w:rPr>
              <w:t xml:space="preserve">       </w:t>
            </w:r>
            <w:r>
              <w:rPr>
                <w:i/>
                <w:iCs/>
                <w:sz w:val="28"/>
                <w:szCs w:val="28"/>
              </w:rPr>
              <w:t xml:space="preserve">Đà Nẵng, ngày </w:t>
            </w:r>
            <w:r w:rsidRPr="005A5351">
              <w:rPr>
                <w:i/>
                <w:iCs/>
                <w:sz w:val="28"/>
                <w:szCs w:val="28"/>
              </w:rPr>
              <w:t>14 tháng 9  năm 2018</w:t>
            </w:r>
          </w:p>
        </w:tc>
      </w:tr>
    </w:tbl>
    <w:p w:rsidR="00292A61" w:rsidRPr="007D4E85" w:rsidRDefault="00292A61" w:rsidP="00292A61">
      <w:pPr>
        <w:rPr>
          <w:b/>
          <w:bCs/>
          <w:color w:val="FF0000"/>
          <w:sz w:val="6"/>
          <w:szCs w:val="28"/>
        </w:rPr>
      </w:pPr>
    </w:p>
    <w:p w:rsidR="00292A61" w:rsidRPr="00203A36" w:rsidRDefault="00292A61" w:rsidP="00292A61">
      <w:pPr>
        <w:spacing w:before="120"/>
        <w:jc w:val="center"/>
        <w:rPr>
          <w:b/>
          <w:sz w:val="28"/>
          <w:szCs w:val="28"/>
        </w:rPr>
      </w:pPr>
      <w:r w:rsidRPr="00203A36">
        <w:rPr>
          <w:b/>
          <w:bCs/>
          <w:sz w:val="28"/>
          <w:szCs w:val="28"/>
        </w:rPr>
        <w:t>QUYẾT ĐỊNH</w:t>
      </w:r>
    </w:p>
    <w:p w:rsidR="00292A61" w:rsidRDefault="00292A61" w:rsidP="00292A61">
      <w:pPr>
        <w:jc w:val="center"/>
        <w:rPr>
          <w:b/>
          <w:sz w:val="28"/>
          <w:szCs w:val="28"/>
        </w:rPr>
      </w:pPr>
      <w:r>
        <w:rPr>
          <w:b/>
          <w:sz w:val="28"/>
          <w:szCs w:val="28"/>
        </w:rPr>
        <w:t>Phân cấp thẩm quyền ban hành tiêu chuẩn, định mức</w:t>
      </w:r>
    </w:p>
    <w:p w:rsidR="00292A61" w:rsidRDefault="00292A61" w:rsidP="00292A61">
      <w:pPr>
        <w:jc w:val="center"/>
        <w:rPr>
          <w:b/>
          <w:sz w:val="28"/>
          <w:szCs w:val="28"/>
        </w:rPr>
      </w:pPr>
      <w:r>
        <w:rPr>
          <w:b/>
          <w:sz w:val="28"/>
          <w:szCs w:val="28"/>
        </w:rPr>
        <w:t xml:space="preserve"> sử dụng máy móc, thiết bị chuyên dùng của các cơ quan, tổ chức,</w:t>
      </w:r>
    </w:p>
    <w:p w:rsidR="00292A61" w:rsidRPr="00203A36" w:rsidRDefault="00292A61" w:rsidP="00292A61">
      <w:pPr>
        <w:jc w:val="center"/>
        <w:rPr>
          <w:b/>
          <w:sz w:val="28"/>
          <w:szCs w:val="28"/>
        </w:rPr>
      </w:pPr>
      <w:r>
        <w:rPr>
          <w:b/>
          <w:sz w:val="28"/>
          <w:szCs w:val="28"/>
        </w:rPr>
        <w:t xml:space="preserve"> đơn vị thuộc phạm vi quản lý của thành phố Đà Nẵng</w:t>
      </w:r>
    </w:p>
    <w:p w:rsidR="00292A61" w:rsidRDefault="00297988" w:rsidP="00292A61">
      <w:pPr>
        <w:spacing w:before="240" w:after="120"/>
        <w:jc w:val="center"/>
        <w:rPr>
          <w:b/>
          <w:bCs/>
          <w:sz w:val="28"/>
          <w:szCs w:val="28"/>
        </w:rPr>
      </w:pPr>
      <w:r w:rsidRPr="00203A36">
        <w:rPr>
          <w:b/>
          <w:bCs/>
          <w:noProof/>
          <w:sz w:val="28"/>
          <w:szCs w:val="28"/>
        </w:rPr>
        <mc:AlternateContent>
          <mc:Choice Requires="wps">
            <w:drawing>
              <wp:anchor distT="0" distB="0" distL="114300" distR="114300" simplePos="0" relativeHeight="251658752" behindDoc="0" locked="0" layoutInCell="1" allowOverlap="1">
                <wp:simplePos x="0" y="0"/>
                <wp:positionH relativeFrom="column">
                  <wp:posOffset>2260600</wp:posOffset>
                </wp:positionH>
                <wp:positionV relativeFrom="paragraph">
                  <wp:posOffset>62230</wp:posOffset>
                </wp:positionV>
                <wp:extent cx="1143000" cy="0"/>
                <wp:effectExtent l="8890" t="6350" r="10160" b="1270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948E3"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pt,4.9pt" to="26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63YEAIAACkEAAAOAAAAZHJzL2Uyb0RvYy54bWysU8GO2jAQvVfqP1i+QxI2ZS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" strokeweight="1pt"/>
            </w:pict>
          </mc:Fallback>
        </mc:AlternateContent>
      </w:r>
      <w:r w:rsidR="00292A61" w:rsidRPr="00203A36">
        <w:rPr>
          <w:b/>
          <w:bCs/>
          <w:sz w:val="28"/>
          <w:szCs w:val="28"/>
        </w:rPr>
        <w:t>ỦY BAN NHÂN DÂN THÀNH PHỐ ĐÀ NẴNG</w:t>
      </w:r>
    </w:p>
    <w:p w:rsidR="00292A61" w:rsidRDefault="00292A61" w:rsidP="00292A61">
      <w:pPr>
        <w:spacing w:before="100" w:after="100"/>
        <w:ind w:firstLine="567"/>
        <w:jc w:val="both"/>
        <w:rPr>
          <w:i/>
          <w:iCs/>
          <w:sz w:val="28"/>
          <w:szCs w:val="28"/>
        </w:rPr>
      </w:pPr>
      <w:r w:rsidRPr="00203A36">
        <w:rPr>
          <w:i/>
          <w:iCs/>
          <w:sz w:val="28"/>
          <w:szCs w:val="28"/>
        </w:rPr>
        <w:t>Căn cứ Luật Tổ chức chính quyền địa phương ngày 19 tháng 6 năm 2015;</w:t>
      </w:r>
    </w:p>
    <w:p w:rsidR="00292A61" w:rsidRPr="00203A36" w:rsidRDefault="00292A61" w:rsidP="00292A61">
      <w:pPr>
        <w:spacing w:before="100" w:after="100"/>
        <w:ind w:firstLine="567"/>
        <w:jc w:val="both"/>
        <w:rPr>
          <w:i/>
          <w:iCs/>
          <w:sz w:val="28"/>
          <w:szCs w:val="28"/>
        </w:rPr>
      </w:pPr>
      <w:r w:rsidRPr="00203A36">
        <w:rPr>
          <w:i/>
          <w:iCs/>
          <w:sz w:val="28"/>
          <w:szCs w:val="28"/>
        </w:rPr>
        <w:t xml:space="preserve">Căn cứ Luật </w:t>
      </w:r>
      <w:r>
        <w:rPr>
          <w:i/>
          <w:iCs/>
          <w:sz w:val="28"/>
          <w:szCs w:val="28"/>
        </w:rPr>
        <w:t>Quản lý, sử dụng tài sản ngày 21 tháng 6  năm 2017</w:t>
      </w:r>
      <w:r w:rsidRPr="00203A36">
        <w:rPr>
          <w:i/>
          <w:iCs/>
          <w:sz w:val="28"/>
          <w:szCs w:val="28"/>
        </w:rPr>
        <w:t>;</w:t>
      </w:r>
    </w:p>
    <w:p w:rsidR="00292A61" w:rsidRDefault="00292A61" w:rsidP="00292A61">
      <w:pPr>
        <w:spacing w:before="100" w:after="100"/>
        <w:ind w:firstLine="567"/>
        <w:jc w:val="both"/>
        <w:rPr>
          <w:i/>
          <w:iCs/>
          <w:sz w:val="28"/>
          <w:szCs w:val="28"/>
        </w:rPr>
      </w:pPr>
      <w:r>
        <w:rPr>
          <w:i/>
          <w:iCs/>
          <w:sz w:val="28"/>
          <w:szCs w:val="28"/>
        </w:rPr>
        <w:t xml:space="preserve">Căn cứ Quyết định số 50/2017/QĐ-TTg ngày 31 tháng 12 năm 2017của Thủ tướng Chính phủ quy định tiêu chuẩn, định mức sử dụng máy móc, thiết bị, </w:t>
      </w:r>
    </w:p>
    <w:p w:rsidR="00292A61" w:rsidRDefault="00292A61" w:rsidP="00292A61">
      <w:pPr>
        <w:spacing w:before="100" w:after="100"/>
        <w:ind w:firstLine="567"/>
        <w:jc w:val="both"/>
        <w:rPr>
          <w:i/>
          <w:iCs/>
          <w:sz w:val="28"/>
          <w:szCs w:val="28"/>
        </w:rPr>
      </w:pPr>
      <w:r>
        <w:rPr>
          <w:i/>
          <w:iCs/>
          <w:sz w:val="28"/>
          <w:szCs w:val="28"/>
        </w:rPr>
        <w:t>Thực hiện ý kiến của Thường trực HĐND thành phố Đà Nẵng về việc phân cấp thẩm quyền ban hành tiêu chuẩn,</w:t>
      </w:r>
      <w:r w:rsidRPr="00BE65AD">
        <w:rPr>
          <w:i/>
          <w:iCs/>
          <w:sz w:val="28"/>
          <w:szCs w:val="28"/>
        </w:rPr>
        <w:t xml:space="preserve"> </w:t>
      </w:r>
      <w:r>
        <w:rPr>
          <w:i/>
          <w:iCs/>
          <w:sz w:val="28"/>
          <w:szCs w:val="28"/>
        </w:rPr>
        <w:t>định mức sử dụng máy móc, thiết bị</w:t>
      </w:r>
      <w:r w:rsidRPr="00BE65AD">
        <w:rPr>
          <w:i/>
          <w:iCs/>
          <w:sz w:val="28"/>
          <w:szCs w:val="28"/>
        </w:rPr>
        <w:t xml:space="preserve"> </w:t>
      </w:r>
      <w:r>
        <w:rPr>
          <w:i/>
          <w:iCs/>
          <w:sz w:val="28"/>
          <w:szCs w:val="28"/>
        </w:rPr>
        <w:t>chuyên dùng tại Công văn số 567/HĐND-KTNS ngày 26 tháng 6 năm 2018;</w:t>
      </w:r>
    </w:p>
    <w:p w:rsidR="00292A61" w:rsidRPr="00610A94" w:rsidRDefault="00292A61" w:rsidP="00292A61">
      <w:pPr>
        <w:jc w:val="both"/>
        <w:rPr>
          <w:i/>
          <w:sz w:val="28"/>
          <w:szCs w:val="28"/>
        </w:rPr>
      </w:pPr>
      <w:r>
        <w:rPr>
          <w:i/>
          <w:iCs/>
          <w:sz w:val="28"/>
          <w:szCs w:val="28"/>
        </w:rPr>
        <w:t xml:space="preserve"> Xét Tờ trình số 206/TTr-STC ngày 08 tháng 8 năm 2018 của Sở tài chính thành phố Đà Nẵng về việc phân cấp thẩm quyền ban hành tiêu chuẩn,</w:t>
      </w:r>
      <w:r w:rsidRPr="00BE65AD">
        <w:rPr>
          <w:i/>
          <w:iCs/>
          <w:sz w:val="28"/>
          <w:szCs w:val="28"/>
        </w:rPr>
        <w:t xml:space="preserve"> </w:t>
      </w:r>
      <w:r>
        <w:rPr>
          <w:i/>
          <w:iCs/>
          <w:sz w:val="28"/>
          <w:szCs w:val="28"/>
        </w:rPr>
        <w:t>định mức sử dụng máy móc, thiết bị</w:t>
      </w:r>
      <w:r w:rsidRPr="00BE65AD">
        <w:rPr>
          <w:i/>
          <w:iCs/>
          <w:sz w:val="28"/>
          <w:szCs w:val="28"/>
        </w:rPr>
        <w:t xml:space="preserve"> </w:t>
      </w:r>
      <w:r>
        <w:rPr>
          <w:i/>
          <w:iCs/>
          <w:sz w:val="28"/>
          <w:szCs w:val="28"/>
        </w:rPr>
        <w:t xml:space="preserve">chuyên dùng </w:t>
      </w:r>
      <w:r w:rsidRPr="00610A94">
        <w:rPr>
          <w:i/>
          <w:sz w:val="28"/>
          <w:szCs w:val="28"/>
        </w:rPr>
        <w:t>của các cơ quan, tổ chức, đơn vị thuộc phạm vi quản lý của thành phố Đà Nẵng</w:t>
      </w:r>
      <w:r>
        <w:rPr>
          <w:i/>
          <w:sz w:val="28"/>
          <w:szCs w:val="28"/>
        </w:rPr>
        <w:t xml:space="preserve"> và ý kiến thẩm định của Sở Tư pháp tại Công văn số 2532/STP-XDKTVB ngày </w:t>
      </w:r>
      <w:r>
        <w:rPr>
          <w:i/>
          <w:iCs/>
          <w:sz w:val="28"/>
          <w:szCs w:val="28"/>
        </w:rPr>
        <w:t xml:space="preserve">07 </w:t>
      </w:r>
      <w:r w:rsidRPr="00203A36">
        <w:rPr>
          <w:i/>
          <w:iCs/>
          <w:sz w:val="28"/>
          <w:szCs w:val="28"/>
        </w:rPr>
        <w:t>tháng</w:t>
      </w:r>
      <w:r>
        <w:rPr>
          <w:i/>
          <w:iCs/>
          <w:sz w:val="28"/>
          <w:szCs w:val="28"/>
        </w:rPr>
        <w:t xml:space="preserve"> 8năm 201, trên cơ sở thống nhất tại cuộc giao ban thường kỳ UBND thành phố.</w:t>
      </w:r>
    </w:p>
    <w:p w:rsidR="00292A61" w:rsidRPr="00203A36" w:rsidRDefault="00292A61" w:rsidP="00292A61">
      <w:pPr>
        <w:spacing w:before="240" w:after="240"/>
        <w:jc w:val="center"/>
        <w:rPr>
          <w:b/>
          <w:bCs/>
          <w:sz w:val="28"/>
          <w:szCs w:val="28"/>
        </w:rPr>
      </w:pPr>
      <w:r w:rsidRPr="00203A36">
        <w:rPr>
          <w:b/>
          <w:bCs/>
          <w:sz w:val="28"/>
          <w:szCs w:val="28"/>
        </w:rPr>
        <w:t>QUYẾT ĐỊNH:</w:t>
      </w:r>
    </w:p>
    <w:p w:rsidR="00292A61" w:rsidRPr="00610A94" w:rsidRDefault="00292A61" w:rsidP="00292A61">
      <w:pPr>
        <w:spacing w:before="120" w:after="120"/>
        <w:ind w:firstLine="567"/>
        <w:jc w:val="both"/>
        <w:rPr>
          <w:b/>
          <w:sz w:val="28"/>
          <w:szCs w:val="28"/>
        </w:rPr>
      </w:pPr>
      <w:r w:rsidRPr="00203A36">
        <w:rPr>
          <w:b/>
          <w:bCs/>
          <w:sz w:val="28"/>
          <w:szCs w:val="28"/>
        </w:rPr>
        <w:t>Điều 1</w:t>
      </w:r>
      <w:r w:rsidRPr="00610A94">
        <w:rPr>
          <w:b/>
          <w:bCs/>
          <w:sz w:val="28"/>
          <w:szCs w:val="28"/>
        </w:rPr>
        <w:t>.</w:t>
      </w:r>
      <w:r w:rsidRPr="00610A94">
        <w:rPr>
          <w:b/>
          <w:sz w:val="28"/>
          <w:szCs w:val="28"/>
        </w:rPr>
        <w:t xml:space="preserve">  Phạm vi điều chỉnh</w:t>
      </w:r>
    </w:p>
    <w:p w:rsidR="00292A61" w:rsidRPr="00460314" w:rsidRDefault="00292A61" w:rsidP="00292A61">
      <w:pPr>
        <w:spacing w:before="120" w:after="120"/>
        <w:jc w:val="both"/>
        <w:rPr>
          <w:sz w:val="28"/>
          <w:szCs w:val="28"/>
        </w:rPr>
      </w:pPr>
      <w:r>
        <w:rPr>
          <w:sz w:val="28"/>
          <w:szCs w:val="28"/>
        </w:rPr>
        <w:t xml:space="preserve">            1.</w:t>
      </w:r>
      <w:r w:rsidRPr="00203A36">
        <w:rPr>
          <w:sz w:val="28"/>
          <w:szCs w:val="28"/>
        </w:rPr>
        <w:t xml:space="preserve"> Quyết định này Quy định về </w:t>
      </w:r>
      <w:r w:rsidRPr="00460314">
        <w:rPr>
          <w:iCs/>
          <w:sz w:val="28"/>
          <w:szCs w:val="28"/>
        </w:rPr>
        <w:t>phân cấp thẩm quyền ban hành tiêu chuẩn, định mức sử dụng máy móc, thiết bị chuyên dùng (chủng loại, số lượng) của các cơ quan, tổ chức, đơn vị (trừ lĩnh vực y tế, giáo dục và đào tạo)</w:t>
      </w:r>
      <w:r w:rsidRPr="00460314">
        <w:rPr>
          <w:sz w:val="28"/>
          <w:szCs w:val="28"/>
        </w:rPr>
        <w:t xml:space="preserve"> thuộc phạm vi quản lý của thành phố Đà Nẵng </w:t>
      </w:r>
    </w:p>
    <w:p w:rsidR="00292A61" w:rsidRPr="00460314" w:rsidRDefault="00292A61" w:rsidP="00292A61">
      <w:pPr>
        <w:spacing w:before="80" w:after="80"/>
        <w:ind w:firstLine="567"/>
        <w:jc w:val="both"/>
        <w:rPr>
          <w:bCs/>
          <w:sz w:val="28"/>
          <w:szCs w:val="28"/>
        </w:rPr>
      </w:pPr>
      <w:r w:rsidRPr="00460314">
        <w:rPr>
          <w:bCs/>
          <w:sz w:val="28"/>
          <w:szCs w:val="28"/>
        </w:rPr>
        <w:t xml:space="preserve">    2. Nh</w:t>
      </w:r>
      <w:r>
        <w:rPr>
          <w:bCs/>
          <w:sz w:val="28"/>
          <w:szCs w:val="28"/>
        </w:rPr>
        <w:t>ững</w:t>
      </w:r>
      <w:r w:rsidRPr="00460314">
        <w:rPr>
          <w:bCs/>
          <w:sz w:val="28"/>
          <w:szCs w:val="28"/>
        </w:rPr>
        <w:t xml:space="preserve"> nội dung liên quan đến tiêu chuẩn, định mức sử dụng máy móc, thiết bị chuyên dùng không quy định tại Quyết định này được thực hienj theo quy định tại Quyết định số 50/2017/QĐ-TTg ngày 31 tháng 12 năm 2017 của Thủ tướng Chính phủ quy định tiêu chuẩn, định mức sử dụng máy móc, thiết bị.</w:t>
      </w:r>
    </w:p>
    <w:p w:rsidR="00292A61" w:rsidRDefault="00292A61" w:rsidP="00292A61">
      <w:pPr>
        <w:spacing w:before="80" w:after="80"/>
        <w:ind w:firstLine="567"/>
        <w:jc w:val="both"/>
        <w:rPr>
          <w:b/>
          <w:bCs/>
          <w:sz w:val="28"/>
          <w:szCs w:val="28"/>
        </w:rPr>
      </w:pPr>
    </w:p>
    <w:p w:rsidR="00292A61" w:rsidRDefault="00292A61" w:rsidP="00292A61">
      <w:pPr>
        <w:spacing w:before="80" w:after="80"/>
        <w:ind w:firstLine="567"/>
        <w:jc w:val="both"/>
        <w:rPr>
          <w:sz w:val="28"/>
          <w:szCs w:val="28"/>
        </w:rPr>
      </w:pPr>
      <w:r>
        <w:rPr>
          <w:b/>
          <w:bCs/>
          <w:sz w:val="28"/>
          <w:szCs w:val="28"/>
        </w:rPr>
        <w:t xml:space="preserve"> </w:t>
      </w:r>
      <w:r w:rsidRPr="00203A36">
        <w:rPr>
          <w:b/>
          <w:bCs/>
          <w:sz w:val="28"/>
          <w:szCs w:val="28"/>
        </w:rPr>
        <w:t>Điều 2.</w:t>
      </w:r>
      <w:r w:rsidRPr="00203A36">
        <w:rPr>
          <w:sz w:val="28"/>
          <w:szCs w:val="28"/>
        </w:rPr>
        <w:t xml:space="preserve"> </w:t>
      </w:r>
      <w:r>
        <w:rPr>
          <w:sz w:val="28"/>
          <w:szCs w:val="28"/>
        </w:rPr>
        <w:t xml:space="preserve"> Đối tượng áp dụng</w:t>
      </w:r>
    </w:p>
    <w:p w:rsidR="00292A61" w:rsidRDefault="00292A61" w:rsidP="00292A61">
      <w:pPr>
        <w:spacing w:before="80" w:after="80"/>
        <w:ind w:firstLine="567"/>
        <w:jc w:val="both"/>
        <w:rPr>
          <w:sz w:val="28"/>
          <w:szCs w:val="28"/>
        </w:rPr>
      </w:pPr>
      <w:r>
        <w:rPr>
          <w:sz w:val="28"/>
          <w:szCs w:val="28"/>
        </w:rPr>
        <w:t>Cơ quan nhà nước, cơ quan Đảng cộng sản Việt Nam, tổ chức chính trị- xã hội được ngân sách nhà nước đảm bảo kinh phí hoạt động, đơn vị sự nghiệp công lập, ban quản lý dự án sử dụng vốn nhà nước, các cơ quan, tổ chức, cá nhân khác có liên quan ( sau đây gọi là cơ quan, tổ chức, đơn vị )</w:t>
      </w:r>
    </w:p>
    <w:p w:rsidR="00292A61" w:rsidRDefault="00292A61" w:rsidP="00292A61">
      <w:pPr>
        <w:spacing w:before="80" w:after="80"/>
        <w:ind w:firstLine="567"/>
        <w:jc w:val="both"/>
        <w:rPr>
          <w:b/>
          <w:bCs/>
          <w:sz w:val="28"/>
          <w:szCs w:val="28"/>
        </w:rPr>
      </w:pPr>
      <w:r w:rsidRPr="00203A36">
        <w:rPr>
          <w:b/>
          <w:bCs/>
          <w:sz w:val="28"/>
          <w:szCs w:val="28"/>
        </w:rPr>
        <w:lastRenderedPageBreak/>
        <w:t>Điều 3.</w:t>
      </w:r>
      <w:r>
        <w:rPr>
          <w:b/>
          <w:bCs/>
          <w:sz w:val="28"/>
          <w:szCs w:val="28"/>
        </w:rPr>
        <w:t xml:space="preserve"> Nội dung phân cấp thẩm quyền</w:t>
      </w:r>
    </w:p>
    <w:p w:rsidR="00292A61" w:rsidRPr="005A5351" w:rsidRDefault="00292A61" w:rsidP="00292A61">
      <w:pPr>
        <w:spacing w:before="80" w:after="80"/>
        <w:jc w:val="both"/>
        <w:rPr>
          <w:bCs/>
          <w:sz w:val="28"/>
          <w:szCs w:val="28"/>
        </w:rPr>
      </w:pPr>
      <w:r w:rsidRPr="005A5351">
        <w:rPr>
          <w:bCs/>
          <w:sz w:val="28"/>
          <w:szCs w:val="28"/>
        </w:rPr>
        <w:t xml:space="preserve">         1.Máy móc, thiết bị chuyên dùng sử dụng tại các cơ quan, tổ chức, đơn vị có giá trị từ 500 triệu đồng trở lên/01 đơn vị tài sản; Chủ tịch UBND thành phố ban hành danh mục tiêu chuẩn, định mức (chủng loại, số lượng)</w:t>
      </w:r>
    </w:p>
    <w:p w:rsidR="00292A61" w:rsidRPr="005A5351" w:rsidRDefault="00292A61" w:rsidP="00292A61">
      <w:pPr>
        <w:spacing w:before="80" w:after="80"/>
        <w:jc w:val="both"/>
        <w:rPr>
          <w:bCs/>
          <w:sz w:val="28"/>
          <w:szCs w:val="28"/>
        </w:rPr>
      </w:pPr>
      <w:r w:rsidRPr="005A5351">
        <w:rPr>
          <w:bCs/>
          <w:sz w:val="28"/>
          <w:szCs w:val="28"/>
        </w:rPr>
        <w:t xml:space="preserve">         2. Máy móc, thiết bị chuyên dùng sử dụng tại các cơ quan, tổ chức, đơn vị có giá trị dưới 500 triệu/01 đơn vị tài sản:</w:t>
      </w:r>
    </w:p>
    <w:p w:rsidR="00292A61" w:rsidRPr="005A5351" w:rsidRDefault="00292A61" w:rsidP="00292A61">
      <w:pPr>
        <w:spacing w:before="80" w:after="80"/>
        <w:jc w:val="both"/>
        <w:rPr>
          <w:bCs/>
          <w:sz w:val="28"/>
          <w:szCs w:val="28"/>
        </w:rPr>
      </w:pPr>
      <w:r w:rsidRPr="005A5351">
        <w:rPr>
          <w:bCs/>
          <w:sz w:val="28"/>
          <w:szCs w:val="28"/>
        </w:rPr>
        <w:t xml:space="preserve">        a) Chủ tịch UBND thành phố ban hành danh mục tiêu chuẩn, định mức (chủng loại, số lượng) máy móc, thiết bị chuyên dùng sử dụng tại các đơn vị sự nghiệp công lập (trừ đơn vị sự nghiệp công lập tự đảm bảo chi thường xuyên và chi đầu tư), các ban quản lý dự án và các Quỹ tài chính trực thuộc UBND thành phố</w:t>
      </w:r>
    </w:p>
    <w:p w:rsidR="00292A61" w:rsidRPr="005A5351" w:rsidRDefault="00292A61" w:rsidP="00292A61">
      <w:pPr>
        <w:spacing w:before="80" w:after="80"/>
        <w:jc w:val="both"/>
        <w:rPr>
          <w:b/>
          <w:bCs/>
          <w:sz w:val="28"/>
          <w:szCs w:val="28"/>
        </w:rPr>
      </w:pPr>
      <w:r w:rsidRPr="005A5351">
        <w:rPr>
          <w:bCs/>
          <w:sz w:val="28"/>
          <w:szCs w:val="28"/>
        </w:rPr>
        <w:t xml:space="preserve">       b) Thủ trưởng các sở, ban, ngành trực thuộc UBND thành phố, các cơ quan Đảng cộng sản Việt Nam, các tổ chức chính trị- xã hội được ngân sách nhà nước đảm bảo kinh phí hoạt động và Chủ tịch UBND các quận,huyện ban hành</w:t>
      </w:r>
      <w:r w:rsidRPr="005A5351">
        <w:rPr>
          <w:b/>
          <w:bCs/>
          <w:sz w:val="28"/>
          <w:szCs w:val="28"/>
        </w:rPr>
        <w:t xml:space="preserve"> </w:t>
      </w:r>
      <w:r w:rsidRPr="005A5351">
        <w:rPr>
          <w:bCs/>
          <w:sz w:val="28"/>
          <w:szCs w:val="28"/>
        </w:rPr>
        <w:t>danh mục tiêu chuẩn, định mức (chủng loại, số lượng) máy móc, thiết bị chuyên dùng sử dụng tại</w:t>
      </w:r>
      <w:r w:rsidRPr="005A5351">
        <w:rPr>
          <w:b/>
          <w:bCs/>
          <w:sz w:val="28"/>
          <w:szCs w:val="28"/>
        </w:rPr>
        <w:t xml:space="preserve"> cơ </w:t>
      </w:r>
      <w:r w:rsidRPr="005A5351">
        <w:rPr>
          <w:bCs/>
          <w:sz w:val="28"/>
          <w:szCs w:val="28"/>
        </w:rPr>
        <w:t>quan, đơn vị mìnhvà tất cả các đơn vị trực thuộc, các đơn vị thuộc phạm vi quản lý (trừ các đơn vị sự nghiệp công lập tự đảm bảo chi thường xuyên và chi đầu tư)</w:t>
      </w:r>
    </w:p>
    <w:p w:rsidR="00292A61" w:rsidRDefault="00292A61" w:rsidP="00292A61">
      <w:pPr>
        <w:spacing w:before="80" w:after="80"/>
        <w:jc w:val="both"/>
        <w:rPr>
          <w:b/>
          <w:bCs/>
          <w:sz w:val="28"/>
          <w:szCs w:val="28"/>
        </w:rPr>
      </w:pPr>
      <w:r w:rsidRPr="005A5351">
        <w:rPr>
          <w:b/>
          <w:bCs/>
          <w:sz w:val="28"/>
          <w:szCs w:val="28"/>
        </w:rPr>
        <w:t xml:space="preserve">    </w:t>
      </w:r>
    </w:p>
    <w:p w:rsidR="00292A61" w:rsidRPr="005A5351" w:rsidRDefault="00292A61" w:rsidP="00292A61">
      <w:pPr>
        <w:spacing w:before="80" w:after="80"/>
        <w:jc w:val="both"/>
        <w:rPr>
          <w:sz w:val="28"/>
          <w:szCs w:val="28"/>
        </w:rPr>
      </w:pPr>
      <w:r>
        <w:rPr>
          <w:b/>
          <w:bCs/>
          <w:sz w:val="28"/>
          <w:szCs w:val="28"/>
        </w:rPr>
        <w:t xml:space="preserve">     </w:t>
      </w:r>
      <w:r w:rsidRPr="005A5351">
        <w:rPr>
          <w:b/>
          <w:bCs/>
          <w:sz w:val="28"/>
          <w:szCs w:val="28"/>
        </w:rPr>
        <w:t xml:space="preserve">Điều 4. </w:t>
      </w:r>
      <w:r w:rsidRPr="005A5351">
        <w:rPr>
          <w:sz w:val="28"/>
          <w:szCs w:val="28"/>
        </w:rPr>
        <w:t xml:space="preserve"> Quyết định này có hiệu lực thi hành kể từ ngày 24 tháng 9 năm 2018</w:t>
      </w:r>
    </w:p>
    <w:p w:rsidR="00292A61" w:rsidRDefault="00292A61" w:rsidP="00292A61">
      <w:pPr>
        <w:spacing w:before="80" w:after="80"/>
        <w:jc w:val="both"/>
        <w:rPr>
          <w:sz w:val="28"/>
          <w:szCs w:val="28"/>
        </w:rPr>
      </w:pPr>
      <w:r w:rsidRPr="005A5351">
        <w:rPr>
          <w:sz w:val="28"/>
          <w:szCs w:val="28"/>
        </w:rPr>
        <w:t xml:space="preserve">   </w:t>
      </w:r>
    </w:p>
    <w:p w:rsidR="00292A61" w:rsidRPr="005A5351" w:rsidRDefault="00292A61" w:rsidP="00292A61">
      <w:pPr>
        <w:spacing w:before="80" w:after="80"/>
        <w:jc w:val="both"/>
        <w:rPr>
          <w:sz w:val="28"/>
        </w:rPr>
      </w:pPr>
      <w:r w:rsidRPr="005A5351">
        <w:rPr>
          <w:sz w:val="28"/>
          <w:szCs w:val="28"/>
        </w:rPr>
        <w:t xml:space="preserve"> </w:t>
      </w:r>
      <w:r>
        <w:rPr>
          <w:sz w:val="28"/>
          <w:szCs w:val="28"/>
        </w:rPr>
        <w:t xml:space="preserve">    </w:t>
      </w:r>
      <w:r w:rsidRPr="005A5351">
        <w:rPr>
          <w:b/>
          <w:bCs/>
          <w:sz w:val="28"/>
          <w:szCs w:val="28"/>
        </w:rPr>
        <w:t xml:space="preserve"> Điều 5. </w:t>
      </w:r>
      <w:r w:rsidRPr="005A5351">
        <w:rPr>
          <w:sz w:val="28"/>
          <w:szCs w:val="28"/>
        </w:rPr>
        <w:t xml:space="preserve">  </w:t>
      </w:r>
      <w:r w:rsidRPr="005A5351">
        <w:rPr>
          <w:sz w:val="28"/>
        </w:rPr>
        <w:t>Chánh Văn phòng UBND thành phố; Giám đốc Sở Tài chính; Giám đốc Kho bạc nhà nước Đà Nẵng; Giám đốc các sở, ban, ngành</w:t>
      </w:r>
      <w:r w:rsidRPr="005A5351">
        <w:rPr>
          <w:sz w:val="28"/>
          <w:szCs w:val="28"/>
        </w:rPr>
        <w:t>;</w:t>
      </w:r>
      <w:r w:rsidRPr="005A5351">
        <w:rPr>
          <w:sz w:val="28"/>
        </w:rPr>
        <w:t xml:space="preserve"> Chủ tịch UBND các quận, huyện; Thủ trưởng các cơ quan, tổ chức, đơn vị có liên quan chịu trách nhiệm thực hiện Quyết định này./.</w:t>
      </w:r>
    </w:p>
    <w:p w:rsidR="00292A61" w:rsidRPr="005A5351" w:rsidRDefault="00292A61" w:rsidP="00292A61">
      <w:pPr>
        <w:ind w:firstLine="567"/>
        <w:jc w:val="both"/>
        <w:rPr>
          <w:sz w:val="12"/>
          <w:szCs w:val="28"/>
        </w:rPr>
      </w:pPr>
    </w:p>
    <w:tbl>
      <w:tblPr>
        <w:tblW w:w="4811" w:type="pct"/>
        <w:tblLook w:val="01E0" w:firstRow="1" w:lastRow="1" w:firstColumn="1" w:lastColumn="1" w:noHBand="0" w:noVBand="0"/>
      </w:tblPr>
      <w:tblGrid>
        <w:gridCol w:w="9275"/>
      </w:tblGrid>
      <w:tr w:rsidR="00292A61" w:rsidRPr="00203A36">
        <w:trPr>
          <w:trHeight w:val="1642"/>
        </w:trPr>
        <w:tc>
          <w:tcPr>
            <w:tcW w:w="5000" w:type="pct"/>
          </w:tcPr>
          <w:p w:rsidR="00292A61" w:rsidRPr="00203A36" w:rsidRDefault="00292A61" w:rsidP="00DE0ADA">
            <w:pPr>
              <w:jc w:val="right"/>
              <w:rPr>
                <w:b/>
                <w:bCs/>
                <w:sz w:val="28"/>
                <w:szCs w:val="28"/>
              </w:rPr>
            </w:pPr>
            <w:r>
              <w:rPr>
                <w:b/>
                <w:bCs/>
                <w:sz w:val="28"/>
                <w:szCs w:val="28"/>
              </w:rPr>
              <w:t xml:space="preserve">                                                        </w:t>
            </w:r>
            <w:r w:rsidRPr="00203A36">
              <w:rPr>
                <w:b/>
                <w:bCs/>
                <w:sz w:val="28"/>
                <w:szCs w:val="28"/>
              </w:rPr>
              <w:t>TM. ỦY BAN NHÂN DÂN</w:t>
            </w:r>
          </w:p>
          <w:p w:rsidR="00292A61" w:rsidRPr="00203A36" w:rsidRDefault="00292A61" w:rsidP="00DE0ADA">
            <w:pPr>
              <w:jc w:val="center"/>
              <w:rPr>
                <w:b/>
                <w:bCs/>
                <w:sz w:val="28"/>
                <w:szCs w:val="28"/>
              </w:rPr>
            </w:pPr>
            <w:r>
              <w:rPr>
                <w:b/>
                <w:bCs/>
                <w:sz w:val="28"/>
                <w:szCs w:val="28"/>
              </w:rPr>
              <w:t xml:space="preserve">                                                                                    KT. </w:t>
            </w:r>
            <w:r w:rsidRPr="00203A36">
              <w:rPr>
                <w:b/>
                <w:bCs/>
                <w:sz w:val="28"/>
                <w:szCs w:val="28"/>
              </w:rPr>
              <w:t>CHỦ TỊCH</w:t>
            </w:r>
          </w:p>
          <w:p w:rsidR="00292A61" w:rsidRDefault="00292A61" w:rsidP="00DE0ADA">
            <w:pPr>
              <w:rPr>
                <w:b/>
                <w:sz w:val="28"/>
                <w:szCs w:val="28"/>
              </w:rPr>
            </w:pPr>
            <w:r w:rsidRPr="00162D8E">
              <w:rPr>
                <w:b/>
                <w:sz w:val="28"/>
                <w:szCs w:val="28"/>
              </w:rPr>
              <w:t xml:space="preserve">                                                                                          </w:t>
            </w:r>
            <w:r>
              <w:rPr>
                <w:b/>
                <w:sz w:val="28"/>
                <w:szCs w:val="28"/>
              </w:rPr>
              <w:t xml:space="preserve">    PHÓ CHỦ TỊCH</w:t>
            </w:r>
          </w:p>
          <w:p w:rsidR="00292A61" w:rsidRPr="00162D8E" w:rsidRDefault="00292A61" w:rsidP="00DE0ADA">
            <w:pPr>
              <w:rPr>
                <w:b/>
                <w:sz w:val="28"/>
                <w:szCs w:val="28"/>
              </w:rPr>
            </w:pPr>
            <w:r>
              <w:rPr>
                <w:b/>
                <w:sz w:val="28"/>
                <w:szCs w:val="28"/>
              </w:rPr>
              <w:t xml:space="preserve">                                                                                              Trần Văn Miên</w:t>
            </w:r>
            <w:r w:rsidRPr="00162D8E">
              <w:rPr>
                <w:b/>
                <w:sz w:val="28"/>
                <w:szCs w:val="28"/>
              </w:rPr>
              <w:t xml:space="preserve"> </w:t>
            </w:r>
          </w:p>
        </w:tc>
      </w:tr>
    </w:tbl>
    <w:p w:rsidR="00292A61" w:rsidRDefault="00292A61" w:rsidP="00292A61">
      <w:pPr>
        <w:shd w:val="solid" w:color="FFFFFF" w:fill="auto"/>
        <w:spacing w:after="120"/>
        <w:rPr>
          <w:b/>
          <w:bCs/>
          <w:sz w:val="28"/>
          <w:szCs w:val="28"/>
          <w:lang w:val="es-PR"/>
        </w:rPr>
      </w:pPr>
    </w:p>
    <w:p w:rsidR="00292A61" w:rsidRPr="00292A61" w:rsidRDefault="00292A61" w:rsidP="00292A61">
      <w:pPr>
        <w:rPr>
          <w:szCs w:val="28"/>
        </w:rPr>
      </w:pPr>
    </w:p>
    <w:sectPr w:rsidR="00292A61" w:rsidRPr="00292A61" w:rsidSect="00162D8E">
      <w:headerReference w:type="default" r:id="rId7"/>
      <w:footerReference w:type="default" r:id="rId8"/>
      <w:pgSz w:w="11907" w:h="16840" w:code="9"/>
      <w:pgMar w:top="1474" w:right="1134" w:bottom="1134" w:left="1134"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39B" w:rsidRDefault="00B4739B" w:rsidP="00AB3822">
      <w:r>
        <w:separator/>
      </w:r>
    </w:p>
  </w:endnote>
  <w:endnote w:type="continuationSeparator" w:id="0">
    <w:p w:rsidR="00B4739B" w:rsidRDefault="00B4739B" w:rsidP="00AB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E85" w:rsidRDefault="007D4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39B" w:rsidRDefault="00B4739B" w:rsidP="00AB3822">
      <w:r>
        <w:separator/>
      </w:r>
    </w:p>
  </w:footnote>
  <w:footnote w:type="continuationSeparator" w:id="0">
    <w:p w:rsidR="00B4739B" w:rsidRDefault="00B4739B" w:rsidP="00AB3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E85" w:rsidRDefault="007D4E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E6A88"/>
    <w:multiLevelType w:val="hybridMultilevel"/>
    <w:tmpl w:val="5A1A162C"/>
    <w:lvl w:ilvl="0" w:tplc="16BEC4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217706DF"/>
    <w:multiLevelType w:val="hybridMultilevel"/>
    <w:tmpl w:val="CB82EBF2"/>
    <w:lvl w:ilvl="0" w:tplc="6F5C9F04">
      <w:start w:val="1"/>
      <w:numFmt w:val="decimal"/>
      <w:lvlText w:val="%1."/>
      <w:lvlJc w:val="left"/>
      <w:pPr>
        <w:ind w:left="1467" w:hanging="360"/>
      </w:pPr>
      <w:rPr>
        <w:rFonts w:hint="default"/>
      </w:rPr>
    </w:lvl>
    <w:lvl w:ilvl="1" w:tplc="04090019" w:tentative="1">
      <w:start w:val="1"/>
      <w:numFmt w:val="lowerLetter"/>
      <w:lvlText w:val="%2."/>
      <w:lvlJc w:val="left"/>
      <w:pPr>
        <w:ind w:left="2187" w:hanging="360"/>
      </w:pPr>
    </w:lvl>
    <w:lvl w:ilvl="2" w:tplc="0409001B" w:tentative="1">
      <w:start w:val="1"/>
      <w:numFmt w:val="lowerRoman"/>
      <w:lvlText w:val="%3."/>
      <w:lvlJc w:val="right"/>
      <w:pPr>
        <w:ind w:left="2907" w:hanging="180"/>
      </w:pPr>
    </w:lvl>
    <w:lvl w:ilvl="3" w:tplc="0409000F" w:tentative="1">
      <w:start w:val="1"/>
      <w:numFmt w:val="decimal"/>
      <w:lvlText w:val="%4."/>
      <w:lvlJc w:val="left"/>
      <w:pPr>
        <w:ind w:left="3627" w:hanging="360"/>
      </w:pPr>
    </w:lvl>
    <w:lvl w:ilvl="4" w:tplc="04090019" w:tentative="1">
      <w:start w:val="1"/>
      <w:numFmt w:val="lowerLetter"/>
      <w:lvlText w:val="%5."/>
      <w:lvlJc w:val="left"/>
      <w:pPr>
        <w:ind w:left="4347" w:hanging="360"/>
      </w:pPr>
    </w:lvl>
    <w:lvl w:ilvl="5" w:tplc="0409001B" w:tentative="1">
      <w:start w:val="1"/>
      <w:numFmt w:val="lowerRoman"/>
      <w:lvlText w:val="%6."/>
      <w:lvlJc w:val="right"/>
      <w:pPr>
        <w:ind w:left="5067" w:hanging="180"/>
      </w:pPr>
    </w:lvl>
    <w:lvl w:ilvl="6" w:tplc="0409000F" w:tentative="1">
      <w:start w:val="1"/>
      <w:numFmt w:val="decimal"/>
      <w:lvlText w:val="%7."/>
      <w:lvlJc w:val="left"/>
      <w:pPr>
        <w:ind w:left="5787" w:hanging="360"/>
      </w:pPr>
    </w:lvl>
    <w:lvl w:ilvl="7" w:tplc="04090019" w:tentative="1">
      <w:start w:val="1"/>
      <w:numFmt w:val="lowerLetter"/>
      <w:lvlText w:val="%8."/>
      <w:lvlJc w:val="left"/>
      <w:pPr>
        <w:ind w:left="6507" w:hanging="360"/>
      </w:pPr>
    </w:lvl>
    <w:lvl w:ilvl="8" w:tplc="0409001B" w:tentative="1">
      <w:start w:val="1"/>
      <w:numFmt w:val="lowerRoman"/>
      <w:lvlText w:val="%9."/>
      <w:lvlJc w:val="right"/>
      <w:pPr>
        <w:ind w:left="7227" w:hanging="180"/>
      </w:pPr>
    </w:lvl>
  </w:abstractNum>
  <w:abstractNum w:abstractNumId="2" w15:restartNumberingAfterBreak="0">
    <w:nsid w:val="2D171357"/>
    <w:multiLevelType w:val="hybridMultilevel"/>
    <w:tmpl w:val="618A6B72"/>
    <w:lvl w:ilvl="0" w:tplc="DC1A6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047BDE"/>
    <w:multiLevelType w:val="hybridMultilevel"/>
    <w:tmpl w:val="9A8C859C"/>
    <w:lvl w:ilvl="0" w:tplc="A4804F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6E057E9F"/>
    <w:multiLevelType w:val="hybridMultilevel"/>
    <w:tmpl w:val="58AAE0D4"/>
    <w:lvl w:ilvl="0" w:tplc="951033FA">
      <w:start w:val="1"/>
      <w:numFmt w:val="decimal"/>
      <w:lvlText w:val="%1."/>
      <w:lvlJc w:val="left"/>
      <w:pPr>
        <w:ind w:left="1077" w:hanging="360"/>
      </w:pPr>
      <w:rPr>
        <w:rFonts w:hint="default"/>
        <w:b/>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 w15:restartNumberingAfterBreak="0">
    <w:nsid w:val="7AC94890"/>
    <w:multiLevelType w:val="hybridMultilevel"/>
    <w:tmpl w:val="1DF81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35E"/>
    <w:rsid w:val="000037C4"/>
    <w:rsid w:val="00010281"/>
    <w:rsid w:val="0001071D"/>
    <w:rsid w:val="00014790"/>
    <w:rsid w:val="0001481D"/>
    <w:rsid w:val="00015552"/>
    <w:rsid w:val="000212FB"/>
    <w:rsid w:val="00023D0A"/>
    <w:rsid w:val="00033043"/>
    <w:rsid w:val="00033C7E"/>
    <w:rsid w:val="000351C1"/>
    <w:rsid w:val="00037061"/>
    <w:rsid w:val="00054570"/>
    <w:rsid w:val="00054602"/>
    <w:rsid w:val="000618CA"/>
    <w:rsid w:val="00062607"/>
    <w:rsid w:val="00065E4A"/>
    <w:rsid w:val="000667FF"/>
    <w:rsid w:val="000838BE"/>
    <w:rsid w:val="0008754F"/>
    <w:rsid w:val="000878F5"/>
    <w:rsid w:val="00095AFB"/>
    <w:rsid w:val="000B3B65"/>
    <w:rsid w:val="000B53E8"/>
    <w:rsid w:val="000C101B"/>
    <w:rsid w:val="000C2086"/>
    <w:rsid w:val="000C48F8"/>
    <w:rsid w:val="000D106C"/>
    <w:rsid w:val="000D179B"/>
    <w:rsid w:val="000D209C"/>
    <w:rsid w:val="000D3242"/>
    <w:rsid w:val="000D6FCD"/>
    <w:rsid w:val="000E4E74"/>
    <w:rsid w:val="0010468C"/>
    <w:rsid w:val="00110BC3"/>
    <w:rsid w:val="00123E2B"/>
    <w:rsid w:val="00123F52"/>
    <w:rsid w:val="0012558A"/>
    <w:rsid w:val="00135D84"/>
    <w:rsid w:val="001449F5"/>
    <w:rsid w:val="001455A3"/>
    <w:rsid w:val="00151763"/>
    <w:rsid w:val="001519B1"/>
    <w:rsid w:val="00152FD3"/>
    <w:rsid w:val="00153816"/>
    <w:rsid w:val="001548CB"/>
    <w:rsid w:val="00162D8E"/>
    <w:rsid w:val="0016419A"/>
    <w:rsid w:val="001701BA"/>
    <w:rsid w:val="00171819"/>
    <w:rsid w:val="001719A9"/>
    <w:rsid w:val="00174873"/>
    <w:rsid w:val="00175A00"/>
    <w:rsid w:val="00175AD1"/>
    <w:rsid w:val="00176749"/>
    <w:rsid w:val="00177F91"/>
    <w:rsid w:val="00182ACC"/>
    <w:rsid w:val="00184B34"/>
    <w:rsid w:val="00186856"/>
    <w:rsid w:val="001928E4"/>
    <w:rsid w:val="001940B0"/>
    <w:rsid w:val="001A1A00"/>
    <w:rsid w:val="001B04B4"/>
    <w:rsid w:val="001B2E40"/>
    <w:rsid w:val="001B5777"/>
    <w:rsid w:val="001C65CD"/>
    <w:rsid w:val="001D0952"/>
    <w:rsid w:val="001D2A60"/>
    <w:rsid w:val="001D3091"/>
    <w:rsid w:val="001E64DA"/>
    <w:rsid w:val="001F6A8C"/>
    <w:rsid w:val="00200BE1"/>
    <w:rsid w:val="00203A36"/>
    <w:rsid w:val="00206898"/>
    <w:rsid w:val="00210690"/>
    <w:rsid w:val="00210CE0"/>
    <w:rsid w:val="0021271C"/>
    <w:rsid w:val="0021342D"/>
    <w:rsid w:val="00215AA4"/>
    <w:rsid w:val="00221188"/>
    <w:rsid w:val="002322C4"/>
    <w:rsid w:val="00234E7C"/>
    <w:rsid w:val="002364B5"/>
    <w:rsid w:val="00242D18"/>
    <w:rsid w:val="00243D5F"/>
    <w:rsid w:val="00251AE8"/>
    <w:rsid w:val="00252243"/>
    <w:rsid w:val="00254613"/>
    <w:rsid w:val="0026144C"/>
    <w:rsid w:val="00270C31"/>
    <w:rsid w:val="002809B2"/>
    <w:rsid w:val="00283FF8"/>
    <w:rsid w:val="00292A61"/>
    <w:rsid w:val="002958E0"/>
    <w:rsid w:val="00295BB3"/>
    <w:rsid w:val="00297988"/>
    <w:rsid w:val="002A0B2E"/>
    <w:rsid w:val="002A491D"/>
    <w:rsid w:val="002B4486"/>
    <w:rsid w:val="002E2B30"/>
    <w:rsid w:val="002E2B39"/>
    <w:rsid w:val="002F1B54"/>
    <w:rsid w:val="002F7E9C"/>
    <w:rsid w:val="00301B4E"/>
    <w:rsid w:val="00303A53"/>
    <w:rsid w:val="003207BA"/>
    <w:rsid w:val="00320845"/>
    <w:rsid w:val="00321121"/>
    <w:rsid w:val="00321DBE"/>
    <w:rsid w:val="003230D5"/>
    <w:rsid w:val="0033115F"/>
    <w:rsid w:val="00337648"/>
    <w:rsid w:val="003452ED"/>
    <w:rsid w:val="0035283A"/>
    <w:rsid w:val="00366DB7"/>
    <w:rsid w:val="00373588"/>
    <w:rsid w:val="0038296C"/>
    <w:rsid w:val="00383D3E"/>
    <w:rsid w:val="00385F54"/>
    <w:rsid w:val="00386527"/>
    <w:rsid w:val="003A6CE4"/>
    <w:rsid w:val="003B0DD6"/>
    <w:rsid w:val="003B6BB9"/>
    <w:rsid w:val="003C260A"/>
    <w:rsid w:val="003C5E29"/>
    <w:rsid w:val="003C7433"/>
    <w:rsid w:val="003C7AF8"/>
    <w:rsid w:val="003D06A0"/>
    <w:rsid w:val="003E2C57"/>
    <w:rsid w:val="003E4176"/>
    <w:rsid w:val="003E574F"/>
    <w:rsid w:val="003E5947"/>
    <w:rsid w:val="003F0BB5"/>
    <w:rsid w:val="00401D05"/>
    <w:rsid w:val="004218B9"/>
    <w:rsid w:val="00424684"/>
    <w:rsid w:val="00437E86"/>
    <w:rsid w:val="00443FC1"/>
    <w:rsid w:val="00444549"/>
    <w:rsid w:val="00452365"/>
    <w:rsid w:val="004552AC"/>
    <w:rsid w:val="00460314"/>
    <w:rsid w:val="00460412"/>
    <w:rsid w:val="00466168"/>
    <w:rsid w:val="00466878"/>
    <w:rsid w:val="00470E83"/>
    <w:rsid w:val="004858F4"/>
    <w:rsid w:val="00487596"/>
    <w:rsid w:val="00487E3F"/>
    <w:rsid w:val="004951E2"/>
    <w:rsid w:val="004A1179"/>
    <w:rsid w:val="004B27FC"/>
    <w:rsid w:val="004C1BB8"/>
    <w:rsid w:val="004C629F"/>
    <w:rsid w:val="004D014C"/>
    <w:rsid w:val="004D1B45"/>
    <w:rsid w:val="004D7413"/>
    <w:rsid w:val="004D7BEA"/>
    <w:rsid w:val="004E0610"/>
    <w:rsid w:val="004E0E5D"/>
    <w:rsid w:val="004F17F1"/>
    <w:rsid w:val="004F280A"/>
    <w:rsid w:val="004F3B44"/>
    <w:rsid w:val="004F5A1A"/>
    <w:rsid w:val="00501B5C"/>
    <w:rsid w:val="005026B2"/>
    <w:rsid w:val="005042D6"/>
    <w:rsid w:val="00504DAB"/>
    <w:rsid w:val="005127F7"/>
    <w:rsid w:val="00517E75"/>
    <w:rsid w:val="00521B33"/>
    <w:rsid w:val="00526C6B"/>
    <w:rsid w:val="005359E1"/>
    <w:rsid w:val="005465E3"/>
    <w:rsid w:val="00555CAD"/>
    <w:rsid w:val="0057282E"/>
    <w:rsid w:val="0057774B"/>
    <w:rsid w:val="00577CBA"/>
    <w:rsid w:val="005822D5"/>
    <w:rsid w:val="00584BA5"/>
    <w:rsid w:val="00590459"/>
    <w:rsid w:val="00593E93"/>
    <w:rsid w:val="00595B22"/>
    <w:rsid w:val="005A352C"/>
    <w:rsid w:val="005A3EAA"/>
    <w:rsid w:val="005A5351"/>
    <w:rsid w:val="005B00A5"/>
    <w:rsid w:val="005B12D8"/>
    <w:rsid w:val="005C40FD"/>
    <w:rsid w:val="005C5593"/>
    <w:rsid w:val="005C621B"/>
    <w:rsid w:val="005D1CC8"/>
    <w:rsid w:val="005D6D13"/>
    <w:rsid w:val="005D7988"/>
    <w:rsid w:val="005E33B5"/>
    <w:rsid w:val="005F51A1"/>
    <w:rsid w:val="005F571D"/>
    <w:rsid w:val="00600285"/>
    <w:rsid w:val="00610A94"/>
    <w:rsid w:val="00611B6B"/>
    <w:rsid w:val="00614B29"/>
    <w:rsid w:val="00633B36"/>
    <w:rsid w:val="006354C0"/>
    <w:rsid w:val="00636DFA"/>
    <w:rsid w:val="00646033"/>
    <w:rsid w:val="00660484"/>
    <w:rsid w:val="006610DF"/>
    <w:rsid w:val="00664941"/>
    <w:rsid w:val="006748DA"/>
    <w:rsid w:val="00682A79"/>
    <w:rsid w:val="00686A6C"/>
    <w:rsid w:val="00691239"/>
    <w:rsid w:val="00697E6D"/>
    <w:rsid w:val="00697EE4"/>
    <w:rsid w:val="006B299E"/>
    <w:rsid w:val="006B41C0"/>
    <w:rsid w:val="006C29FE"/>
    <w:rsid w:val="006C69A0"/>
    <w:rsid w:val="006D0961"/>
    <w:rsid w:val="006D5E9D"/>
    <w:rsid w:val="006D764F"/>
    <w:rsid w:val="006D791C"/>
    <w:rsid w:val="006D7B2D"/>
    <w:rsid w:val="006E1C4A"/>
    <w:rsid w:val="006E2385"/>
    <w:rsid w:val="006E536E"/>
    <w:rsid w:val="006F065C"/>
    <w:rsid w:val="006F27C9"/>
    <w:rsid w:val="006F63E0"/>
    <w:rsid w:val="007051B7"/>
    <w:rsid w:val="00707C60"/>
    <w:rsid w:val="00707FA9"/>
    <w:rsid w:val="00711B4E"/>
    <w:rsid w:val="00714C95"/>
    <w:rsid w:val="0072224B"/>
    <w:rsid w:val="00740249"/>
    <w:rsid w:val="00745359"/>
    <w:rsid w:val="007465C3"/>
    <w:rsid w:val="007466B7"/>
    <w:rsid w:val="007514D3"/>
    <w:rsid w:val="0075572D"/>
    <w:rsid w:val="00755895"/>
    <w:rsid w:val="0076700F"/>
    <w:rsid w:val="007700E3"/>
    <w:rsid w:val="0077060A"/>
    <w:rsid w:val="00773E11"/>
    <w:rsid w:val="00776A51"/>
    <w:rsid w:val="00776ED2"/>
    <w:rsid w:val="00781760"/>
    <w:rsid w:val="00787A3A"/>
    <w:rsid w:val="00793421"/>
    <w:rsid w:val="007A4DE5"/>
    <w:rsid w:val="007A5058"/>
    <w:rsid w:val="007B0D99"/>
    <w:rsid w:val="007B3016"/>
    <w:rsid w:val="007B3469"/>
    <w:rsid w:val="007B7844"/>
    <w:rsid w:val="007C1140"/>
    <w:rsid w:val="007C16EE"/>
    <w:rsid w:val="007D1995"/>
    <w:rsid w:val="007D4E85"/>
    <w:rsid w:val="007D6A36"/>
    <w:rsid w:val="007E1A11"/>
    <w:rsid w:val="007E2F37"/>
    <w:rsid w:val="007F127B"/>
    <w:rsid w:val="007F2122"/>
    <w:rsid w:val="00800052"/>
    <w:rsid w:val="00803F21"/>
    <w:rsid w:val="008218BF"/>
    <w:rsid w:val="00826A92"/>
    <w:rsid w:val="00827568"/>
    <w:rsid w:val="00830922"/>
    <w:rsid w:val="00842F9C"/>
    <w:rsid w:val="00864F41"/>
    <w:rsid w:val="00865747"/>
    <w:rsid w:val="008772B8"/>
    <w:rsid w:val="0088684C"/>
    <w:rsid w:val="00887BA4"/>
    <w:rsid w:val="008B0F12"/>
    <w:rsid w:val="008B131A"/>
    <w:rsid w:val="008C17AE"/>
    <w:rsid w:val="008C2345"/>
    <w:rsid w:val="008D5E2E"/>
    <w:rsid w:val="008E5BAB"/>
    <w:rsid w:val="008F027B"/>
    <w:rsid w:val="008F4F8D"/>
    <w:rsid w:val="00902882"/>
    <w:rsid w:val="00905489"/>
    <w:rsid w:val="009119C4"/>
    <w:rsid w:val="00917513"/>
    <w:rsid w:val="00922AAE"/>
    <w:rsid w:val="0092332C"/>
    <w:rsid w:val="00926ABD"/>
    <w:rsid w:val="009324DF"/>
    <w:rsid w:val="00955213"/>
    <w:rsid w:val="00965F90"/>
    <w:rsid w:val="0097260F"/>
    <w:rsid w:val="00984112"/>
    <w:rsid w:val="009A1666"/>
    <w:rsid w:val="009A200B"/>
    <w:rsid w:val="009A4007"/>
    <w:rsid w:val="009B035A"/>
    <w:rsid w:val="009B265B"/>
    <w:rsid w:val="009B47CD"/>
    <w:rsid w:val="009B6724"/>
    <w:rsid w:val="009C2003"/>
    <w:rsid w:val="009C3E23"/>
    <w:rsid w:val="009D4520"/>
    <w:rsid w:val="009D503C"/>
    <w:rsid w:val="009F5121"/>
    <w:rsid w:val="009F5A3A"/>
    <w:rsid w:val="00A00DB8"/>
    <w:rsid w:val="00A03225"/>
    <w:rsid w:val="00A036C7"/>
    <w:rsid w:val="00A15D69"/>
    <w:rsid w:val="00A215E5"/>
    <w:rsid w:val="00A22D22"/>
    <w:rsid w:val="00A30674"/>
    <w:rsid w:val="00A33C3C"/>
    <w:rsid w:val="00A37448"/>
    <w:rsid w:val="00A52D8F"/>
    <w:rsid w:val="00A604F7"/>
    <w:rsid w:val="00A64AF8"/>
    <w:rsid w:val="00A66286"/>
    <w:rsid w:val="00A67297"/>
    <w:rsid w:val="00A71507"/>
    <w:rsid w:val="00A8153A"/>
    <w:rsid w:val="00A85325"/>
    <w:rsid w:val="00A90357"/>
    <w:rsid w:val="00AA1CB4"/>
    <w:rsid w:val="00AA2F66"/>
    <w:rsid w:val="00AA709A"/>
    <w:rsid w:val="00AB3822"/>
    <w:rsid w:val="00AC0BEC"/>
    <w:rsid w:val="00AD242D"/>
    <w:rsid w:val="00AD2BE4"/>
    <w:rsid w:val="00AD5720"/>
    <w:rsid w:val="00AD5883"/>
    <w:rsid w:val="00AE16E4"/>
    <w:rsid w:val="00AE6406"/>
    <w:rsid w:val="00B06531"/>
    <w:rsid w:val="00B1177A"/>
    <w:rsid w:val="00B13E08"/>
    <w:rsid w:val="00B178D5"/>
    <w:rsid w:val="00B2477E"/>
    <w:rsid w:val="00B26C34"/>
    <w:rsid w:val="00B323D4"/>
    <w:rsid w:val="00B33FBA"/>
    <w:rsid w:val="00B358F8"/>
    <w:rsid w:val="00B4054B"/>
    <w:rsid w:val="00B40E74"/>
    <w:rsid w:val="00B41177"/>
    <w:rsid w:val="00B413F8"/>
    <w:rsid w:val="00B45249"/>
    <w:rsid w:val="00B4682A"/>
    <w:rsid w:val="00B4739B"/>
    <w:rsid w:val="00B5068C"/>
    <w:rsid w:val="00B53CCB"/>
    <w:rsid w:val="00B5565B"/>
    <w:rsid w:val="00B55708"/>
    <w:rsid w:val="00B664C3"/>
    <w:rsid w:val="00B94AA2"/>
    <w:rsid w:val="00BA0237"/>
    <w:rsid w:val="00BB42C7"/>
    <w:rsid w:val="00BB6EA4"/>
    <w:rsid w:val="00BC04D8"/>
    <w:rsid w:val="00BC1331"/>
    <w:rsid w:val="00BC1990"/>
    <w:rsid w:val="00BC1BA7"/>
    <w:rsid w:val="00BC5BCD"/>
    <w:rsid w:val="00BD2948"/>
    <w:rsid w:val="00BD633A"/>
    <w:rsid w:val="00BE4A13"/>
    <w:rsid w:val="00BE5C08"/>
    <w:rsid w:val="00BE65AD"/>
    <w:rsid w:val="00C02913"/>
    <w:rsid w:val="00C02C5F"/>
    <w:rsid w:val="00C05D6A"/>
    <w:rsid w:val="00C11D7C"/>
    <w:rsid w:val="00C129B2"/>
    <w:rsid w:val="00C23EDE"/>
    <w:rsid w:val="00C33165"/>
    <w:rsid w:val="00C33C55"/>
    <w:rsid w:val="00C3438C"/>
    <w:rsid w:val="00C42616"/>
    <w:rsid w:val="00C42DAA"/>
    <w:rsid w:val="00C50A52"/>
    <w:rsid w:val="00C50D25"/>
    <w:rsid w:val="00C5470B"/>
    <w:rsid w:val="00C5535E"/>
    <w:rsid w:val="00C61109"/>
    <w:rsid w:val="00C65C24"/>
    <w:rsid w:val="00C701D4"/>
    <w:rsid w:val="00C7057D"/>
    <w:rsid w:val="00C7259A"/>
    <w:rsid w:val="00C82C04"/>
    <w:rsid w:val="00C86C7D"/>
    <w:rsid w:val="00C957C8"/>
    <w:rsid w:val="00CA608E"/>
    <w:rsid w:val="00CA6726"/>
    <w:rsid w:val="00CB1210"/>
    <w:rsid w:val="00CB50EE"/>
    <w:rsid w:val="00CB5CCD"/>
    <w:rsid w:val="00CC0769"/>
    <w:rsid w:val="00CD1C06"/>
    <w:rsid w:val="00CD2F54"/>
    <w:rsid w:val="00CD4DB1"/>
    <w:rsid w:val="00CD4E30"/>
    <w:rsid w:val="00CD5FAB"/>
    <w:rsid w:val="00CE3047"/>
    <w:rsid w:val="00CE5FBB"/>
    <w:rsid w:val="00CE61DA"/>
    <w:rsid w:val="00CF1652"/>
    <w:rsid w:val="00CF53BE"/>
    <w:rsid w:val="00D06386"/>
    <w:rsid w:val="00D1292A"/>
    <w:rsid w:val="00D13080"/>
    <w:rsid w:val="00D15268"/>
    <w:rsid w:val="00D23B23"/>
    <w:rsid w:val="00D276B9"/>
    <w:rsid w:val="00D34A5D"/>
    <w:rsid w:val="00D35E2F"/>
    <w:rsid w:val="00D36B9F"/>
    <w:rsid w:val="00D53CE0"/>
    <w:rsid w:val="00D54107"/>
    <w:rsid w:val="00D77C39"/>
    <w:rsid w:val="00D77F7B"/>
    <w:rsid w:val="00D8182F"/>
    <w:rsid w:val="00D87A1D"/>
    <w:rsid w:val="00D87FFD"/>
    <w:rsid w:val="00D91046"/>
    <w:rsid w:val="00DA0074"/>
    <w:rsid w:val="00DA0CBC"/>
    <w:rsid w:val="00DB050B"/>
    <w:rsid w:val="00DB105B"/>
    <w:rsid w:val="00DB5640"/>
    <w:rsid w:val="00DC012C"/>
    <w:rsid w:val="00DC06C2"/>
    <w:rsid w:val="00DD024A"/>
    <w:rsid w:val="00DE0860"/>
    <w:rsid w:val="00DE0ADA"/>
    <w:rsid w:val="00DF666E"/>
    <w:rsid w:val="00DF6DFD"/>
    <w:rsid w:val="00E10CD4"/>
    <w:rsid w:val="00E12EF9"/>
    <w:rsid w:val="00E214B0"/>
    <w:rsid w:val="00E2774C"/>
    <w:rsid w:val="00E30017"/>
    <w:rsid w:val="00E33417"/>
    <w:rsid w:val="00E33837"/>
    <w:rsid w:val="00E36A00"/>
    <w:rsid w:val="00E412D5"/>
    <w:rsid w:val="00E422BD"/>
    <w:rsid w:val="00E44560"/>
    <w:rsid w:val="00E467DA"/>
    <w:rsid w:val="00E711F4"/>
    <w:rsid w:val="00E720C0"/>
    <w:rsid w:val="00E74B01"/>
    <w:rsid w:val="00E937B2"/>
    <w:rsid w:val="00EA52BC"/>
    <w:rsid w:val="00EC0454"/>
    <w:rsid w:val="00EC3CCF"/>
    <w:rsid w:val="00EC6676"/>
    <w:rsid w:val="00EC7FE9"/>
    <w:rsid w:val="00ED2E6C"/>
    <w:rsid w:val="00ED712C"/>
    <w:rsid w:val="00EE6ADF"/>
    <w:rsid w:val="00EF61D5"/>
    <w:rsid w:val="00EF6284"/>
    <w:rsid w:val="00F11B80"/>
    <w:rsid w:val="00F1434B"/>
    <w:rsid w:val="00F148F8"/>
    <w:rsid w:val="00F32639"/>
    <w:rsid w:val="00F33A41"/>
    <w:rsid w:val="00F349E1"/>
    <w:rsid w:val="00F44A94"/>
    <w:rsid w:val="00F50106"/>
    <w:rsid w:val="00F53D1E"/>
    <w:rsid w:val="00F55AFF"/>
    <w:rsid w:val="00F63FD2"/>
    <w:rsid w:val="00F67A7C"/>
    <w:rsid w:val="00F67D56"/>
    <w:rsid w:val="00F72AD9"/>
    <w:rsid w:val="00F72E12"/>
    <w:rsid w:val="00F74CB2"/>
    <w:rsid w:val="00F823E7"/>
    <w:rsid w:val="00F87DB1"/>
    <w:rsid w:val="00F97007"/>
    <w:rsid w:val="00FA329F"/>
    <w:rsid w:val="00FA343B"/>
    <w:rsid w:val="00FA414E"/>
    <w:rsid w:val="00FA4C11"/>
    <w:rsid w:val="00FC01E2"/>
    <w:rsid w:val="00FC238C"/>
    <w:rsid w:val="00FC280A"/>
    <w:rsid w:val="00FC2EF4"/>
    <w:rsid w:val="00FC50B8"/>
    <w:rsid w:val="00FC6F28"/>
    <w:rsid w:val="00FD0FEC"/>
    <w:rsid w:val="00FE0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C6B14743-0E03-42A3-992C-B3CAC3A1F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35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535E"/>
    <w:pPr>
      <w:tabs>
        <w:tab w:val="center" w:pos="4320"/>
        <w:tab w:val="right" w:pos="8640"/>
      </w:tabs>
    </w:pPr>
    <w:rPr>
      <w:lang w:val="x-none" w:eastAsia="x-none"/>
    </w:rPr>
  </w:style>
  <w:style w:type="character" w:customStyle="1" w:styleId="FooterChar">
    <w:name w:val="Footer Char"/>
    <w:link w:val="Footer"/>
    <w:uiPriority w:val="99"/>
    <w:rsid w:val="00C5535E"/>
    <w:rPr>
      <w:rFonts w:ascii="Times New Roman" w:eastAsia="Times New Roman" w:hAnsi="Times New Roman" w:cs="Times New Roman"/>
      <w:sz w:val="24"/>
      <w:szCs w:val="24"/>
    </w:rPr>
  </w:style>
  <w:style w:type="character" w:styleId="PageNumber">
    <w:name w:val="page number"/>
    <w:basedOn w:val="DefaultParagraphFont"/>
    <w:rsid w:val="00C5535E"/>
  </w:style>
  <w:style w:type="paragraph" w:styleId="BalloonText">
    <w:name w:val="Balloon Text"/>
    <w:basedOn w:val="Normal"/>
    <w:link w:val="BalloonTextChar"/>
    <w:uiPriority w:val="99"/>
    <w:semiHidden/>
    <w:unhideWhenUsed/>
    <w:rsid w:val="00926ABD"/>
    <w:rPr>
      <w:rFonts w:ascii="Tahoma" w:hAnsi="Tahoma"/>
      <w:sz w:val="16"/>
      <w:szCs w:val="16"/>
      <w:lang w:val="x-none" w:eastAsia="x-none"/>
    </w:rPr>
  </w:style>
  <w:style w:type="character" w:customStyle="1" w:styleId="BalloonTextChar">
    <w:name w:val="Balloon Text Char"/>
    <w:link w:val="BalloonText"/>
    <w:uiPriority w:val="99"/>
    <w:semiHidden/>
    <w:rsid w:val="00926ABD"/>
    <w:rPr>
      <w:rFonts w:ascii="Tahoma" w:eastAsia="Times New Roman" w:hAnsi="Tahoma" w:cs="Tahoma"/>
      <w:sz w:val="16"/>
      <w:szCs w:val="16"/>
    </w:rPr>
  </w:style>
  <w:style w:type="paragraph" w:styleId="NormalWeb">
    <w:name w:val="Normal (Web)"/>
    <w:basedOn w:val="Normal"/>
    <w:uiPriority w:val="99"/>
    <w:unhideWhenUsed/>
    <w:rsid w:val="0057282E"/>
    <w:pPr>
      <w:spacing w:before="100" w:beforeAutospacing="1" w:after="100" w:afterAutospacing="1"/>
    </w:pPr>
  </w:style>
  <w:style w:type="paragraph" w:styleId="ListParagraph">
    <w:name w:val="List Paragraph"/>
    <w:basedOn w:val="Normal"/>
    <w:uiPriority w:val="34"/>
    <w:qFormat/>
    <w:rsid w:val="00EC7FE9"/>
    <w:pPr>
      <w:ind w:left="720"/>
      <w:contextualSpacing/>
    </w:pPr>
  </w:style>
  <w:style w:type="character" w:styleId="CommentReference">
    <w:name w:val="annotation reference"/>
    <w:uiPriority w:val="99"/>
    <w:semiHidden/>
    <w:unhideWhenUsed/>
    <w:rsid w:val="00186856"/>
    <w:rPr>
      <w:sz w:val="16"/>
      <w:szCs w:val="16"/>
    </w:rPr>
  </w:style>
  <w:style w:type="paragraph" w:styleId="CommentText">
    <w:name w:val="annotation text"/>
    <w:basedOn w:val="Normal"/>
    <w:link w:val="CommentTextChar"/>
    <w:uiPriority w:val="99"/>
    <w:semiHidden/>
    <w:unhideWhenUsed/>
    <w:rsid w:val="00186856"/>
    <w:rPr>
      <w:sz w:val="20"/>
      <w:szCs w:val="20"/>
      <w:lang w:val="x-none" w:eastAsia="x-none"/>
    </w:rPr>
  </w:style>
  <w:style w:type="character" w:customStyle="1" w:styleId="CommentTextChar">
    <w:name w:val="Comment Text Char"/>
    <w:link w:val="CommentText"/>
    <w:uiPriority w:val="99"/>
    <w:semiHidden/>
    <w:rsid w:val="0018685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86856"/>
    <w:rPr>
      <w:b/>
      <w:bCs/>
    </w:rPr>
  </w:style>
  <w:style w:type="character" w:customStyle="1" w:styleId="CommentSubjectChar">
    <w:name w:val="Comment Subject Char"/>
    <w:link w:val="CommentSubject"/>
    <w:uiPriority w:val="99"/>
    <w:semiHidden/>
    <w:rsid w:val="00186856"/>
    <w:rPr>
      <w:rFonts w:ascii="Times New Roman" w:eastAsia="Times New Roman" w:hAnsi="Times New Roman"/>
      <w:b/>
      <w:bCs/>
    </w:rPr>
  </w:style>
  <w:style w:type="paragraph" w:styleId="Header">
    <w:name w:val="header"/>
    <w:basedOn w:val="Normal"/>
    <w:link w:val="HeaderChar"/>
    <w:uiPriority w:val="99"/>
    <w:unhideWhenUsed/>
    <w:rsid w:val="009324DF"/>
    <w:pPr>
      <w:tabs>
        <w:tab w:val="center" w:pos="4680"/>
        <w:tab w:val="right" w:pos="9360"/>
      </w:tabs>
    </w:pPr>
    <w:rPr>
      <w:lang w:val="x-none" w:eastAsia="x-none"/>
    </w:rPr>
  </w:style>
  <w:style w:type="character" w:customStyle="1" w:styleId="HeaderChar">
    <w:name w:val="Header Char"/>
    <w:link w:val="Header"/>
    <w:uiPriority w:val="99"/>
    <w:rsid w:val="009324DF"/>
    <w:rPr>
      <w:rFonts w:ascii="Times New Roman" w:eastAsia="Times New Roman" w:hAnsi="Times New Roman"/>
      <w:sz w:val="24"/>
      <w:szCs w:val="24"/>
    </w:rPr>
  </w:style>
  <w:style w:type="character" w:styleId="Emphasis">
    <w:name w:val="Emphasis"/>
    <w:basedOn w:val="DefaultParagraphFont"/>
    <w:uiPriority w:val="20"/>
    <w:qFormat/>
    <w:rsid w:val="005B00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17587">
      <w:bodyDiv w:val="1"/>
      <w:marLeft w:val="0"/>
      <w:marRight w:val="0"/>
      <w:marTop w:val="0"/>
      <w:marBottom w:val="0"/>
      <w:divBdr>
        <w:top w:val="none" w:sz="0" w:space="0" w:color="auto"/>
        <w:left w:val="none" w:sz="0" w:space="0" w:color="auto"/>
        <w:bottom w:val="none" w:sz="0" w:space="0" w:color="auto"/>
        <w:right w:val="none" w:sz="0" w:space="0" w:color="auto"/>
      </w:divBdr>
    </w:div>
    <w:div w:id="612370581">
      <w:bodyDiv w:val="1"/>
      <w:marLeft w:val="0"/>
      <w:marRight w:val="0"/>
      <w:marTop w:val="0"/>
      <w:marBottom w:val="0"/>
      <w:divBdr>
        <w:top w:val="none" w:sz="0" w:space="0" w:color="auto"/>
        <w:left w:val="none" w:sz="0" w:space="0" w:color="auto"/>
        <w:bottom w:val="none" w:sz="0" w:space="0" w:color="auto"/>
        <w:right w:val="none" w:sz="0" w:space="0" w:color="auto"/>
      </w:divBdr>
    </w:div>
    <w:div w:id="679895808">
      <w:bodyDiv w:val="1"/>
      <w:marLeft w:val="0"/>
      <w:marRight w:val="0"/>
      <w:marTop w:val="0"/>
      <w:marBottom w:val="0"/>
      <w:divBdr>
        <w:top w:val="none" w:sz="0" w:space="0" w:color="auto"/>
        <w:left w:val="none" w:sz="0" w:space="0" w:color="auto"/>
        <w:bottom w:val="none" w:sz="0" w:space="0" w:color="auto"/>
        <w:right w:val="none" w:sz="0" w:space="0" w:color="auto"/>
      </w:divBdr>
    </w:div>
    <w:div w:id="982856434">
      <w:bodyDiv w:val="1"/>
      <w:marLeft w:val="0"/>
      <w:marRight w:val="0"/>
      <w:marTop w:val="0"/>
      <w:marBottom w:val="0"/>
      <w:divBdr>
        <w:top w:val="none" w:sz="0" w:space="0" w:color="auto"/>
        <w:left w:val="none" w:sz="0" w:space="0" w:color="auto"/>
        <w:bottom w:val="none" w:sz="0" w:space="0" w:color="auto"/>
        <w:right w:val="none" w:sz="0" w:space="0" w:color="auto"/>
      </w:divBdr>
    </w:div>
    <w:div w:id="110966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Truong Cong Nguyen Thanh</cp:lastModifiedBy>
  <cp:revision>3</cp:revision>
  <cp:lastPrinted>2018-04-26T01:21:00Z</cp:lastPrinted>
  <dcterms:created xsi:type="dcterms:W3CDTF">2021-05-31T07:17:00Z</dcterms:created>
  <dcterms:modified xsi:type="dcterms:W3CDTF">2021-05-31T07:17:00Z</dcterms:modified>
</cp:coreProperties>
</file>