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454EC3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C97B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454EC3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38B0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DA3ACB">
              <w:rPr>
                <w:sz w:val="28"/>
                <w:szCs w:val="28"/>
              </w:rPr>
              <w:t>41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106C84">
              <w:rPr>
                <w:sz w:val="28"/>
                <w:szCs w:val="28"/>
              </w:rPr>
              <w:t>8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DA3ACB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DA3ACB">
              <w:rPr>
                <w:i/>
                <w:sz w:val="28"/>
                <w:szCs w:val="28"/>
              </w:rPr>
              <w:t xml:space="preserve">03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DA3ACB">
              <w:rPr>
                <w:i/>
                <w:sz w:val="28"/>
                <w:szCs w:val="28"/>
              </w:rPr>
              <w:t>12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106C84">
              <w:rPr>
                <w:i/>
                <w:sz w:val="28"/>
                <w:szCs w:val="28"/>
              </w:rPr>
              <w:t>8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2760FC" w:rsidRDefault="00473A0A" w:rsidP="00F73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="00623A30">
        <w:rPr>
          <w:b/>
          <w:bCs/>
          <w:sz w:val="28"/>
          <w:szCs w:val="28"/>
        </w:rPr>
        <w:t xml:space="preserve"> bãi bỏ </w:t>
      </w:r>
      <w:r w:rsidR="002760FC">
        <w:rPr>
          <w:b/>
          <w:bCs/>
          <w:sz w:val="28"/>
          <w:szCs w:val="28"/>
        </w:rPr>
        <w:t>văn bản quy phạm pháp luật</w:t>
      </w:r>
    </w:p>
    <w:p w:rsidR="000645F9" w:rsidRDefault="002760FC" w:rsidP="00276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trong lĩnh vực Y tế do UBND thành phố Đà Nẵng ban hành</w:t>
      </w:r>
      <w:r w:rsidR="00623A30">
        <w:rPr>
          <w:b/>
          <w:bCs/>
          <w:sz w:val="28"/>
          <w:szCs w:val="28"/>
        </w:rPr>
        <w:t xml:space="preserve"> </w:t>
      </w:r>
    </w:p>
    <w:p w:rsidR="0028433B" w:rsidRPr="009E192D" w:rsidRDefault="00454EC3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058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651EDF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7D5115" w:rsidRPr="005831DF" w:rsidRDefault="00B37FC8" w:rsidP="00651EDF">
      <w:pPr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>Theo</w:t>
      </w:r>
      <w:r w:rsidR="00F738A2">
        <w:rPr>
          <w:bCs/>
          <w:i/>
          <w:sz w:val="28"/>
          <w:szCs w:val="28"/>
          <w:lang w:val="pt-BR"/>
        </w:rPr>
        <w:t xml:space="preserve"> đề nghị của Giám đốc Sở </w:t>
      </w:r>
      <w:r>
        <w:rPr>
          <w:bCs/>
          <w:i/>
          <w:sz w:val="28"/>
          <w:szCs w:val="28"/>
          <w:lang w:val="pt-BR"/>
        </w:rPr>
        <w:t xml:space="preserve">T tế </w:t>
      </w:r>
      <w:r w:rsidR="00945CC2">
        <w:rPr>
          <w:bCs/>
          <w:i/>
          <w:sz w:val="28"/>
          <w:szCs w:val="28"/>
          <w:lang w:val="pt-BR"/>
        </w:rPr>
        <w:t xml:space="preserve">tại </w:t>
      </w:r>
      <w:r w:rsidR="00656884" w:rsidRPr="005831DF">
        <w:rPr>
          <w:bCs/>
          <w:i/>
          <w:sz w:val="28"/>
          <w:szCs w:val="28"/>
          <w:lang w:val="pt-BR"/>
        </w:rPr>
        <w:t xml:space="preserve">Tờ trình </w:t>
      </w:r>
      <w:r w:rsidR="0028433B" w:rsidRPr="005831DF">
        <w:rPr>
          <w:bCs/>
          <w:i/>
          <w:sz w:val="28"/>
          <w:szCs w:val="28"/>
          <w:lang w:val="pt-BR"/>
        </w:rPr>
        <w:t>số</w:t>
      </w:r>
      <w:r w:rsidR="00052468" w:rsidRPr="005831DF">
        <w:rPr>
          <w:bCs/>
          <w:i/>
          <w:sz w:val="28"/>
          <w:szCs w:val="28"/>
          <w:lang w:val="pt-BR"/>
        </w:rPr>
        <w:t xml:space="preserve"> </w:t>
      </w:r>
      <w:r>
        <w:rPr>
          <w:bCs/>
          <w:i/>
          <w:sz w:val="28"/>
          <w:szCs w:val="28"/>
          <w:lang w:val="pt-BR"/>
        </w:rPr>
        <w:t>2329</w:t>
      </w:r>
      <w:r w:rsidR="007D5115" w:rsidRPr="005831DF">
        <w:rPr>
          <w:bCs/>
          <w:i/>
          <w:sz w:val="28"/>
          <w:szCs w:val="28"/>
          <w:lang w:val="pt-BR"/>
        </w:rPr>
        <w:t>/TTr-S</w:t>
      </w:r>
      <w:r>
        <w:rPr>
          <w:bCs/>
          <w:i/>
          <w:sz w:val="28"/>
          <w:szCs w:val="28"/>
          <w:lang w:val="pt-BR"/>
        </w:rPr>
        <w:t>YT ngày 27 tháng9</w:t>
      </w:r>
      <w:r w:rsidR="00945CC2">
        <w:rPr>
          <w:bCs/>
          <w:i/>
          <w:sz w:val="28"/>
          <w:szCs w:val="28"/>
          <w:lang w:val="pt-BR"/>
        </w:rPr>
        <w:t xml:space="preserve"> năm 2018</w:t>
      </w:r>
      <w:r w:rsidR="005831DF" w:rsidRPr="005831DF">
        <w:rPr>
          <w:bCs/>
          <w:i/>
          <w:sz w:val="28"/>
          <w:szCs w:val="28"/>
          <w:lang w:val="pt-BR"/>
        </w:rPr>
        <w:t>.</w:t>
      </w:r>
    </w:p>
    <w:p w:rsidR="00770057" w:rsidRPr="00EC346C" w:rsidRDefault="0028433B" w:rsidP="003E480E">
      <w:pPr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945CC2" w:rsidRDefault="00945CC2" w:rsidP="00945CC2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45CC2">
        <w:rPr>
          <w:sz w:val="28"/>
          <w:lang w:val="pt-BR"/>
        </w:rPr>
        <w:t>Bãi</w:t>
      </w:r>
      <w:r w:rsidR="00CD25A8" w:rsidRPr="00945CC2">
        <w:rPr>
          <w:sz w:val="28"/>
          <w:lang w:val="pt-BR"/>
        </w:rPr>
        <w:t xml:space="preserve"> </w:t>
      </w:r>
      <w:r w:rsidRPr="00945CC2">
        <w:rPr>
          <w:bCs/>
          <w:sz w:val="28"/>
          <w:szCs w:val="28"/>
        </w:rPr>
        <w:t xml:space="preserve">bỏ </w:t>
      </w:r>
      <w:r w:rsidR="00B37FC8">
        <w:rPr>
          <w:bCs/>
          <w:sz w:val="28"/>
          <w:szCs w:val="28"/>
        </w:rPr>
        <w:t xml:space="preserve">03 văn bản quy phạm pháp luật trong lĩnh vực Y tế do </w:t>
      </w:r>
      <w:r w:rsidR="00BC677F" w:rsidRPr="00945CC2">
        <w:rPr>
          <w:bCs/>
          <w:sz w:val="28"/>
          <w:szCs w:val="28"/>
          <w:lang w:val="pt-BR"/>
        </w:rPr>
        <w:t>UBND thành phố Đà Nẵng</w:t>
      </w:r>
      <w:r w:rsidRPr="00945CC2">
        <w:rPr>
          <w:bCs/>
          <w:sz w:val="28"/>
          <w:szCs w:val="28"/>
          <w:lang w:val="pt-BR"/>
        </w:rPr>
        <w:t xml:space="preserve"> ban hành </w:t>
      </w:r>
      <w:r w:rsidRPr="00945CC2">
        <w:rPr>
          <w:bCs/>
          <w:sz w:val="28"/>
          <w:szCs w:val="28"/>
        </w:rPr>
        <w:t>hành</w:t>
      </w:r>
      <w:r w:rsidR="00B37FC8">
        <w:rPr>
          <w:bCs/>
          <w:sz w:val="28"/>
          <w:szCs w:val="28"/>
        </w:rPr>
        <w:t xml:space="preserve">, cụ thể như sau: </w:t>
      </w:r>
    </w:p>
    <w:p w:rsidR="00DA3ACB" w:rsidRPr="00945CC2" w:rsidRDefault="00DA3ACB" w:rsidP="00945CC2">
      <w:pPr>
        <w:jc w:val="both"/>
        <w:rPr>
          <w:bCs/>
          <w:sz w:val="28"/>
          <w:szCs w:val="28"/>
        </w:rPr>
      </w:pPr>
    </w:p>
    <w:p w:rsidR="00945CC2" w:rsidRPr="00DA3ACB" w:rsidRDefault="00945CC2" w:rsidP="00945CC2">
      <w:pPr>
        <w:spacing w:after="120"/>
        <w:jc w:val="both"/>
        <w:rPr>
          <w:sz w:val="28"/>
          <w:szCs w:val="28"/>
          <w:lang w:val="nl-NL"/>
        </w:rPr>
      </w:pPr>
      <w:r w:rsidRPr="00DA3ACB">
        <w:rPr>
          <w:sz w:val="28"/>
          <w:szCs w:val="28"/>
          <w:lang w:val="nl-NL"/>
        </w:rPr>
        <w:t xml:space="preserve">   </w:t>
      </w:r>
      <w:r w:rsidR="00B37FC8" w:rsidRPr="00DA3ACB">
        <w:rPr>
          <w:sz w:val="28"/>
          <w:szCs w:val="28"/>
          <w:lang w:val="nl-NL"/>
        </w:rPr>
        <w:t xml:space="preserve">        1.</w:t>
      </w:r>
      <w:r w:rsidR="00DA3ACB">
        <w:rPr>
          <w:sz w:val="28"/>
          <w:szCs w:val="28"/>
          <w:lang w:val="nl-NL"/>
        </w:rPr>
        <w:t xml:space="preserve"> </w:t>
      </w:r>
      <w:r w:rsidR="00B37FC8" w:rsidRPr="00DA3ACB">
        <w:rPr>
          <w:sz w:val="28"/>
          <w:szCs w:val="28"/>
          <w:lang w:val="nl-NL"/>
        </w:rPr>
        <w:t>Quyết định số 03/2000/QĐ-UB ngày 10/01/2000 của UBND thành phố Đà Nẵng về việc đổi tên Trung tâm giáo dục sức khỏe và Truyền thông y học thành trung tâm truyền thông Giáo dục sức khỏe thành phố Đà Nẵng trực thuộc Sở Y tế thành phố Đà Nẵng;</w:t>
      </w:r>
    </w:p>
    <w:p w:rsidR="00B37FC8" w:rsidRDefault="00B37FC8" w:rsidP="00945CC2">
      <w:pPr>
        <w:spacing w:after="120"/>
        <w:jc w:val="both"/>
        <w:rPr>
          <w:sz w:val="28"/>
          <w:szCs w:val="28"/>
          <w:lang w:val="nl-NL"/>
        </w:rPr>
      </w:pPr>
      <w:r w:rsidRPr="00DA3ACB">
        <w:rPr>
          <w:sz w:val="28"/>
          <w:szCs w:val="28"/>
          <w:lang w:val="nl-NL"/>
        </w:rPr>
        <w:t xml:space="preserve">           2.</w:t>
      </w:r>
      <w:r w:rsidR="00DA3ACB">
        <w:rPr>
          <w:sz w:val="28"/>
          <w:szCs w:val="28"/>
          <w:lang w:val="nl-NL"/>
        </w:rPr>
        <w:t xml:space="preserve"> </w:t>
      </w:r>
      <w:r w:rsidRPr="00DA3ACB">
        <w:rPr>
          <w:sz w:val="28"/>
          <w:szCs w:val="28"/>
          <w:lang w:val="nl-NL"/>
        </w:rPr>
        <w:t>Quyết định số 88/2003/QĐ-UB ngày 20/5/2003 của UBND thành phố Đà Nẵng về việc thành lập Trung tâm Kiểm dịch y tế biên giới thành phố Đà Nẵng;</w:t>
      </w:r>
    </w:p>
    <w:p w:rsidR="00DA3ACB" w:rsidRPr="00DA3ACB" w:rsidRDefault="00DA3ACB" w:rsidP="00945CC2">
      <w:pPr>
        <w:spacing w:after="120"/>
        <w:jc w:val="both"/>
        <w:rPr>
          <w:sz w:val="28"/>
          <w:szCs w:val="28"/>
          <w:lang w:val="nl-NL"/>
        </w:rPr>
      </w:pPr>
    </w:p>
    <w:p w:rsidR="00B37FC8" w:rsidRPr="00DA3ACB" w:rsidRDefault="00B37FC8" w:rsidP="00945CC2">
      <w:pPr>
        <w:spacing w:after="120"/>
        <w:jc w:val="both"/>
        <w:rPr>
          <w:sz w:val="28"/>
          <w:szCs w:val="28"/>
          <w:lang w:val="nl-NL"/>
        </w:rPr>
      </w:pPr>
      <w:r w:rsidRPr="00DA3ACB">
        <w:rPr>
          <w:sz w:val="28"/>
          <w:szCs w:val="28"/>
          <w:lang w:val="nl-NL"/>
        </w:rPr>
        <w:t xml:space="preserve">           3.</w:t>
      </w:r>
      <w:r w:rsidR="00DA3ACB">
        <w:rPr>
          <w:sz w:val="28"/>
          <w:szCs w:val="28"/>
          <w:lang w:val="nl-NL"/>
        </w:rPr>
        <w:t xml:space="preserve"> </w:t>
      </w:r>
      <w:r w:rsidRPr="00DA3ACB">
        <w:rPr>
          <w:sz w:val="28"/>
          <w:szCs w:val="28"/>
          <w:lang w:val="nl-NL"/>
        </w:rPr>
        <w:t>Quyết định số 155/2003/QĐ-UB ngày 12/11/2003 của UBND thành phố Đà Nẵng về việc đổi tên Trung tâm Kiểm dịch y tế biên giới thành phố Đà Nẵng.</w:t>
      </w:r>
    </w:p>
    <w:p w:rsidR="000B0D37" w:rsidRPr="000B0D37" w:rsidRDefault="00945CC2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B37FC8">
        <w:rPr>
          <w:sz w:val="28"/>
          <w:szCs w:val="28"/>
          <w:lang w:val="nl-NL"/>
        </w:rPr>
        <w:t>1</w:t>
      </w:r>
      <w:r>
        <w:rPr>
          <w:sz w:val="28"/>
          <w:szCs w:val="28"/>
          <w:lang w:val="nl-NL"/>
        </w:rPr>
        <w:t>3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B37FC8">
        <w:rPr>
          <w:sz w:val="28"/>
          <w:szCs w:val="28"/>
          <w:lang w:val="nl-NL"/>
        </w:rPr>
        <w:t xml:space="preserve"> 12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106C84">
        <w:rPr>
          <w:sz w:val="28"/>
          <w:szCs w:val="28"/>
          <w:lang w:val="nl-NL"/>
        </w:rPr>
        <w:t>8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 xml:space="preserve">Chánh Văn phòng UBND thành phố Đà </w:t>
      </w:r>
      <w:r w:rsidR="00CD25A8">
        <w:rPr>
          <w:sz w:val="28"/>
          <w:szCs w:val="28"/>
          <w:lang w:val="pt-BR"/>
        </w:rPr>
        <w:t xml:space="preserve">Nẵng; Giám đốc </w:t>
      </w:r>
      <w:r>
        <w:rPr>
          <w:sz w:val="28"/>
          <w:szCs w:val="28"/>
          <w:lang w:val="pt-BR"/>
        </w:rPr>
        <w:t xml:space="preserve">các sở, ban ngành; </w:t>
      </w:r>
      <w:r w:rsidR="000B0D37">
        <w:rPr>
          <w:sz w:val="28"/>
          <w:szCs w:val="28"/>
          <w:lang w:val="pt-BR"/>
        </w:rPr>
        <w:t>Chủ tịch UBND các quận</w:t>
      </w:r>
      <w:r w:rsidR="008B4320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huyện; Thủ trưởng các cơ quan,</w:t>
      </w:r>
      <w:r w:rsidR="000B0D37">
        <w:rPr>
          <w:sz w:val="28"/>
          <w:szCs w:val="28"/>
          <w:lang w:val="pt-BR"/>
        </w:rPr>
        <w:t xml:space="preserve"> </w:t>
      </w:r>
      <w:r w:rsidR="00CD25A8" w:rsidRPr="00CD55CA">
        <w:rPr>
          <w:sz w:val="28"/>
          <w:szCs w:val="28"/>
          <w:lang w:val="pt-BR"/>
        </w:rPr>
        <w:t>đơn vị và cá</w:t>
      </w:r>
      <w:r>
        <w:rPr>
          <w:sz w:val="28"/>
          <w:szCs w:val="28"/>
          <w:lang w:val="pt-BR"/>
        </w:rPr>
        <w:t>c tổ chức, 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DC1F46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 w:rsidRPr="00DC1F46">
        <w:rPr>
          <w:rFonts w:ascii="Times New Roman" w:hAnsi="Times New Roman"/>
          <w:szCs w:val="28"/>
          <w:lang w:val="pt-BR"/>
        </w:rPr>
        <w:t xml:space="preserve"> </w:t>
      </w:r>
      <w:r w:rsidR="000B0D37" w:rsidRPr="00DC1F46">
        <w:rPr>
          <w:rFonts w:ascii="Times New Roman" w:hAnsi="Times New Roman"/>
          <w:szCs w:val="28"/>
          <w:lang w:val="pt-BR"/>
        </w:rPr>
        <w:t>TM. ỦY BAN NHÂN DÂN</w:t>
      </w:r>
      <w:r w:rsidRPr="00DC1F46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DC1F46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</w:t>
      </w:r>
      <w:r w:rsidR="00E648B0" w:rsidRPr="00DC1F46">
        <w:rPr>
          <w:sz w:val="28"/>
          <w:szCs w:val="28"/>
          <w:lang w:val="pt-BR"/>
        </w:rPr>
        <w:t xml:space="preserve"> </w:t>
      </w:r>
      <w:r w:rsidRPr="00DC1F46">
        <w:rPr>
          <w:b/>
          <w:sz w:val="28"/>
          <w:szCs w:val="28"/>
          <w:lang w:val="pt-BR"/>
        </w:rPr>
        <w:t>CHỦ TỊCH</w:t>
      </w:r>
    </w:p>
    <w:p w:rsidR="00945CC2" w:rsidRPr="00DC1F46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</w:t>
      </w:r>
      <w:r w:rsidR="00DA3ACB" w:rsidRPr="00DC1F46">
        <w:rPr>
          <w:b/>
          <w:sz w:val="28"/>
          <w:szCs w:val="28"/>
          <w:lang w:val="pt-BR"/>
        </w:rPr>
        <w:t>Huỳnh Đức Thơ</w:t>
      </w:r>
    </w:p>
    <w:p w:rsidR="000B0D37" w:rsidRDefault="00E648B0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545785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37" w:rsidRDefault="00083B37">
      <w:r>
        <w:separator/>
      </w:r>
    </w:p>
  </w:endnote>
  <w:endnote w:type="continuationSeparator" w:id="0">
    <w:p w:rsidR="00083B37" w:rsidRDefault="000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37" w:rsidRDefault="00083B37">
      <w:r>
        <w:separator/>
      </w:r>
    </w:p>
  </w:footnote>
  <w:footnote w:type="continuationSeparator" w:id="0">
    <w:p w:rsidR="00083B37" w:rsidRDefault="0008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3B37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0FC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54EC3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1F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37FC8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ACB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1F46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0C68"/>
    <w:rsid w:val="00EF2CCD"/>
    <w:rsid w:val="00F01C72"/>
    <w:rsid w:val="00F05FD9"/>
    <w:rsid w:val="00F06A76"/>
    <w:rsid w:val="00F06D0E"/>
    <w:rsid w:val="00F10E4E"/>
    <w:rsid w:val="00F132A0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D1D2-9FD3-4FE0-8B42-844CF78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2021-04-14T02:44:00Z</dcterms:created>
  <dcterms:modified xsi:type="dcterms:W3CDTF">2021-04-14T02:44:00Z</dcterms:modified>
</cp:coreProperties>
</file>