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CF" w:rsidRPr="00A21F5C" w:rsidRDefault="00707CCF" w:rsidP="00707CCF">
      <w:pPr>
        <w:ind w:right="-716"/>
        <w:jc w:val="both"/>
        <w:rPr>
          <w:b/>
          <w:color w:val="000000"/>
          <w:sz w:val="26"/>
          <w:szCs w:val="28"/>
        </w:rPr>
      </w:pPr>
      <w:r w:rsidRPr="00A21F5C">
        <w:rPr>
          <w:b/>
          <w:color w:val="000000"/>
          <w:sz w:val="26"/>
          <w:szCs w:val="28"/>
        </w:rPr>
        <w:t xml:space="preserve">HỘI ĐỒNG NHÂN DÂN       </w:t>
      </w:r>
      <w:r w:rsidR="00EE17EF" w:rsidRPr="00A21F5C">
        <w:rPr>
          <w:b/>
          <w:color w:val="000000"/>
          <w:sz w:val="26"/>
          <w:szCs w:val="28"/>
        </w:rPr>
        <w:t xml:space="preserve">   </w:t>
      </w:r>
      <w:r w:rsidRPr="00A21F5C">
        <w:rPr>
          <w:b/>
          <w:color w:val="000000"/>
          <w:sz w:val="26"/>
          <w:szCs w:val="28"/>
        </w:rPr>
        <w:t xml:space="preserve">  CỘNG HÒA XÃ HỘI CHỦ NGHĨA VIỆT </w:t>
      </w:r>
      <w:smartTag w:uri="urn:schemas-microsoft-com:office:smarttags" w:element="country-region">
        <w:smartTag w:uri="urn:schemas-microsoft-com:office:smarttags" w:element="place">
          <w:r w:rsidRPr="00A21F5C">
            <w:rPr>
              <w:b/>
              <w:color w:val="000000"/>
              <w:sz w:val="26"/>
              <w:szCs w:val="28"/>
            </w:rPr>
            <w:t>NAM</w:t>
          </w:r>
        </w:smartTag>
      </w:smartTag>
    </w:p>
    <w:p w:rsidR="00707CCF" w:rsidRPr="00A21F5C" w:rsidRDefault="00174D0C" w:rsidP="00707CCF">
      <w:pPr>
        <w:spacing w:after="80"/>
        <w:jc w:val="both"/>
        <w:rPr>
          <w:b/>
          <w:bCs/>
          <w:color w:val="000000"/>
          <w:sz w:val="26"/>
          <w:szCs w:val="28"/>
        </w:rPr>
      </w:pPr>
      <w:r w:rsidRPr="00A21F5C">
        <w:rPr>
          <w:b/>
          <w:noProof/>
          <w:color w:val="000000"/>
          <w:sz w:val="26"/>
          <w:szCs w:val="28"/>
        </w:rPr>
        <mc:AlternateContent>
          <mc:Choice Requires="wps">
            <w:drawing>
              <wp:anchor distT="4294967295" distB="4294967295" distL="114300" distR="114300" simplePos="0" relativeHeight="251657728" behindDoc="0" locked="0" layoutInCell="1" allowOverlap="1">
                <wp:simplePos x="0" y="0"/>
                <wp:positionH relativeFrom="column">
                  <wp:posOffset>3085465</wp:posOffset>
                </wp:positionH>
                <wp:positionV relativeFrom="paragraph">
                  <wp:posOffset>203834</wp:posOffset>
                </wp:positionV>
                <wp:extent cx="2004060" cy="0"/>
                <wp:effectExtent l="0" t="0" r="3429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684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95pt,16.05pt" to="400.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c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iHIm6cz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"/>
            </w:pict>
          </mc:Fallback>
        </mc:AlternateContent>
      </w:r>
      <w:r w:rsidRPr="00A21F5C">
        <w:rPr>
          <w:b/>
          <w:noProof/>
          <w:color w:val="000000"/>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572135</wp:posOffset>
                </wp:positionH>
                <wp:positionV relativeFrom="paragraph">
                  <wp:posOffset>196214</wp:posOffset>
                </wp:positionV>
                <wp:extent cx="721360" cy="0"/>
                <wp:effectExtent l="0" t="0" r="215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9246"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5pt,15.45pt" to="10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0DEgIAACc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"/>
            </w:pict>
          </mc:Fallback>
        </mc:AlternateContent>
      </w:r>
      <w:r w:rsidR="00707CCF" w:rsidRPr="00A21F5C">
        <w:rPr>
          <w:b/>
          <w:color w:val="000000"/>
          <w:sz w:val="26"/>
          <w:szCs w:val="28"/>
        </w:rPr>
        <w:t>THÀNH PHỐ ĐÀ NẴNG</w:t>
      </w:r>
      <w:r w:rsidR="00707CCF" w:rsidRPr="00A21F5C">
        <w:rPr>
          <w:color w:val="000000"/>
          <w:sz w:val="26"/>
          <w:szCs w:val="28"/>
        </w:rPr>
        <w:t xml:space="preserve">  </w:t>
      </w:r>
      <w:r w:rsidR="00707CCF" w:rsidRPr="00A21F5C">
        <w:rPr>
          <w:b/>
          <w:color w:val="000000"/>
          <w:sz w:val="26"/>
          <w:szCs w:val="28"/>
        </w:rPr>
        <w:t xml:space="preserve">                         </w:t>
      </w:r>
      <w:r w:rsidR="00EE17EF" w:rsidRPr="00A21F5C">
        <w:rPr>
          <w:b/>
          <w:color w:val="000000"/>
          <w:sz w:val="26"/>
          <w:szCs w:val="28"/>
        </w:rPr>
        <w:t xml:space="preserve">   </w:t>
      </w:r>
      <w:r w:rsidR="00707CCF" w:rsidRPr="00A21F5C">
        <w:rPr>
          <w:b/>
          <w:color w:val="000000"/>
          <w:sz w:val="26"/>
          <w:szCs w:val="28"/>
        </w:rPr>
        <w:t xml:space="preserve"> </w:t>
      </w:r>
      <w:r w:rsidR="00707CCF" w:rsidRPr="00A21F5C">
        <w:rPr>
          <w:b/>
          <w:bCs/>
          <w:color w:val="000000"/>
          <w:sz w:val="26"/>
          <w:szCs w:val="28"/>
        </w:rPr>
        <w:t>Độc lập - Tự do - Hạnh phúc</w:t>
      </w:r>
      <w:r w:rsidR="00707CCF" w:rsidRPr="00A21F5C">
        <w:rPr>
          <w:color w:val="000000"/>
          <w:sz w:val="26"/>
          <w:szCs w:val="28"/>
        </w:rPr>
        <w:t xml:space="preserve">   </w:t>
      </w:r>
    </w:p>
    <w:p w:rsidR="00707CCF" w:rsidRPr="00A21F5C" w:rsidRDefault="00707CCF" w:rsidP="00707CCF">
      <w:pPr>
        <w:rPr>
          <w:i/>
          <w:color w:val="000000"/>
          <w:sz w:val="30"/>
          <w:szCs w:val="28"/>
        </w:rPr>
      </w:pPr>
      <w:r w:rsidRPr="00A21F5C">
        <w:rPr>
          <w:color w:val="000000"/>
          <w:sz w:val="26"/>
        </w:rPr>
        <w:t xml:space="preserve">  </w:t>
      </w:r>
      <w:r w:rsidRPr="00A21F5C">
        <w:rPr>
          <w:color w:val="000000"/>
          <w:sz w:val="28"/>
          <w:szCs w:val="28"/>
        </w:rPr>
        <w:t>Số:</w:t>
      </w:r>
      <w:r w:rsidR="00CB0ECE" w:rsidRPr="00A21F5C">
        <w:rPr>
          <w:color w:val="000000"/>
          <w:sz w:val="28"/>
          <w:szCs w:val="28"/>
        </w:rPr>
        <w:t xml:space="preserve"> 124</w:t>
      </w:r>
      <w:r w:rsidRPr="00A21F5C">
        <w:rPr>
          <w:color w:val="000000"/>
          <w:sz w:val="28"/>
          <w:szCs w:val="28"/>
        </w:rPr>
        <w:t>/201</w:t>
      </w:r>
      <w:r w:rsidR="000563FA" w:rsidRPr="00A21F5C">
        <w:rPr>
          <w:color w:val="000000"/>
          <w:sz w:val="28"/>
          <w:szCs w:val="28"/>
        </w:rPr>
        <w:t>7</w:t>
      </w:r>
      <w:r w:rsidRPr="00A21F5C">
        <w:rPr>
          <w:color w:val="000000"/>
          <w:sz w:val="28"/>
          <w:szCs w:val="28"/>
        </w:rPr>
        <w:t xml:space="preserve">/NQ-HĐND  </w:t>
      </w:r>
      <w:r w:rsidRPr="00A21F5C">
        <w:rPr>
          <w:color w:val="000000"/>
          <w:sz w:val="26"/>
        </w:rPr>
        <w:t xml:space="preserve">     </w:t>
      </w:r>
      <w:r w:rsidR="00EE17EF" w:rsidRPr="00A21F5C">
        <w:rPr>
          <w:color w:val="000000"/>
          <w:sz w:val="26"/>
        </w:rPr>
        <w:t xml:space="preserve">               </w:t>
      </w:r>
      <w:r w:rsidRPr="00A21F5C">
        <w:rPr>
          <w:i/>
          <w:color w:val="000000"/>
          <w:sz w:val="30"/>
          <w:szCs w:val="28"/>
        </w:rPr>
        <w:t xml:space="preserve">Đà Nẵng, ngày </w:t>
      </w:r>
      <w:r w:rsidR="00FD48B9" w:rsidRPr="00A21F5C">
        <w:rPr>
          <w:i/>
          <w:color w:val="000000"/>
          <w:sz w:val="30"/>
          <w:szCs w:val="28"/>
        </w:rPr>
        <w:t>07</w:t>
      </w:r>
      <w:r w:rsidRPr="00A21F5C">
        <w:rPr>
          <w:i/>
          <w:color w:val="000000"/>
          <w:sz w:val="30"/>
          <w:szCs w:val="28"/>
        </w:rPr>
        <w:t xml:space="preserve"> tháng </w:t>
      </w:r>
      <w:r w:rsidR="00FD48B9" w:rsidRPr="00A21F5C">
        <w:rPr>
          <w:i/>
          <w:color w:val="000000"/>
          <w:sz w:val="30"/>
          <w:szCs w:val="28"/>
        </w:rPr>
        <w:t>12</w:t>
      </w:r>
      <w:r w:rsidR="00EE17EF" w:rsidRPr="00A21F5C">
        <w:rPr>
          <w:i/>
          <w:color w:val="000000"/>
          <w:sz w:val="30"/>
          <w:szCs w:val="28"/>
        </w:rPr>
        <w:t xml:space="preserve"> </w:t>
      </w:r>
      <w:r w:rsidRPr="00A21F5C">
        <w:rPr>
          <w:i/>
          <w:color w:val="000000"/>
          <w:sz w:val="30"/>
          <w:szCs w:val="28"/>
        </w:rPr>
        <w:t>năm 201</w:t>
      </w:r>
      <w:r w:rsidR="000563FA" w:rsidRPr="00A21F5C">
        <w:rPr>
          <w:i/>
          <w:color w:val="000000"/>
          <w:sz w:val="30"/>
          <w:szCs w:val="28"/>
        </w:rPr>
        <w:t>7</w:t>
      </w:r>
    </w:p>
    <w:p w:rsidR="00707CCF" w:rsidRPr="00A21F5C" w:rsidRDefault="00707CCF" w:rsidP="00D64965">
      <w:pPr>
        <w:spacing w:before="480"/>
        <w:jc w:val="center"/>
        <w:rPr>
          <w:b/>
          <w:color w:val="000000"/>
          <w:sz w:val="28"/>
          <w:szCs w:val="30"/>
        </w:rPr>
      </w:pPr>
      <w:r w:rsidRPr="00A21F5C">
        <w:rPr>
          <w:b/>
          <w:color w:val="000000"/>
          <w:sz w:val="28"/>
          <w:szCs w:val="30"/>
        </w:rPr>
        <w:t>NGHỊ QUYẾT</w:t>
      </w:r>
    </w:p>
    <w:p w:rsidR="00117594" w:rsidRPr="00A21F5C" w:rsidRDefault="00707CCF" w:rsidP="00117594">
      <w:pPr>
        <w:jc w:val="center"/>
        <w:rPr>
          <w:b/>
          <w:color w:val="000000"/>
          <w:sz w:val="28"/>
          <w:szCs w:val="28"/>
        </w:rPr>
      </w:pPr>
      <w:r w:rsidRPr="00A21F5C">
        <w:rPr>
          <w:b/>
          <w:color w:val="000000"/>
          <w:sz w:val="28"/>
          <w:szCs w:val="28"/>
        </w:rPr>
        <w:t xml:space="preserve">Quy định về </w:t>
      </w:r>
      <w:r w:rsidR="00117594" w:rsidRPr="00A21F5C">
        <w:rPr>
          <w:b/>
          <w:color w:val="000000"/>
          <w:sz w:val="28"/>
          <w:szCs w:val="28"/>
        </w:rPr>
        <w:t xml:space="preserve">mức thu, </w:t>
      </w:r>
      <w:r w:rsidR="00E26A9D" w:rsidRPr="00A21F5C">
        <w:rPr>
          <w:b/>
          <w:color w:val="000000"/>
          <w:sz w:val="28"/>
          <w:szCs w:val="28"/>
        </w:rPr>
        <w:t>đối tượng</w:t>
      </w:r>
      <w:r w:rsidR="00117594" w:rsidRPr="00A21F5C">
        <w:rPr>
          <w:b/>
          <w:color w:val="000000"/>
          <w:sz w:val="28"/>
          <w:szCs w:val="28"/>
        </w:rPr>
        <w:t xml:space="preserve"> thu</w:t>
      </w:r>
      <w:r w:rsidR="00E26A9D" w:rsidRPr="00A21F5C">
        <w:rPr>
          <w:b/>
          <w:color w:val="000000"/>
          <w:sz w:val="28"/>
          <w:szCs w:val="28"/>
        </w:rPr>
        <w:t>,</w:t>
      </w:r>
      <w:r w:rsidR="00117594" w:rsidRPr="00A21F5C">
        <w:rPr>
          <w:b/>
          <w:color w:val="000000"/>
          <w:sz w:val="28"/>
          <w:szCs w:val="28"/>
        </w:rPr>
        <w:t xml:space="preserve"> nộp, </w:t>
      </w:r>
      <w:r w:rsidR="00E26A9D" w:rsidRPr="00A21F5C">
        <w:rPr>
          <w:b/>
          <w:color w:val="000000"/>
          <w:sz w:val="28"/>
          <w:szCs w:val="28"/>
        </w:rPr>
        <w:t xml:space="preserve">chế độ </w:t>
      </w:r>
      <w:r w:rsidR="00117594" w:rsidRPr="00A21F5C">
        <w:rPr>
          <w:b/>
          <w:color w:val="000000"/>
          <w:sz w:val="28"/>
          <w:szCs w:val="28"/>
        </w:rPr>
        <w:t xml:space="preserve">quản lý và sử dụng </w:t>
      </w:r>
    </w:p>
    <w:p w:rsidR="00117594" w:rsidRPr="00A21F5C" w:rsidRDefault="00D64965" w:rsidP="00117594">
      <w:pPr>
        <w:jc w:val="center"/>
        <w:rPr>
          <w:b/>
          <w:color w:val="000000"/>
          <w:sz w:val="28"/>
          <w:szCs w:val="28"/>
        </w:rPr>
      </w:pPr>
      <w:r w:rsidRPr="00A21F5C">
        <w:rPr>
          <w:b/>
          <w:color w:val="000000"/>
          <w:sz w:val="28"/>
          <w:szCs w:val="28"/>
        </w:rPr>
        <w:t>p</w:t>
      </w:r>
      <w:r w:rsidR="00117594" w:rsidRPr="00A21F5C">
        <w:rPr>
          <w:b/>
          <w:color w:val="000000"/>
          <w:sz w:val="28"/>
          <w:szCs w:val="28"/>
        </w:rPr>
        <w:t xml:space="preserve">hí thăm quan công trình văn hóa Bảo tàng </w:t>
      </w:r>
      <w:r w:rsidR="00A802A6" w:rsidRPr="00A21F5C">
        <w:rPr>
          <w:b/>
          <w:color w:val="000000"/>
          <w:sz w:val="28"/>
          <w:szCs w:val="28"/>
        </w:rPr>
        <w:t xml:space="preserve">Điêu khắc Chăm </w:t>
      </w:r>
      <w:r w:rsidR="00117594" w:rsidRPr="00A21F5C">
        <w:rPr>
          <w:b/>
          <w:color w:val="000000"/>
          <w:sz w:val="28"/>
          <w:szCs w:val="28"/>
        </w:rPr>
        <w:t xml:space="preserve">Đà Nẵng </w:t>
      </w:r>
    </w:p>
    <w:p w:rsidR="00707CCF" w:rsidRPr="00A21F5C" w:rsidRDefault="00174D0C" w:rsidP="00D64965">
      <w:pPr>
        <w:spacing w:before="480"/>
        <w:jc w:val="center"/>
        <w:rPr>
          <w:b/>
          <w:color w:val="000000"/>
          <w:sz w:val="28"/>
          <w:szCs w:val="28"/>
        </w:rPr>
      </w:pPr>
      <w:r w:rsidRPr="00A21F5C">
        <w:rPr>
          <w:b/>
          <w:noProof/>
          <w:color w:val="000000"/>
          <w:sz w:val="46"/>
        </w:rPr>
        <mc:AlternateContent>
          <mc:Choice Requires="wps">
            <w:drawing>
              <wp:anchor distT="4294967295" distB="4294967295" distL="114300" distR="114300" simplePos="0" relativeHeight="251658752" behindDoc="0" locked="0" layoutInCell="1" allowOverlap="1">
                <wp:simplePos x="0" y="0"/>
                <wp:positionH relativeFrom="column">
                  <wp:posOffset>1958340</wp:posOffset>
                </wp:positionH>
                <wp:positionV relativeFrom="paragraph">
                  <wp:posOffset>71119</wp:posOffset>
                </wp:positionV>
                <wp:extent cx="184785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0122"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pt,5.6pt" to="29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z/Gk+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"/>
            </w:pict>
          </mc:Fallback>
        </mc:AlternateContent>
      </w:r>
      <w:r w:rsidR="00707CCF" w:rsidRPr="00A21F5C">
        <w:rPr>
          <w:b/>
          <w:color w:val="000000"/>
          <w:sz w:val="28"/>
          <w:szCs w:val="28"/>
        </w:rPr>
        <w:t>HỘI ĐỒNG NHÂN DÂN THÀNH PHỐ ĐÀ NẴNG</w:t>
      </w:r>
    </w:p>
    <w:p w:rsidR="00707CCF" w:rsidRPr="00A21F5C" w:rsidRDefault="00707CCF" w:rsidP="00D64965">
      <w:pPr>
        <w:spacing w:after="480"/>
        <w:jc w:val="center"/>
        <w:rPr>
          <w:b/>
          <w:color w:val="000000"/>
          <w:sz w:val="28"/>
          <w:szCs w:val="28"/>
        </w:rPr>
      </w:pPr>
      <w:r w:rsidRPr="00A21F5C">
        <w:rPr>
          <w:b/>
          <w:color w:val="000000"/>
          <w:sz w:val="28"/>
          <w:szCs w:val="28"/>
        </w:rPr>
        <w:t xml:space="preserve">KHÓA IX, NHIỆM KỲ 2016-2021, KỲ HỌP THỨ </w:t>
      </w:r>
      <w:r w:rsidR="00FD48B9" w:rsidRPr="00A21F5C">
        <w:rPr>
          <w:b/>
          <w:color w:val="000000"/>
          <w:sz w:val="28"/>
          <w:szCs w:val="28"/>
        </w:rPr>
        <w:t>6</w:t>
      </w:r>
    </w:p>
    <w:p w:rsidR="002B0C97" w:rsidRPr="00A21F5C" w:rsidRDefault="002B0C97" w:rsidP="00344AF7">
      <w:pPr>
        <w:spacing w:before="120" w:line="276" w:lineRule="auto"/>
        <w:ind w:firstLine="720"/>
        <w:jc w:val="both"/>
        <w:rPr>
          <w:i/>
          <w:color w:val="000000"/>
          <w:sz w:val="28"/>
          <w:szCs w:val="28"/>
        </w:rPr>
      </w:pPr>
      <w:bookmarkStart w:id="0" w:name="_GoBack"/>
      <w:r w:rsidRPr="00A21F5C">
        <w:rPr>
          <w:i/>
          <w:color w:val="000000"/>
          <w:sz w:val="28"/>
          <w:szCs w:val="28"/>
        </w:rPr>
        <w:t>Căn cứ Luật Tổ chức chính quyền địa phương ngày 19 tháng 6 năm 2015;</w:t>
      </w:r>
    </w:p>
    <w:p w:rsidR="002A5BA0" w:rsidRPr="00A21F5C" w:rsidRDefault="002B0C97" w:rsidP="00344AF7">
      <w:pPr>
        <w:spacing w:before="120" w:line="276" w:lineRule="auto"/>
        <w:ind w:firstLine="432"/>
        <w:jc w:val="both"/>
        <w:rPr>
          <w:i/>
          <w:color w:val="000000"/>
          <w:sz w:val="28"/>
          <w:szCs w:val="28"/>
        </w:rPr>
      </w:pPr>
      <w:r w:rsidRPr="00A21F5C">
        <w:rPr>
          <w:i/>
          <w:color w:val="000000"/>
          <w:sz w:val="28"/>
          <w:szCs w:val="28"/>
        </w:rPr>
        <w:tab/>
      </w:r>
      <w:r w:rsidR="002A5BA0" w:rsidRPr="00A21F5C">
        <w:rPr>
          <w:i/>
          <w:color w:val="000000"/>
          <w:sz w:val="28"/>
          <w:szCs w:val="28"/>
        </w:rPr>
        <w:t xml:space="preserve">Căn cứ Luật Phí </w:t>
      </w:r>
      <w:r w:rsidR="00D64965" w:rsidRPr="00A21F5C">
        <w:rPr>
          <w:i/>
          <w:color w:val="000000"/>
          <w:sz w:val="28"/>
          <w:szCs w:val="28"/>
        </w:rPr>
        <w:t xml:space="preserve"> </w:t>
      </w:r>
      <w:r w:rsidR="002A5BA0" w:rsidRPr="00A21F5C">
        <w:rPr>
          <w:i/>
          <w:color w:val="000000"/>
          <w:sz w:val="28"/>
          <w:szCs w:val="28"/>
        </w:rPr>
        <w:t xml:space="preserve">và  </w:t>
      </w:r>
      <w:r w:rsidR="00D64965" w:rsidRPr="00A21F5C">
        <w:rPr>
          <w:i/>
          <w:color w:val="000000"/>
          <w:sz w:val="28"/>
          <w:szCs w:val="28"/>
        </w:rPr>
        <w:t>L</w:t>
      </w:r>
      <w:r w:rsidR="002A5BA0" w:rsidRPr="00A21F5C">
        <w:rPr>
          <w:i/>
          <w:color w:val="000000"/>
          <w:sz w:val="28"/>
          <w:szCs w:val="28"/>
        </w:rPr>
        <w:t>ệ phí ngày 25 tháng 11 năm 2015;</w:t>
      </w:r>
    </w:p>
    <w:p w:rsidR="002A5BA0" w:rsidRPr="00A21F5C" w:rsidRDefault="002A5BA0" w:rsidP="00344AF7">
      <w:pPr>
        <w:spacing w:before="120" w:line="276" w:lineRule="auto"/>
        <w:ind w:firstLine="720"/>
        <w:jc w:val="both"/>
        <w:rPr>
          <w:i/>
          <w:color w:val="000000"/>
          <w:sz w:val="28"/>
          <w:szCs w:val="28"/>
        </w:rPr>
      </w:pPr>
      <w:r w:rsidRPr="00A21F5C">
        <w:rPr>
          <w:i/>
          <w:color w:val="000000"/>
          <w:sz w:val="28"/>
          <w:szCs w:val="28"/>
        </w:rPr>
        <w:t>Căn cứ Nghị định số 120/2016/NĐ-CP ngày 23 tháng 8 năm 2016 của Chính phủ quy định chi tiết và hướng dẫn thi hành một số điều của Luật Phí và lệ phí;</w:t>
      </w:r>
    </w:p>
    <w:p w:rsidR="00E63AC4" w:rsidRPr="00A21F5C" w:rsidRDefault="00E63AC4" w:rsidP="00344AF7">
      <w:pPr>
        <w:pStyle w:val="BodyText2"/>
        <w:spacing w:before="120" w:line="276" w:lineRule="auto"/>
        <w:ind w:firstLine="720"/>
        <w:jc w:val="both"/>
        <w:rPr>
          <w:i/>
          <w:color w:val="000000"/>
          <w:sz w:val="28"/>
          <w:szCs w:val="28"/>
          <w:lang w:val="en-US"/>
        </w:rPr>
      </w:pPr>
      <w:r w:rsidRPr="00A21F5C">
        <w:rPr>
          <w:i/>
          <w:color w:val="000000"/>
          <w:sz w:val="28"/>
          <w:szCs w:val="28"/>
        </w:rPr>
        <w:t>Căn cứ Thông tư</w:t>
      </w:r>
      <w:r w:rsidR="005352D3" w:rsidRPr="00A21F5C">
        <w:rPr>
          <w:i/>
          <w:color w:val="000000"/>
          <w:sz w:val="28"/>
          <w:szCs w:val="28"/>
        </w:rPr>
        <w:t xml:space="preserve"> số</w:t>
      </w:r>
      <w:r w:rsidR="005352D3" w:rsidRPr="00A21F5C">
        <w:rPr>
          <w:i/>
          <w:color w:val="000000"/>
          <w:sz w:val="28"/>
          <w:szCs w:val="28"/>
          <w:lang w:val="en-US"/>
        </w:rPr>
        <w:t xml:space="preserve"> 250</w:t>
      </w:r>
      <w:r w:rsidR="005352D3" w:rsidRPr="00A21F5C">
        <w:rPr>
          <w:i/>
          <w:color w:val="000000"/>
          <w:sz w:val="28"/>
          <w:szCs w:val="28"/>
        </w:rPr>
        <w:t>/2016/TT-BTC ngày</w:t>
      </w:r>
      <w:r w:rsidR="005352D3" w:rsidRPr="00A21F5C">
        <w:rPr>
          <w:i/>
          <w:color w:val="000000"/>
          <w:sz w:val="28"/>
          <w:szCs w:val="28"/>
          <w:lang w:val="en-US"/>
        </w:rPr>
        <w:t xml:space="preserve"> 11</w:t>
      </w:r>
      <w:r w:rsidR="005352D3" w:rsidRPr="00A21F5C">
        <w:rPr>
          <w:i/>
          <w:color w:val="000000"/>
          <w:sz w:val="28"/>
          <w:szCs w:val="28"/>
        </w:rPr>
        <w:t xml:space="preserve"> thán</w:t>
      </w:r>
      <w:r w:rsidR="005352D3" w:rsidRPr="00A21F5C">
        <w:rPr>
          <w:i/>
          <w:color w:val="000000"/>
          <w:sz w:val="28"/>
          <w:szCs w:val="28"/>
          <w:lang w:val="en-US"/>
        </w:rPr>
        <w:t>g 11</w:t>
      </w:r>
      <w:r w:rsidR="005352D3" w:rsidRPr="00A21F5C">
        <w:rPr>
          <w:i/>
          <w:color w:val="000000"/>
          <w:sz w:val="28"/>
          <w:szCs w:val="28"/>
        </w:rPr>
        <w:t xml:space="preserve"> năm 2016 của Bộ Tài chính </w:t>
      </w:r>
      <w:r w:rsidR="005352D3" w:rsidRPr="00A21F5C">
        <w:rPr>
          <w:i/>
          <w:color w:val="000000"/>
          <w:sz w:val="28"/>
          <w:szCs w:val="28"/>
          <w:lang w:val="en-US"/>
        </w:rPr>
        <w:t>h</w:t>
      </w:r>
      <w:r w:rsidRPr="00A21F5C">
        <w:rPr>
          <w:i/>
          <w:color w:val="000000"/>
          <w:sz w:val="28"/>
          <w:szCs w:val="28"/>
        </w:rPr>
        <w:t>ướng dẫn về phí và lệ phí thuộc thẩm quyền quyết định của Hội đồng nhân dân tỉnh, thành phố trực thuộc Trung ương</w:t>
      </w:r>
      <w:r w:rsidRPr="00A21F5C">
        <w:rPr>
          <w:i/>
          <w:color w:val="000000"/>
          <w:sz w:val="28"/>
          <w:szCs w:val="28"/>
          <w:lang w:val="en-US"/>
        </w:rPr>
        <w:t>;</w:t>
      </w:r>
    </w:p>
    <w:p w:rsidR="002B0C97" w:rsidRPr="00A21F5C" w:rsidRDefault="002B0C97" w:rsidP="00344AF7">
      <w:pPr>
        <w:spacing w:before="120" w:line="276" w:lineRule="auto"/>
        <w:ind w:firstLine="720"/>
        <w:jc w:val="both"/>
        <w:rPr>
          <w:i/>
          <w:color w:val="000000"/>
          <w:sz w:val="28"/>
          <w:szCs w:val="28"/>
        </w:rPr>
      </w:pPr>
      <w:r w:rsidRPr="00A21F5C">
        <w:rPr>
          <w:i/>
          <w:color w:val="000000"/>
          <w:sz w:val="28"/>
          <w:szCs w:val="28"/>
        </w:rPr>
        <w:t>Căn cứ Quyết định số 170/2003/QĐ-TTg ngày 14 tháng 8 năm 2003 của Thủ tướng Chính phủ về “Chính sách ưu đãi hưởng thụ văn hóa”;</w:t>
      </w:r>
    </w:p>
    <w:p w:rsidR="00707CCF" w:rsidRPr="00A21F5C" w:rsidRDefault="0083171B" w:rsidP="00344AF7">
      <w:pPr>
        <w:spacing w:before="120" w:after="120" w:line="276" w:lineRule="auto"/>
        <w:ind w:firstLine="709"/>
        <w:jc w:val="both"/>
        <w:rPr>
          <w:i/>
          <w:color w:val="000000"/>
          <w:sz w:val="28"/>
          <w:szCs w:val="28"/>
        </w:rPr>
      </w:pPr>
      <w:r w:rsidRPr="00A21F5C">
        <w:rPr>
          <w:i/>
          <w:color w:val="000000"/>
          <w:sz w:val="28"/>
          <w:szCs w:val="28"/>
        </w:rPr>
        <w:t xml:space="preserve">Xét Tờ trình số </w:t>
      </w:r>
      <w:r w:rsidR="00D64965" w:rsidRPr="00A21F5C">
        <w:rPr>
          <w:i/>
          <w:color w:val="000000"/>
          <w:sz w:val="28"/>
          <w:szCs w:val="28"/>
        </w:rPr>
        <w:t>9587</w:t>
      </w:r>
      <w:r w:rsidRPr="00A21F5C">
        <w:rPr>
          <w:i/>
          <w:color w:val="000000"/>
          <w:sz w:val="28"/>
          <w:szCs w:val="28"/>
        </w:rPr>
        <w:t xml:space="preserve">/TTr-UBND ngày </w:t>
      </w:r>
      <w:r w:rsidR="00D64965" w:rsidRPr="00A21F5C">
        <w:rPr>
          <w:i/>
          <w:color w:val="000000"/>
          <w:sz w:val="28"/>
          <w:szCs w:val="28"/>
        </w:rPr>
        <w:t xml:space="preserve"> 24 </w:t>
      </w:r>
      <w:r w:rsidRPr="00A21F5C">
        <w:rPr>
          <w:i/>
          <w:color w:val="000000"/>
          <w:sz w:val="28"/>
          <w:szCs w:val="28"/>
        </w:rPr>
        <w:t>tháng</w:t>
      </w:r>
      <w:r w:rsidR="00D64965" w:rsidRPr="00A21F5C">
        <w:rPr>
          <w:i/>
          <w:color w:val="000000"/>
          <w:sz w:val="28"/>
          <w:szCs w:val="28"/>
        </w:rPr>
        <w:t xml:space="preserve"> 11 </w:t>
      </w:r>
      <w:r w:rsidRPr="00A21F5C">
        <w:rPr>
          <w:i/>
          <w:color w:val="000000"/>
          <w:sz w:val="28"/>
          <w:szCs w:val="28"/>
        </w:rPr>
        <w:t>năm 201</w:t>
      </w:r>
      <w:r w:rsidR="000563FA" w:rsidRPr="00A21F5C">
        <w:rPr>
          <w:i/>
          <w:color w:val="000000"/>
          <w:sz w:val="28"/>
          <w:szCs w:val="28"/>
        </w:rPr>
        <w:t>7</w:t>
      </w:r>
      <w:r w:rsidRPr="00A21F5C">
        <w:rPr>
          <w:i/>
          <w:color w:val="000000"/>
          <w:sz w:val="28"/>
          <w:szCs w:val="28"/>
        </w:rPr>
        <w:t xml:space="preserve"> của Uỷ ban nhân dân thành phố về việc quy định</w:t>
      </w:r>
      <w:r w:rsidR="00840665" w:rsidRPr="00A21F5C">
        <w:rPr>
          <w:i/>
          <w:color w:val="000000"/>
          <w:sz w:val="28"/>
          <w:szCs w:val="28"/>
        </w:rPr>
        <w:t>, sửa đổi, bổ sung</w:t>
      </w:r>
      <w:r w:rsidRPr="00A21F5C">
        <w:rPr>
          <w:i/>
          <w:color w:val="000000"/>
          <w:sz w:val="28"/>
          <w:szCs w:val="28"/>
        </w:rPr>
        <w:t xml:space="preserve"> mức thu, đối tượng thu, nộp, chế độ quản lý và sử dụng một số l</w:t>
      </w:r>
      <w:r w:rsidR="006B515D" w:rsidRPr="00A21F5C">
        <w:rPr>
          <w:i/>
          <w:color w:val="000000"/>
          <w:sz w:val="28"/>
          <w:szCs w:val="28"/>
        </w:rPr>
        <w:t>oại phí và</w:t>
      </w:r>
      <w:r w:rsidRPr="00A21F5C">
        <w:rPr>
          <w:i/>
          <w:color w:val="000000"/>
          <w:sz w:val="28"/>
          <w:szCs w:val="28"/>
        </w:rPr>
        <w:t xml:space="preserve"> lệ phí trên địa bàn thành phố Đà Nẵng; Báo cáo thẩm tra của Ban Kinh tế </w:t>
      </w:r>
      <w:r w:rsidR="00FD48B9" w:rsidRPr="00A21F5C">
        <w:rPr>
          <w:i/>
          <w:color w:val="000000"/>
          <w:sz w:val="28"/>
          <w:szCs w:val="28"/>
        </w:rPr>
        <w:t>-</w:t>
      </w:r>
      <w:r w:rsidRPr="00A21F5C">
        <w:rPr>
          <w:i/>
          <w:color w:val="000000"/>
          <w:sz w:val="28"/>
          <w:szCs w:val="28"/>
        </w:rPr>
        <w:t xml:space="preserve"> Ngân sách</w:t>
      </w:r>
      <w:r w:rsidR="00FD48B9" w:rsidRPr="00A21F5C">
        <w:rPr>
          <w:i/>
          <w:color w:val="000000"/>
          <w:sz w:val="28"/>
          <w:szCs w:val="28"/>
        </w:rPr>
        <w:t xml:space="preserve"> Hội đồng nhân dân thành phố</w:t>
      </w:r>
      <w:r w:rsidRPr="00A21F5C">
        <w:rPr>
          <w:i/>
          <w:color w:val="000000"/>
          <w:sz w:val="28"/>
          <w:szCs w:val="28"/>
        </w:rPr>
        <w:t>; ý kiến của</w:t>
      </w:r>
      <w:r w:rsidR="00CB0ECE" w:rsidRPr="00A21F5C">
        <w:rPr>
          <w:i/>
          <w:color w:val="000000"/>
          <w:sz w:val="28"/>
          <w:szCs w:val="28"/>
        </w:rPr>
        <w:t xml:space="preserve"> các vị</w:t>
      </w:r>
      <w:r w:rsidRPr="00A21F5C">
        <w:rPr>
          <w:i/>
          <w:color w:val="000000"/>
          <w:sz w:val="28"/>
          <w:szCs w:val="28"/>
        </w:rPr>
        <w:t xml:space="preserve"> đại biểu Hội đồng nhân dân thành phố tại kỳ họp</w:t>
      </w:r>
      <w:r w:rsidR="008D176A" w:rsidRPr="00A21F5C">
        <w:rPr>
          <w:i/>
          <w:color w:val="000000"/>
          <w:sz w:val="28"/>
          <w:szCs w:val="28"/>
        </w:rPr>
        <w:t>.</w:t>
      </w:r>
    </w:p>
    <w:p w:rsidR="00707CCF" w:rsidRPr="00A21F5C" w:rsidRDefault="00707CCF" w:rsidP="00344AF7">
      <w:pPr>
        <w:spacing w:before="120" w:after="120" w:line="276" w:lineRule="auto"/>
        <w:ind w:firstLine="720"/>
        <w:jc w:val="center"/>
        <w:rPr>
          <w:b/>
          <w:color w:val="000000"/>
          <w:sz w:val="28"/>
          <w:szCs w:val="28"/>
        </w:rPr>
      </w:pPr>
      <w:r w:rsidRPr="00A21F5C">
        <w:rPr>
          <w:b/>
          <w:color w:val="000000"/>
          <w:sz w:val="28"/>
          <w:szCs w:val="28"/>
        </w:rPr>
        <w:t>QUYẾT NGHỊ:</w:t>
      </w:r>
    </w:p>
    <w:p w:rsidR="00707CCF" w:rsidRPr="00A21F5C" w:rsidRDefault="00707CCF" w:rsidP="00344AF7">
      <w:pPr>
        <w:spacing w:after="120" w:line="276" w:lineRule="auto"/>
        <w:ind w:firstLine="567"/>
        <w:jc w:val="both"/>
        <w:rPr>
          <w:color w:val="000000"/>
          <w:sz w:val="28"/>
          <w:szCs w:val="28"/>
        </w:rPr>
      </w:pPr>
      <w:r w:rsidRPr="00A21F5C">
        <w:rPr>
          <w:b/>
          <w:color w:val="000000"/>
          <w:sz w:val="28"/>
          <w:szCs w:val="28"/>
        </w:rPr>
        <w:t>Điều 1.</w:t>
      </w:r>
      <w:r w:rsidRPr="00A21F5C">
        <w:rPr>
          <w:color w:val="000000"/>
          <w:sz w:val="28"/>
          <w:szCs w:val="28"/>
        </w:rPr>
        <w:t xml:space="preserve"> </w:t>
      </w:r>
      <w:r w:rsidR="0083171B" w:rsidRPr="00A21F5C">
        <w:rPr>
          <w:b/>
          <w:color w:val="000000"/>
          <w:sz w:val="28"/>
          <w:szCs w:val="28"/>
        </w:rPr>
        <w:t>Quy định</w:t>
      </w:r>
      <w:r w:rsidRPr="00A21F5C">
        <w:rPr>
          <w:b/>
          <w:color w:val="000000"/>
          <w:sz w:val="28"/>
          <w:szCs w:val="28"/>
        </w:rPr>
        <w:t xml:space="preserve"> mức thu, chế độ thu, nộp, quản lý và sử dụng phí </w:t>
      </w:r>
      <w:r w:rsidR="00F3645A" w:rsidRPr="00A21F5C">
        <w:rPr>
          <w:b/>
          <w:color w:val="000000"/>
          <w:sz w:val="28"/>
          <w:szCs w:val="28"/>
        </w:rPr>
        <w:t>th</w:t>
      </w:r>
      <w:r w:rsidR="002A5BA0" w:rsidRPr="00A21F5C">
        <w:rPr>
          <w:b/>
          <w:color w:val="000000"/>
          <w:sz w:val="28"/>
          <w:szCs w:val="28"/>
        </w:rPr>
        <w:t>ă</w:t>
      </w:r>
      <w:r w:rsidR="00F3645A" w:rsidRPr="00A21F5C">
        <w:rPr>
          <w:b/>
          <w:color w:val="000000"/>
          <w:sz w:val="28"/>
          <w:szCs w:val="28"/>
        </w:rPr>
        <w:t>m quan công trình văn hóa Bảo tàng</w:t>
      </w:r>
      <w:r w:rsidR="00A802A6" w:rsidRPr="00A21F5C">
        <w:rPr>
          <w:b/>
          <w:color w:val="000000"/>
          <w:sz w:val="28"/>
          <w:szCs w:val="28"/>
        </w:rPr>
        <w:t xml:space="preserve"> Điêu khắc Chăm</w:t>
      </w:r>
      <w:r w:rsidR="00F3645A" w:rsidRPr="00A21F5C">
        <w:rPr>
          <w:b/>
          <w:color w:val="000000"/>
          <w:sz w:val="28"/>
          <w:szCs w:val="28"/>
        </w:rPr>
        <w:t xml:space="preserve"> Đà Nẵng</w:t>
      </w:r>
    </w:p>
    <w:p w:rsidR="00707CCF" w:rsidRPr="00A21F5C" w:rsidRDefault="00E0483F" w:rsidP="00344AF7">
      <w:pPr>
        <w:spacing w:after="120" w:line="276" w:lineRule="auto"/>
        <w:ind w:firstLine="567"/>
        <w:jc w:val="both"/>
        <w:rPr>
          <w:bCs/>
          <w:color w:val="000000"/>
          <w:sz w:val="28"/>
          <w:szCs w:val="28"/>
        </w:rPr>
      </w:pPr>
      <w:r w:rsidRPr="00A21F5C">
        <w:rPr>
          <w:bCs/>
          <w:color w:val="000000"/>
          <w:sz w:val="28"/>
          <w:szCs w:val="28"/>
        </w:rPr>
        <w:t>1</w:t>
      </w:r>
      <w:r w:rsidR="00707CCF" w:rsidRPr="00A21F5C">
        <w:rPr>
          <w:bCs/>
          <w:color w:val="000000"/>
          <w:sz w:val="28"/>
          <w:szCs w:val="28"/>
        </w:rPr>
        <w:t>. Đối tượng nộp phí</w:t>
      </w:r>
      <w:r w:rsidR="001502A3" w:rsidRPr="00A21F5C">
        <w:rPr>
          <w:bCs/>
          <w:color w:val="000000"/>
          <w:sz w:val="28"/>
          <w:szCs w:val="28"/>
        </w:rPr>
        <w:t>:</w:t>
      </w:r>
    </w:p>
    <w:p w:rsidR="00E0483F" w:rsidRPr="00A21F5C" w:rsidRDefault="00D64965" w:rsidP="00344AF7">
      <w:pPr>
        <w:spacing w:after="120" w:line="276" w:lineRule="auto"/>
        <w:ind w:firstLine="567"/>
        <w:jc w:val="both"/>
        <w:rPr>
          <w:color w:val="000000"/>
          <w:sz w:val="28"/>
          <w:szCs w:val="28"/>
        </w:rPr>
      </w:pPr>
      <w:r w:rsidRPr="00A21F5C">
        <w:rPr>
          <w:color w:val="000000"/>
          <w:sz w:val="28"/>
          <w:szCs w:val="28"/>
        </w:rPr>
        <w:t>C</w:t>
      </w:r>
      <w:r w:rsidR="00E0483F" w:rsidRPr="00A21F5C">
        <w:rPr>
          <w:color w:val="000000"/>
          <w:sz w:val="28"/>
          <w:szCs w:val="28"/>
        </w:rPr>
        <w:t>á nhân trong và ngoài nước</w:t>
      </w:r>
      <w:r w:rsidR="002A5BA0" w:rsidRPr="00A21F5C">
        <w:rPr>
          <w:color w:val="000000"/>
          <w:sz w:val="28"/>
          <w:szCs w:val="28"/>
        </w:rPr>
        <w:t xml:space="preserve"> thă</w:t>
      </w:r>
      <w:r w:rsidR="00E0483F" w:rsidRPr="00A21F5C">
        <w:rPr>
          <w:color w:val="000000"/>
          <w:sz w:val="28"/>
          <w:szCs w:val="28"/>
        </w:rPr>
        <w:t xml:space="preserve">m quan </w:t>
      </w:r>
      <w:r w:rsidRPr="00A21F5C">
        <w:rPr>
          <w:color w:val="000000"/>
          <w:sz w:val="28"/>
          <w:szCs w:val="28"/>
        </w:rPr>
        <w:t>công trình văn hóa Bảo tàng Điêu khắc Chăm Đà Nẵng.</w:t>
      </w:r>
    </w:p>
    <w:p w:rsidR="00EE17EF" w:rsidRPr="00A21F5C" w:rsidRDefault="00AD0FB2" w:rsidP="00344AF7">
      <w:pPr>
        <w:spacing w:after="120" w:line="276" w:lineRule="auto"/>
        <w:ind w:firstLine="567"/>
        <w:jc w:val="both"/>
        <w:rPr>
          <w:color w:val="000000"/>
          <w:sz w:val="28"/>
          <w:szCs w:val="28"/>
        </w:rPr>
      </w:pPr>
      <w:r w:rsidRPr="00A21F5C">
        <w:rPr>
          <w:color w:val="000000"/>
          <w:sz w:val="28"/>
          <w:szCs w:val="28"/>
        </w:rPr>
        <w:t>2. Các trường hợp miễn</w:t>
      </w:r>
      <w:r w:rsidR="00D60A0A" w:rsidRPr="00A21F5C">
        <w:rPr>
          <w:color w:val="000000"/>
          <w:sz w:val="28"/>
          <w:szCs w:val="28"/>
        </w:rPr>
        <w:t>, giảm</w:t>
      </w:r>
      <w:r w:rsidR="00EE17EF" w:rsidRPr="00A21F5C">
        <w:rPr>
          <w:color w:val="000000"/>
          <w:sz w:val="28"/>
          <w:szCs w:val="28"/>
        </w:rPr>
        <w:t xml:space="preserve"> thu phí</w:t>
      </w:r>
      <w:r w:rsidR="001502A3" w:rsidRPr="00A21F5C">
        <w:rPr>
          <w:color w:val="000000"/>
          <w:sz w:val="28"/>
          <w:szCs w:val="28"/>
        </w:rPr>
        <w:t>:</w:t>
      </w:r>
    </w:p>
    <w:p w:rsidR="00AD0FB2" w:rsidRPr="00A21F5C" w:rsidRDefault="00AD0FB2" w:rsidP="00344AF7">
      <w:pPr>
        <w:spacing w:after="120" w:line="276" w:lineRule="auto"/>
        <w:ind w:firstLine="567"/>
        <w:jc w:val="both"/>
        <w:rPr>
          <w:color w:val="000000"/>
          <w:sz w:val="28"/>
          <w:szCs w:val="28"/>
        </w:rPr>
      </w:pPr>
      <w:r w:rsidRPr="00A21F5C">
        <w:rPr>
          <w:color w:val="000000"/>
          <w:sz w:val="28"/>
          <w:szCs w:val="28"/>
        </w:rPr>
        <w:t xml:space="preserve">a) Giảm 50% phí thăm quan </w:t>
      </w:r>
      <w:r w:rsidR="00D64965" w:rsidRPr="00A21F5C">
        <w:rPr>
          <w:color w:val="000000"/>
          <w:sz w:val="28"/>
          <w:szCs w:val="28"/>
        </w:rPr>
        <w:t xml:space="preserve">công trình </w:t>
      </w:r>
      <w:r w:rsidRPr="00A21F5C">
        <w:rPr>
          <w:color w:val="000000"/>
          <w:sz w:val="28"/>
          <w:szCs w:val="28"/>
        </w:rPr>
        <w:t xml:space="preserve">Bảo tàng Điêu khắc Chăm Đà Nẵng cho các </w:t>
      </w:r>
      <w:r w:rsidR="00B174DD" w:rsidRPr="00A21F5C">
        <w:rPr>
          <w:color w:val="000000"/>
          <w:sz w:val="28"/>
          <w:szCs w:val="28"/>
        </w:rPr>
        <w:t>trường hợp</w:t>
      </w:r>
      <w:r w:rsidRPr="00A21F5C">
        <w:rPr>
          <w:color w:val="000000"/>
          <w:sz w:val="28"/>
          <w:szCs w:val="28"/>
        </w:rPr>
        <w:t xml:space="preserve"> sau:</w:t>
      </w:r>
    </w:p>
    <w:p w:rsidR="00EE17EF" w:rsidRPr="00A21F5C" w:rsidRDefault="00AD0FB2" w:rsidP="00344AF7">
      <w:pPr>
        <w:spacing w:after="120" w:line="276" w:lineRule="auto"/>
        <w:ind w:firstLine="567"/>
        <w:jc w:val="both"/>
        <w:rPr>
          <w:color w:val="000000"/>
          <w:sz w:val="28"/>
          <w:szCs w:val="28"/>
        </w:rPr>
      </w:pPr>
      <w:r w:rsidRPr="00A21F5C">
        <w:rPr>
          <w:color w:val="000000"/>
          <w:sz w:val="28"/>
          <w:szCs w:val="28"/>
        </w:rPr>
        <w:lastRenderedPageBreak/>
        <w:t>- Người được hưởng chính sách ưu đãi hưởng thụ văn hóa quy định tại Điều 2 Quyết định số 170/2003/QĐ-TTg ngày 14</w:t>
      </w:r>
      <w:r w:rsidR="00B174DD" w:rsidRPr="00A21F5C">
        <w:rPr>
          <w:color w:val="000000"/>
          <w:sz w:val="28"/>
          <w:szCs w:val="28"/>
        </w:rPr>
        <w:t xml:space="preserve"> tháng </w:t>
      </w:r>
      <w:r w:rsidRPr="00A21F5C">
        <w:rPr>
          <w:color w:val="000000"/>
          <w:sz w:val="28"/>
          <w:szCs w:val="28"/>
        </w:rPr>
        <w:t>8</w:t>
      </w:r>
      <w:r w:rsidR="00B174DD" w:rsidRPr="00A21F5C">
        <w:rPr>
          <w:color w:val="000000"/>
          <w:sz w:val="28"/>
          <w:szCs w:val="28"/>
        </w:rPr>
        <w:t xml:space="preserve"> năm </w:t>
      </w:r>
      <w:r w:rsidRPr="00A21F5C">
        <w:rPr>
          <w:color w:val="000000"/>
          <w:sz w:val="28"/>
          <w:szCs w:val="28"/>
        </w:rPr>
        <w:t xml:space="preserve">2003 của Thủ tướng Chính phủ về “Chính sách ưu đãi hưởng thụ văn hóa”. </w:t>
      </w:r>
    </w:p>
    <w:p w:rsidR="00AD0FB2" w:rsidRPr="00A21F5C" w:rsidRDefault="00AD0FB2" w:rsidP="00344AF7">
      <w:pPr>
        <w:spacing w:after="120" w:line="276" w:lineRule="auto"/>
        <w:ind w:firstLine="567"/>
        <w:jc w:val="both"/>
        <w:rPr>
          <w:color w:val="000000"/>
          <w:sz w:val="28"/>
          <w:szCs w:val="28"/>
        </w:rPr>
      </w:pPr>
      <w:r w:rsidRPr="00A21F5C">
        <w:rPr>
          <w:color w:val="000000"/>
          <w:sz w:val="28"/>
          <w:szCs w:val="28"/>
        </w:rPr>
        <w:t>- Người khuyết tật quy định tại Nghị định số 28/2012/NĐ-CP ngày 10</w:t>
      </w:r>
      <w:r w:rsidR="00B174DD" w:rsidRPr="00A21F5C">
        <w:rPr>
          <w:color w:val="000000"/>
          <w:sz w:val="28"/>
          <w:szCs w:val="28"/>
        </w:rPr>
        <w:t xml:space="preserve"> tháng </w:t>
      </w:r>
      <w:r w:rsidRPr="00A21F5C">
        <w:rPr>
          <w:color w:val="000000"/>
          <w:sz w:val="28"/>
          <w:szCs w:val="28"/>
        </w:rPr>
        <w:t>4</w:t>
      </w:r>
      <w:r w:rsidR="00B174DD" w:rsidRPr="00A21F5C">
        <w:rPr>
          <w:color w:val="000000"/>
          <w:sz w:val="28"/>
          <w:szCs w:val="28"/>
        </w:rPr>
        <w:t xml:space="preserve"> năm </w:t>
      </w:r>
      <w:r w:rsidRPr="00A21F5C">
        <w:rPr>
          <w:color w:val="000000"/>
          <w:sz w:val="28"/>
          <w:szCs w:val="28"/>
        </w:rPr>
        <w:t>2012 của Chính phủ quy định chi tiết và hướng dẫn thi hành một số điều của Luật Người khuyết tật.</w:t>
      </w:r>
    </w:p>
    <w:p w:rsidR="00AD0FB2" w:rsidRPr="00A21F5C" w:rsidRDefault="00AD0FB2" w:rsidP="00344AF7">
      <w:pPr>
        <w:spacing w:after="120" w:line="276" w:lineRule="auto"/>
        <w:ind w:firstLine="567"/>
        <w:jc w:val="both"/>
        <w:rPr>
          <w:color w:val="000000"/>
          <w:sz w:val="28"/>
          <w:szCs w:val="28"/>
        </w:rPr>
      </w:pPr>
      <w:r w:rsidRPr="00A21F5C">
        <w:rPr>
          <w:color w:val="000000"/>
          <w:sz w:val="28"/>
          <w:szCs w:val="28"/>
          <w:lang w:val="pt-BR"/>
        </w:rPr>
        <w:t>- Người cao tuổi theo quy định tại Điều 2 Luật Người cao tuổi là công dân Việt Nam từ đủ 60 tuổi trở lên.</w:t>
      </w:r>
    </w:p>
    <w:p w:rsidR="00AD0FB2" w:rsidRPr="00A21F5C" w:rsidRDefault="00AD0FB2" w:rsidP="00344AF7">
      <w:pPr>
        <w:spacing w:after="120" w:line="276" w:lineRule="auto"/>
        <w:ind w:firstLine="567"/>
        <w:jc w:val="both"/>
        <w:rPr>
          <w:color w:val="000000"/>
          <w:sz w:val="28"/>
          <w:szCs w:val="28"/>
        </w:rPr>
      </w:pPr>
      <w:r w:rsidRPr="00A21F5C">
        <w:rPr>
          <w:color w:val="000000"/>
          <w:sz w:val="28"/>
          <w:szCs w:val="28"/>
        </w:rPr>
        <w:t>b) Miễn phí thăm quan</w:t>
      </w:r>
      <w:r w:rsidR="00B174DD" w:rsidRPr="00A21F5C">
        <w:rPr>
          <w:color w:val="000000"/>
          <w:sz w:val="28"/>
          <w:szCs w:val="28"/>
        </w:rPr>
        <w:t xml:space="preserve"> công trình</w:t>
      </w:r>
      <w:r w:rsidRPr="00A21F5C">
        <w:rPr>
          <w:color w:val="000000"/>
          <w:sz w:val="28"/>
          <w:szCs w:val="28"/>
        </w:rPr>
        <w:t xml:space="preserve"> Bảo tàng Điêu khắc Chăm Đà Nẵng cho các </w:t>
      </w:r>
      <w:r w:rsidR="00B174DD" w:rsidRPr="00A21F5C">
        <w:rPr>
          <w:color w:val="000000"/>
          <w:sz w:val="28"/>
          <w:szCs w:val="28"/>
        </w:rPr>
        <w:t>trường hợp</w:t>
      </w:r>
      <w:r w:rsidRPr="00A21F5C">
        <w:rPr>
          <w:color w:val="000000"/>
          <w:sz w:val="28"/>
          <w:szCs w:val="28"/>
        </w:rPr>
        <w:t xml:space="preserve"> sau:</w:t>
      </w:r>
    </w:p>
    <w:p w:rsidR="00AD0FB2" w:rsidRPr="00A21F5C" w:rsidRDefault="00AD0FB2" w:rsidP="00344AF7">
      <w:pPr>
        <w:spacing w:after="120" w:line="276" w:lineRule="auto"/>
        <w:ind w:firstLine="567"/>
        <w:jc w:val="both"/>
        <w:rPr>
          <w:color w:val="000000"/>
          <w:sz w:val="28"/>
          <w:szCs w:val="28"/>
        </w:rPr>
      </w:pPr>
      <w:r w:rsidRPr="00A21F5C">
        <w:rPr>
          <w:color w:val="000000"/>
          <w:sz w:val="28"/>
          <w:szCs w:val="28"/>
        </w:rPr>
        <w:t>- Người khuyết tật đặc biệt nặng theo quy định tại khoản 1 Điều 11 Nghị định số 28/2012/NĐ-CP ngày 10</w:t>
      </w:r>
      <w:r w:rsidR="00B174DD" w:rsidRPr="00A21F5C">
        <w:rPr>
          <w:color w:val="000000"/>
          <w:sz w:val="28"/>
          <w:szCs w:val="28"/>
        </w:rPr>
        <w:t xml:space="preserve"> tháng </w:t>
      </w:r>
      <w:r w:rsidRPr="00A21F5C">
        <w:rPr>
          <w:color w:val="000000"/>
          <w:sz w:val="28"/>
          <w:szCs w:val="28"/>
        </w:rPr>
        <w:t>4</w:t>
      </w:r>
      <w:r w:rsidR="00B174DD" w:rsidRPr="00A21F5C">
        <w:rPr>
          <w:color w:val="000000"/>
          <w:sz w:val="28"/>
          <w:szCs w:val="28"/>
        </w:rPr>
        <w:t xml:space="preserve"> năm </w:t>
      </w:r>
      <w:r w:rsidRPr="00A21F5C">
        <w:rPr>
          <w:color w:val="000000"/>
          <w:sz w:val="28"/>
          <w:szCs w:val="28"/>
        </w:rPr>
        <w:t>2012 của Chính phủ quy định chi tiết và hướng dẫn thi hành một số điều của Luật Người khuyết tật.</w:t>
      </w:r>
    </w:p>
    <w:p w:rsidR="00AD0FB2" w:rsidRPr="00A21F5C" w:rsidRDefault="00AD0FB2" w:rsidP="00344AF7">
      <w:pPr>
        <w:spacing w:after="120" w:line="276" w:lineRule="auto"/>
        <w:ind w:firstLine="567"/>
        <w:rPr>
          <w:color w:val="000000"/>
          <w:sz w:val="28"/>
          <w:szCs w:val="28"/>
          <w:lang w:val="pt-BR"/>
        </w:rPr>
      </w:pPr>
      <w:r w:rsidRPr="00A21F5C">
        <w:rPr>
          <w:color w:val="000000"/>
          <w:sz w:val="28"/>
          <w:szCs w:val="28"/>
        </w:rPr>
        <w:t xml:space="preserve">- </w:t>
      </w:r>
      <w:r w:rsidRPr="00A21F5C">
        <w:rPr>
          <w:color w:val="000000"/>
          <w:sz w:val="28"/>
          <w:szCs w:val="28"/>
          <w:lang w:val="pt-BR"/>
        </w:rPr>
        <w:t>Người dưới 18 tuổi.</w:t>
      </w:r>
    </w:p>
    <w:p w:rsidR="00AD0FB2" w:rsidRPr="00A21F5C" w:rsidRDefault="00AD0FB2" w:rsidP="00344AF7">
      <w:pPr>
        <w:spacing w:after="120" w:line="276" w:lineRule="auto"/>
        <w:ind w:firstLine="567"/>
        <w:jc w:val="both"/>
        <w:rPr>
          <w:color w:val="000000"/>
          <w:sz w:val="28"/>
          <w:szCs w:val="28"/>
          <w:lang w:val="pt-BR"/>
        </w:rPr>
      </w:pPr>
      <w:r w:rsidRPr="00A21F5C">
        <w:rPr>
          <w:color w:val="000000"/>
          <w:sz w:val="28"/>
          <w:szCs w:val="28"/>
          <w:lang w:val="pt-BR"/>
        </w:rPr>
        <w:t>c) Người thuộc diện được hưởng nhiều mức ưu đãi nêu trên thì chỉ được hưởng mức ưu đãi cao nhất.</w:t>
      </w:r>
    </w:p>
    <w:p w:rsidR="002B0C97" w:rsidRPr="00A21F5C" w:rsidRDefault="00AD0FB2" w:rsidP="00344AF7">
      <w:pPr>
        <w:spacing w:after="120" w:line="276" w:lineRule="auto"/>
        <w:ind w:firstLine="567"/>
        <w:jc w:val="both"/>
        <w:rPr>
          <w:bCs/>
          <w:color w:val="000000"/>
          <w:sz w:val="28"/>
          <w:szCs w:val="28"/>
        </w:rPr>
      </w:pPr>
      <w:r w:rsidRPr="00A21F5C">
        <w:rPr>
          <w:bCs/>
          <w:color w:val="000000"/>
          <w:sz w:val="28"/>
          <w:szCs w:val="28"/>
        </w:rPr>
        <w:t>3</w:t>
      </w:r>
      <w:r w:rsidR="00E63AC4" w:rsidRPr="00A21F5C">
        <w:rPr>
          <w:bCs/>
          <w:color w:val="000000"/>
          <w:sz w:val="28"/>
          <w:szCs w:val="28"/>
        </w:rPr>
        <w:t>. Mức thu phí</w:t>
      </w:r>
      <w:r w:rsidR="00EE17EF" w:rsidRPr="00A21F5C">
        <w:rPr>
          <w:bCs/>
          <w:color w:val="000000"/>
          <w:sz w:val="28"/>
          <w:szCs w:val="28"/>
        </w:rPr>
        <w:t>:</w:t>
      </w:r>
      <w:r w:rsidR="00E63AC4" w:rsidRPr="00A21F5C">
        <w:rPr>
          <w:bCs/>
          <w:color w:val="000000"/>
          <w:sz w:val="28"/>
          <w:szCs w:val="28"/>
        </w:rPr>
        <w:t xml:space="preserve"> </w:t>
      </w:r>
      <w:r w:rsidR="00021232" w:rsidRPr="00A21F5C">
        <w:rPr>
          <w:bCs/>
          <w:color w:val="000000"/>
          <w:sz w:val="28"/>
          <w:szCs w:val="28"/>
        </w:rPr>
        <w:tab/>
      </w:r>
    </w:p>
    <w:p w:rsidR="002B0C97" w:rsidRPr="00A21F5C" w:rsidRDefault="002B0C97" w:rsidP="00344AF7">
      <w:pPr>
        <w:spacing w:after="120" w:line="276" w:lineRule="auto"/>
        <w:ind w:firstLine="567"/>
        <w:jc w:val="both"/>
        <w:rPr>
          <w:bCs/>
          <w:color w:val="000000"/>
          <w:sz w:val="28"/>
          <w:szCs w:val="28"/>
        </w:rPr>
      </w:pPr>
      <w:r w:rsidRPr="00A21F5C">
        <w:rPr>
          <w:color w:val="000000"/>
          <w:sz w:val="28"/>
          <w:szCs w:val="28"/>
        </w:rPr>
        <w:t xml:space="preserve">a) </w:t>
      </w:r>
      <w:r w:rsidR="00E76C00" w:rsidRPr="00A21F5C">
        <w:rPr>
          <w:color w:val="000000"/>
          <w:sz w:val="28"/>
          <w:szCs w:val="28"/>
        </w:rPr>
        <w:t>Người lớn</w:t>
      </w:r>
      <w:r w:rsidR="001502A3" w:rsidRPr="00A21F5C">
        <w:rPr>
          <w:color w:val="000000"/>
          <w:sz w:val="28"/>
          <w:szCs w:val="28"/>
        </w:rPr>
        <w:t>:</w:t>
      </w:r>
      <w:r w:rsidR="00E76C00" w:rsidRPr="00A21F5C">
        <w:rPr>
          <w:color w:val="000000"/>
          <w:sz w:val="28"/>
          <w:szCs w:val="28"/>
        </w:rPr>
        <w:t xml:space="preserve"> </w:t>
      </w:r>
      <w:r w:rsidR="00E76C00" w:rsidRPr="00A21F5C">
        <w:rPr>
          <w:color w:val="000000"/>
          <w:sz w:val="28"/>
          <w:szCs w:val="28"/>
        </w:rPr>
        <w:tab/>
      </w:r>
      <w:r w:rsidR="00E76C00" w:rsidRPr="00A21F5C">
        <w:rPr>
          <w:color w:val="000000"/>
          <w:sz w:val="28"/>
          <w:szCs w:val="28"/>
        </w:rPr>
        <w:tab/>
      </w:r>
      <w:r w:rsidR="00E76C00" w:rsidRPr="00A21F5C">
        <w:rPr>
          <w:color w:val="000000"/>
          <w:sz w:val="28"/>
          <w:szCs w:val="28"/>
        </w:rPr>
        <w:tab/>
      </w:r>
      <w:r w:rsidR="00E76C00" w:rsidRPr="00A21F5C">
        <w:rPr>
          <w:color w:val="000000"/>
          <w:sz w:val="28"/>
          <w:szCs w:val="28"/>
        </w:rPr>
        <w:tab/>
        <w:t xml:space="preserve">             </w:t>
      </w:r>
      <w:r w:rsidR="000563FA" w:rsidRPr="00A21F5C">
        <w:rPr>
          <w:color w:val="000000"/>
          <w:sz w:val="28"/>
          <w:szCs w:val="28"/>
        </w:rPr>
        <w:t xml:space="preserve"> </w:t>
      </w:r>
      <w:r w:rsidR="00E76C00" w:rsidRPr="00A21F5C">
        <w:rPr>
          <w:color w:val="000000"/>
          <w:sz w:val="28"/>
          <w:szCs w:val="28"/>
        </w:rPr>
        <w:t xml:space="preserve"> </w:t>
      </w:r>
      <w:r w:rsidR="000563FA" w:rsidRPr="00A21F5C">
        <w:rPr>
          <w:color w:val="000000"/>
          <w:sz w:val="28"/>
          <w:szCs w:val="28"/>
        </w:rPr>
        <w:t>6</w:t>
      </w:r>
      <w:r w:rsidR="00E76C00" w:rsidRPr="00A21F5C">
        <w:rPr>
          <w:color w:val="000000"/>
          <w:sz w:val="28"/>
          <w:szCs w:val="28"/>
        </w:rPr>
        <w:t>0.000 đồng/lần/người</w:t>
      </w:r>
    </w:p>
    <w:p w:rsidR="00E76C00" w:rsidRPr="00A21F5C" w:rsidRDefault="002B0C97" w:rsidP="00344AF7">
      <w:pPr>
        <w:spacing w:after="120" w:line="276" w:lineRule="auto"/>
        <w:ind w:firstLine="567"/>
        <w:jc w:val="both"/>
        <w:rPr>
          <w:bCs/>
          <w:color w:val="000000"/>
          <w:sz w:val="28"/>
          <w:szCs w:val="28"/>
        </w:rPr>
      </w:pPr>
      <w:r w:rsidRPr="00A21F5C">
        <w:rPr>
          <w:bCs/>
          <w:color w:val="000000"/>
          <w:sz w:val="28"/>
          <w:szCs w:val="28"/>
        </w:rPr>
        <w:t xml:space="preserve">b) </w:t>
      </w:r>
      <w:r w:rsidR="00B058C6" w:rsidRPr="00A21F5C">
        <w:rPr>
          <w:color w:val="000000"/>
          <w:sz w:val="28"/>
          <w:szCs w:val="28"/>
        </w:rPr>
        <w:t>Sinh viên</w:t>
      </w:r>
      <w:r w:rsidR="001502A3" w:rsidRPr="00A21F5C">
        <w:rPr>
          <w:color w:val="000000"/>
          <w:sz w:val="28"/>
          <w:szCs w:val="28"/>
        </w:rPr>
        <w:t>:</w:t>
      </w:r>
      <w:r w:rsidR="00B058C6" w:rsidRPr="00A21F5C">
        <w:rPr>
          <w:color w:val="000000"/>
          <w:sz w:val="28"/>
          <w:szCs w:val="28"/>
        </w:rPr>
        <w:t xml:space="preserve"> </w:t>
      </w:r>
      <w:r w:rsidR="00B058C6" w:rsidRPr="00A21F5C">
        <w:rPr>
          <w:color w:val="000000"/>
          <w:sz w:val="28"/>
          <w:szCs w:val="28"/>
        </w:rPr>
        <w:tab/>
      </w:r>
      <w:r w:rsidR="00B058C6" w:rsidRPr="00A21F5C">
        <w:rPr>
          <w:color w:val="000000"/>
          <w:sz w:val="28"/>
          <w:szCs w:val="28"/>
        </w:rPr>
        <w:tab/>
      </w:r>
      <w:r w:rsidR="00B058C6" w:rsidRPr="00A21F5C">
        <w:rPr>
          <w:color w:val="000000"/>
          <w:sz w:val="28"/>
          <w:szCs w:val="28"/>
        </w:rPr>
        <w:tab/>
      </w:r>
      <w:r w:rsidR="00B058C6" w:rsidRPr="00A21F5C">
        <w:rPr>
          <w:color w:val="000000"/>
          <w:sz w:val="28"/>
          <w:szCs w:val="28"/>
        </w:rPr>
        <w:tab/>
      </w:r>
      <w:r w:rsidR="00B058C6" w:rsidRPr="00A21F5C">
        <w:rPr>
          <w:color w:val="000000"/>
          <w:sz w:val="28"/>
          <w:szCs w:val="28"/>
        </w:rPr>
        <w:tab/>
        <w:t xml:space="preserve">     </w:t>
      </w:r>
      <w:r w:rsidR="000563FA" w:rsidRPr="00A21F5C">
        <w:rPr>
          <w:color w:val="000000"/>
          <w:sz w:val="28"/>
          <w:szCs w:val="28"/>
        </w:rPr>
        <w:t>10</w:t>
      </w:r>
      <w:r w:rsidR="00E76C00" w:rsidRPr="00A21F5C">
        <w:rPr>
          <w:color w:val="000000"/>
          <w:sz w:val="28"/>
          <w:szCs w:val="28"/>
        </w:rPr>
        <w:t>.000 đồng/lần/người</w:t>
      </w:r>
    </w:p>
    <w:p w:rsidR="00707CCF" w:rsidRPr="00A21F5C" w:rsidRDefault="00AD0FB2" w:rsidP="00344AF7">
      <w:pPr>
        <w:spacing w:after="120" w:line="276" w:lineRule="auto"/>
        <w:ind w:firstLine="567"/>
        <w:jc w:val="both"/>
        <w:rPr>
          <w:bCs/>
          <w:color w:val="000000"/>
          <w:sz w:val="28"/>
          <w:szCs w:val="28"/>
        </w:rPr>
      </w:pPr>
      <w:r w:rsidRPr="00A21F5C">
        <w:rPr>
          <w:bCs/>
          <w:color w:val="000000"/>
          <w:sz w:val="28"/>
          <w:szCs w:val="28"/>
        </w:rPr>
        <w:t>4</w:t>
      </w:r>
      <w:r w:rsidR="00E63AC4" w:rsidRPr="00A21F5C">
        <w:rPr>
          <w:bCs/>
          <w:color w:val="000000"/>
          <w:sz w:val="28"/>
          <w:szCs w:val="28"/>
        </w:rPr>
        <w:t>.</w:t>
      </w:r>
      <w:r w:rsidR="00707CCF" w:rsidRPr="00A21F5C">
        <w:rPr>
          <w:bCs/>
          <w:color w:val="000000"/>
          <w:sz w:val="28"/>
          <w:szCs w:val="28"/>
        </w:rPr>
        <w:t xml:space="preserve"> Cơ quan thu</w:t>
      </w:r>
      <w:r w:rsidR="00E63AC4" w:rsidRPr="00A21F5C">
        <w:rPr>
          <w:bCs/>
          <w:color w:val="000000"/>
          <w:sz w:val="28"/>
          <w:szCs w:val="28"/>
        </w:rPr>
        <w:t xml:space="preserve"> phí</w:t>
      </w:r>
      <w:r w:rsidR="00E0483F" w:rsidRPr="00A21F5C">
        <w:rPr>
          <w:bCs/>
          <w:color w:val="000000"/>
          <w:sz w:val="28"/>
          <w:szCs w:val="28"/>
        </w:rPr>
        <w:t xml:space="preserve">: Bảo tàng </w:t>
      </w:r>
      <w:r w:rsidR="00A802A6" w:rsidRPr="00A21F5C">
        <w:rPr>
          <w:bCs/>
          <w:color w:val="000000"/>
          <w:sz w:val="28"/>
          <w:szCs w:val="28"/>
        </w:rPr>
        <w:t xml:space="preserve">Điêu khắc Chăm </w:t>
      </w:r>
      <w:r w:rsidR="00021232" w:rsidRPr="00A21F5C">
        <w:rPr>
          <w:bCs/>
          <w:color w:val="000000"/>
          <w:sz w:val="28"/>
          <w:szCs w:val="28"/>
        </w:rPr>
        <w:t>Đà Nẵng</w:t>
      </w:r>
      <w:r w:rsidR="00E0483F" w:rsidRPr="00A21F5C">
        <w:rPr>
          <w:bCs/>
          <w:color w:val="000000"/>
          <w:sz w:val="28"/>
          <w:szCs w:val="28"/>
        </w:rPr>
        <w:t xml:space="preserve"> </w:t>
      </w:r>
    </w:p>
    <w:p w:rsidR="00707CCF" w:rsidRPr="00A21F5C" w:rsidRDefault="00E63AC4" w:rsidP="00344AF7">
      <w:pPr>
        <w:spacing w:after="120" w:line="276" w:lineRule="auto"/>
        <w:ind w:firstLine="567"/>
        <w:jc w:val="both"/>
        <w:rPr>
          <w:bCs/>
          <w:color w:val="000000"/>
          <w:sz w:val="28"/>
          <w:szCs w:val="28"/>
        </w:rPr>
      </w:pPr>
      <w:r w:rsidRPr="00A21F5C">
        <w:rPr>
          <w:bCs/>
          <w:color w:val="000000"/>
          <w:sz w:val="28"/>
          <w:szCs w:val="28"/>
        </w:rPr>
        <w:t>5</w:t>
      </w:r>
      <w:r w:rsidR="00707CCF" w:rsidRPr="00A21F5C">
        <w:rPr>
          <w:bCs/>
          <w:color w:val="000000"/>
          <w:sz w:val="28"/>
          <w:szCs w:val="28"/>
        </w:rPr>
        <w:t xml:space="preserve">. </w:t>
      </w:r>
      <w:r w:rsidRPr="00A21F5C">
        <w:rPr>
          <w:bCs/>
          <w:color w:val="000000"/>
          <w:sz w:val="28"/>
          <w:szCs w:val="28"/>
        </w:rPr>
        <w:t>Chế độ thu nộp, quản lý và sử dụng phí</w:t>
      </w:r>
      <w:r w:rsidR="00EE17EF" w:rsidRPr="00A21F5C">
        <w:rPr>
          <w:bCs/>
          <w:color w:val="000000"/>
          <w:sz w:val="28"/>
          <w:szCs w:val="28"/>
        </w:rPr>
        <w:t>:</w:t>
      </w:r>
    </w:p>
    <w:p w:rsidR="00B058C6" w:rsidRPr="00A21F5C" w:rsidRDefault="00B174DD" w:rsidP="00344AF7">
      <w:pPr>
        <w:pStyle w:val="BodyText2"/>
        <w:spacing w:line="276" w:lineRule="auto"/>
        <w:ind w:firstLine="567"/>
        <w:jc w:val="both"/>
        <w:rPr>
          <w:bCs/>
          <w:color w:val="000000"/>
          <w:sz w:val="28"/>
          <w:szCs w:val="28"/>
          <w:lang w:val="pt-BR"/>
        </w:rPr>
      </w:pPr>
      <w:r w:rsidRPr="00A21F5C">
        <w:rPr>
          <w:bCs/>
          <w:color w:val="000000"/>
          <w:sz w:val="28"/>
          <w:szCs w:val="28"/>
          <w:lang w:val="pt-BR"/>
        </w:rPr>
        <w:t>a) Chế độ thu, nộp</w:t>
      </w:r>
    </w:p>
    <w:p w:rsidR="00B058C6" w:rsidRPr="00A21F5C" w:rsidRDefault="002B0C97" w:rsidP="00344AF7">
      <w:pPr>
        <w:pStyle w:val="BodyText2"/>
        <w:spacing w:line="276" w:lineRule="auto"/>
        <w:ind w:firstLine="567"/>
        <w:jc w:val="both"/>
        <w:rPr>
          <w:color w:val="000000"/>
          <w:sz w:val="28"/>
          <w:szCs w:val="28"/>
          <w:lang w:val="en-US"/>
        </w:rPr>
      </w:pPr>
      <w:r w:rsidRPr="00A21F5C">
        <w:rPr>
          <w:bCs/>
          <w:color w:val="000000"/>
          <w:sz w:val="28"/>
          <w:szCs w:val="28"/>
          <w:lang w:val="pt-BR"/>
        </w:rPr>
        <w:t xml:space="preserve">Thực hiện theo quy định tại Luật Phí và </w:t>
      </w:r>
      <w:r w:rsidR="00FD48B9" w:rsidRPr="00A21F5C">
        <w:rPr>
          <w:bCs/>
          <w:color w:val="000000"/>
          <w:sz w:val="28"/>
          <w:szCs w:val="28"/>
          <w:lang w:val="pt-BR"/>
        </w:rPr>
        <w:t>L</w:t>
      </w:r>
      <w:r w:rsidRPr="00A21F5C">
        <w:rPr>
          <w:bCs/>
          <w:color w:val="000000"/>
          <w:sz w:val="28"/>
          <w:szCs w:val="28"/>
          <w:lang w:val="pt-BR"/>
        </w:rPr>
        <w:t>ệ phí, Luật Quản lý thuế và các văn bản chi tiết, hướng dẫn thi hành.</w:t>
      </w:r>
    </w:p>
    <w:p w:rsidR="00B058C6" w:rsidRPr="00A21F5C" w:rsidRDefault="00B058C6" w:rsidP="00344AF7">
      <w:pPr>
        <w:pStyle w:val="BodyText2"/>
        <w:spacing w:line="276" w:lineRule="auto"/>
        <w:ind w:firstLine="567"/>
        <w:jc w:val="both"/>
        <w:rPr>
          <w:color w:val="000000"/>
          <w:sz w:val="28"/>
          <w:szCs w:val="28"/>
          <w:lang w:val="en-US"/>
        </w:rPr>
      </w:pPr>
      <w:r w:rsidRPr="00A21F5C">
        <w:rPr>
          <w:bCs/>
          <w:color w:val="000000"/>
          <w:sz w:val="28"/>
          <w:szCs w:val="28"/>
          <w:lang w:val="pt-BR"/>
        </w:rPr>
        <w:t>b) Chế độ quản lý, sử dụng</w:t>
      </w:r>
    </w:p>
    <w:p w:rsidR="00387978" w:rsidRPr="00A21F5C" w:rsidRDefault="00186E2D" w:rsidP="00344AF7">
      <w:pPr>
        <w:pStyle w:val="BodyText2"/>
        <w:spacing w:line="276" w:lineRule="auto"/>
        <w:ind w:firstLine="567"/>
        <w:jc w:val="both"/>
        <w:rPr>
          <w:color w:val="000000"/>
          <w:sz w:val="28"/>
          <w:szCs w:val="28"/>
        </w:rPr>
      </w:pPr>
      <w:r w:rsidRPr="00A21F5C">
        <w:rPr>
          <w:bCs/>
          <w:color w:val="000000"/>
          <w:sz w:val="28"/>
          <w:szCs w:val="28"/>
          <w:lang w:val="pt-BR"/>
        </w:rPr>
        <w:t xml:space="preserve">Cơ quan thu phí được </w:t>
      </w:r>
      <w:r w:rsidR="00B174DD" w:rsidRPr="00A21F5C">
        <w:rPr>
          <w:bCs/>
          <w:color w:val="000000"/>
          <w:sz w:val="28"/>
          <w:szCs w:val="28"/>
          <w:lang w:val="pt-BR"/>
        </w:rPr>
        <w:t>sử dụng</w:t>
      </w:r>
      <w:r w:rsidRPr="00A21F5C">
        <w:rPr>
          <w:bCs/>
          <w:color w:val="000000"/>
          <w:sz w:val="28"/>
          <w:szCs w:val="28"/>
          <w:lang w:val="pt-BR"/>
        </w:rPr>
        <w:t xml:space="preserve"> </w:t>
      </w:r>
      <w:r w:rsidR="000563FA" w:rsidRPr="00A21F5C">
        <w:rPr>
          <w:bCs/>
          <w:color w:val="000000"/>
          <w:sz w:val="28"/>
          <w:szCs w:val="28"/>
          <w:lang w:val="pt-BR"/>
        </w:rPr>
        <w:t>6</w:t>
      </w:r>
      <w:r w:rsidRPr="00A21F5C">
        <w:rPr>
          <w:color w:val="000000"/>
          <w:sz w:val="28"/>
          <w:szCs w:val="28"/>
        </w:rPr>
        <w:t xml:space="preserve">0% tổng số tiền thu phí để chi </w:t>
      </w:r>
      <w:r w:rsidRPr="00A21F5C">
        <w:rPr>
          <w:color w:val="000000"/>
          <w:sz w:val="28"/>
          <w:szCs w:val="28"/>
          <w:lang w:val="en-US"/>
        </w:rPr>
        <w:t>hoạt động của Bảo tàng, chi hỗ trợ kin</w:t>
      </w:r>
      <w:r w:rsidR="00840665" w:rsidRPr="00A21F5C">
        <w:rPr>
          <w:color w:val="000000"/>
          <w:sz w:val="28"/>
          <w:szCs w:val="28"/>
          <w:lang w:val="en-US"/>
        </w:rPr>
        <w:t>h phí tổ chức bảo vệ ban đêm,</w:t>
      </w:r>
      <w:r w:rsidRPr="00A21F5C">
        <w:rPr>
          <w:color w:val="000000"/>
          <w:sz w:val="28"/>
          <w:szCs w:val="28"/>
          <w:lang w:val="en-US"/>
        </w:rPr>
        <w:t xml:space="preserve"> chi phí phục vụ </w:t>
      </w:r>
      <w:r w:rsidRPr="00A21F5C">
        <w:rPr>
          <w:color w:val="000000"/>
          <w:sz w:val="28"/>
          <w:szCs w:val="28"/>
        </w:rPr>
        <w:t xml:space="preserve">công tác thu </w:t>
      </w:r>
      <w:r w:rsidR="00AD0FB2" w:rsidRPr="00A21F5C">
        <w:rPr>
          <w:color w:val="000000"/>
          <w:sz w:val="28"/>
          <w:szCs w:val="28"/>
          <w:lang w:val="en-US"/>
        </w:rPr>
        <w:t xml:space="preserve">phí </w:t>
      </w:r>
      <w:r w:rsidRPr="00A21F5C">
        <w:rPr>
          <w:color w:val="000000"/>
          <w:sz w:val="28"/>
          <w:szCs w:val="28"/>
        </w:rPr>
        <w:t>theo quy định tại Nghị định</w:t>
      </w:r>
      <w:r w:rsidR="00AD0FB2" w:rsidRPr="00A21F5C">
        <w:rPr>
          <w:color w:val="000000"/>
          <w:sz w:val="28"/>
          <w:szCs w:val="28"/>
          <w:lang w:val="en-US"/>
        </w:rPr>
        <w:t xml:space="preserve"> số</w:t>
      </w:r>
      <w:r w:rsidRPr="00A21F5C">
        <w:rPr>
          <w:color w:val="000000"/>
          <w:sz w:val="28"/>
          <w:szCs w:val="28"/>
        </w:rPr>
        <w:t xml:space="preserve"> 120/2016/NĐ-CP </w:t>
      </w:r>
      <w:r w:rsidR="00AD0FB2" w:rsidRPr="00A21F5C">
        <w:rPr>
          <w:color w:val="000000"/>
          <w:sz w:val="28"/>
          <w:szCs w:val="28"/>
          <w:lang w:val="en-US"/>
        </w:rPr>
        <w:t>ngày 23</w:t>
      </w:r>
      <w:r w:rsidR="00B174DD" w:rsidRPr="00A21F5C">
        <w:rPr>
          <w:color w:val="000000"/>
          <w:sz w:val="28"/>
          <w:szCs w:val="28"/>
          <w:lang w:val="en-US"/>
        </w:rPr>
        <w:t xml:space="preserve"> tháng </w:t>
      </w:r>
      <w:r w:rsidR="00AD0FB2" w:rsidRPr="00A21F5C">
        <w:rPr>
          <w:color w:val="000000"/>
          <w:sz w:val="28"/>
          <w:szCs w:val="28"/>
          <w:lang w:val="en-US"/>
        </w:rPr>
        <w:t>8</w:t>
      </w:r>
      <w:r w:rsidR="00B174DD" w:rsidRPr="00A21F5C">
        <w:rPr>
          <w:color w:val="000000"/>
          <w:sz w:val="28"/>
          <w:szCs w:val="28"/>
          <w:lang w:val="en-US"/>
        </w:rPr>
        <w:t xml:space="preserve"> năm </w:t>
      </w:r>
      <w:r w:rsidR="00AD0FB2" w:rsidRPr="00A21F5C">
        <w:rPr>
          <w:color w:val="000000"/>
          <w:sz w:val="28"/>
          <w:szCs w:val="28"/>
          <w:lang w:val="en-US"/>
        </w:rPr>
        <w:t xml:space="preserve">2016 </w:t>
      </w:r>
      <w:r w:rsidRPr="00A21F5C">
        <w:rPr>
          <w:color w:val="000000"/>
          <w:sz w:val="28"/>
          <w:szCs w:val="28"/>
        </w:rPr>
        <w:t>của Chính phủ</w:t>
      </w:r>
      <w:r w:rsidRPr="00A21F5C">
        <w:rPr>
          <w:color w:val="000000"/>
          <w:sz w:val="28"/>
          <w:szCs w:val="28"/>
          <w:lang w:val="en-US"/>
        </w:rPr>
        <w:t>,</w:t>
      </w:r>
      <w:r w:rsidRPr="00A21F5C">
        <w:rPr>
          <w:color w:val="000000"/>
          <w:sz w:val="28"/>
          <w:szCs w:val="28"/>
        </w:rPr>
        <w:t xml:space="preserve"> trong đó dành ít nhất </w:t>
      </w:r>
      <w:r w:rsidRPr="00A21F5C">
        <w:rPr>
          <w:color w:val="000000"/>
          <w:sz w:val="28"/>
          <w:szCs w:val="28"/>
          <w:lang w:val="en-US"/>
        </w:rPr>
        <w:t>2</w:t>
      </w:r>
      <w:r w:rsidRPr="00A21F5C">
        <w:rPr>
          <w:color w:val="000000"/>
          <w:sz w:val="28"/>
          <w:szCs w:val="28"/>
        </w:rPr>
        <w:t xml:space="preserve">0% tổng số tiền thu phí </w:t>
      </w:r>
      <w:r w:rsidRPr="00A21F5C">
        <w:rPr>
          <w:color w:val="000000"/>
          <w:sz w:val="28"/>
          <w:szCs w:val="28"/>
          <w:lang w:val="en-US"/>
        </w:rPr>
        <w:t xml:space="preserve">được để lại nêu trên </w:t>
      </w:r>
      <w:r w:rsidRPr="00A21F5C">
        <w:rPr>
          <w:color w:val="000000"/>
          <w:sz w:val="28"/>
          <w:szCs w:val="28"/>
        </w:rPr>
        <w:t xml:space="preserve">để chi cho công tác bảo quản, phục chế hiện vật, tu bổ và mua sắm trang thiết bị. </w:t>
      </w:r>
      <w:r w:rsidR="00B174DD" w:rsidRPr="00A21F5C">
        <w:rPr>
          <w:color w:val="000000"/>
          <w:sz w:val="28"/>
          <w:szCs w:val="28"/>
          <w:lang w:val="en-US"/>
        </w:rPr>
        <w:t>4</w:t>
      </w:r>
      <w:r w:rsidRPr="00A21F5C">
        <w:rPr>
          <w:color w:val="000000"/>
          <w:sz w:val="28"/>
          <w:szCs w:val="28"/>
        </w:rPr>
        <w:t xml:space="preserve">0% </w:t>
      </w:r>
      <w:r w:rsidR="00B174DD" w:rsidRPr="00A21F5C">
        <w:rPr>
          <w:color w:val="000000"/>
          <w:sz w:val="28"/>
          <w:szCs w:val="28"/>
          <w:lang w:val="en-US"/>
        </w:rPr>
        <w:t xml:space="preserve">còn lại </w:t>
      </w:r>
      <w:r w:rsidRPr="00A21F5C">
        <w:rPr>
          <w:color w:val="000000"/>
          <w:sz w:val="28"/>
          <w:szCs w:val="28"/>
        </w:rPr>
        <w:t>nộp vào ngân sách thành phố theo chương, mục, tiểu mục tương ứng của Mục lục ngân sách nhà nước</w:t>
      </w:r>
      <w:r w:rsidRPr="00A21F5C">
        <w:rPr>
          <w:color w:val="000000"/>
          <w:sz w:val="28"/>
          <w:szCs w:val="28"/>
          <w:lang w:val="en-US"/>
        </w:rPr>
        <w:t xml:space="preserve"> hiện hành</w:t>
      </w:r>
      <w:r w:rsidRPr="00A21F5C">
        <w:rPr>
          <w:color w:val="000000"/>
          <w:sz w:val="28"/>
          <w:szCs w:val="28"/>
        </w:rPr>
        <w:t>.</w:t>
      </w:r>
    </w:p>
    <w:p w:rsidR="00840665" w:rsidRPr="00A21F5C" w:rsidRDefault="00707CCF" w:rsidP="00344AF7">
      <w:pPr>
        <w:spacing w:after="120" w:line="276" w:lineRule="auto"/>
        <w:ind w:firstLine="567"/>
        <w:jc w:val="both"/>
        <w:rPr>
          <w:b/>
          <w:color w:val="000000"/>
          <w:spacing w:val="-2"/>
          <w:sz w:val="28"/>
          <w:szCs w:val="28"/>
        </w:rPr>
      </w:pPr>
      <w:r w:rsidRPr="00A21F5C">
        <w:rPr>
          <w:b/>
          <w:color w:val="000000"/>
          <w:spacing w:val="-2"/>
          <w:sz w:val="28"/>
          <w:szCs w:val="28"/>
        </w:rPr>
        <w:t xml:space="preserve">Điều </w:t>
      </w:r>
      <w:r w:rsidR="00800092" w:rsidRPr="00A21F5C">
        <w:rPr>
          <w:b/>
          <w:color w:val="000000"/>
          <w:spacing w:val="-2"/>
          <w:sz w:val="28"/>
          <w:szCs w:val="28"/>
        </w:rPr>
        <w:t>2</w:t>
      </w:r>
      <w:r w:rsidRPr="00A21F5C">
        <w:rPr>
          <w:b/>
          <w:color w:val="000000"/>
          <w:spacing w:val="-2"/>
          <w:sz w:val="28"/>
          <w:szCs w:val="28"/>
        </w:rPr>
        <w:t>.</w:t>
      </w:r>
      <w:r w:rsidR="00800092" w:rsidRPr="00A21F5C">
        <w:rPr>
          <w:b/>
          <w:color w:val="000000"/>
          <w:spacing w:val="-2"/>
          <w:sz w:val="28"/>
          <w:szCs w:val="28"/>
        </w:rPr>
        <w:t xml:space="preserve"> </w:t>
      </w:r>
      <w:r w:rsidR="00840665" w:rsidRPr="00A21F5C">
        <w:rPr>
          <w:b/>
          <w:color w:val="000000"/>
          <w:spacing w:val="-2"/>
          <w:sz w:val="28"/>
          <w:szCs w:val="28"/>
        </w:rPr>
        <w:t>Hiệu lực thi hành</w:t>
      </w:r>
    </w:p>
    <w:p w:rsidR="000563FA" w:rsidRPr="00A21F5C" w:rsidRDefault="000300C5" w:rsidP="00344AF7">
      <w:pPr>
        <w:spacing w:after="120" w:line="276" w:lineRule="auto"/>
        <w:ind w:firstLine="567"/>
        <w:jc w:val="both"/>
        <w:rPr>
          <w:iCs/>
          <w:color w:val="000000"/>
          <w:sz w:val="28"/>
          <w:szCs w:val="28"/>
          <w:lang w:val="nl-NL"/>
        </w:rPr>
      </w:pPr>
      <w:r w:rsidRPr="00A21F5C">
        <w:rPr>
          <w:color w:val="000000"/>
          <w:sz w:val="28"/>
          <w:szCs w:val="28"/>
        </w:rPr>
        <w:lastRenderedPageBreak/>
        <w:t xml:space="preserve">Nghị quyết </w:t>
      </w:r>
      <w:r w:rsidR="005352D3" w:rsidRPr="00A21F5C">
        <w:rPr>
          <w:color w:val="000000"/>
          <w:sz w:val="28"/>
          <w:szCs w:val="28"/>
        </w:rPr>
        <w:t xml:space="preserve">này </w:t>
      </w:r>
      <w:r w:rsidRPr="00A21F5C">
        <w:rPr>
          <w:color w:val="000000"/>
          <w:sz w:val="28"/>
          <w:szCs w:val="28"/>
        </w:rPr>
        <w:t xml:space="preserve">có hiệu lực thi hành </w:t>
      </w:r>
      <w:r w:rsidR="00B058C6" w:rsidRPr="00A21F5C">
        <w:rPr>
          <w:color w:val="000000"/>
          <w:sz w:val="28"/>
          <w:szCs w:val="28"/>
        </w:rPr>
        <w:t xml:space="preserve">kể </w:t>
      </w:r>
      <w:r w:rsidR="00800092" w:rsidRPr="00A21F5C">
        <w:rPr>
          <w:color w:val="000000"/>
          <w:sz w:val="28"/>
          <w:szCs w:val="28"/>
        </w:rPr>
        <w:t>từ ngày 01 tháng 01 năm 201</w:t>
      </w:r>
      <w:r w:rsidR="000563FA" w:rsidRPr="00A21F5C">
        <w:rPr>
          <w:color w:val="000000"/>
          <w:sz w:val="28"/>
          <w:szCs w:val="28"/>
        </w:rPr>
        <w:t>8</w:t>
      </w:r>
      <w:r w:rsidR="00B058C6" w:rsidRPr="00A21F5C">
        <w:rPr>
          <w:color w:val="000000"/>
          <w:sz w:val="28"/>
          <w:szCs w:val="28"/>
        </w:rPr>
        <w:t xml:space="preserve"> và</w:t>
      </w:r>
      <w:r w:rsidR="00B058C6" w:rsidRPr="00A21F5C">
        <w:rPr>
          <w:color w:val="000000"/>
          <w:spacing w:val="-2"/>
          <w:sz w:val="28"/>
          <w:szCs w:val="28"/>
        </w:rPr>
        <w:t xml:space="preserve"> b</w:t>
      </w:r>
      <w:r w:rsidR="00387978" w:rsidRPr="00A21F5C">
        <w:rPr>
          <w:color w:val="000000"/>
          <w:spacing w:val="-2"/>
          <w:sz w:val="28"/>
          <w:szCs w:val="28"/>
        </w:rPr>
        <w:t xml:space="preserve">ãi bỏ </w:t>
      </w:r>
      <w:r w:rsidR="00AF1EA1" w:rsidRPr="00A21F5C">
        <w:rPr>
          <w:color w:val="000000"/>
          <w:sz w:val="28"/>
          <w:szCs w:val="28"/>
        </w:rPr>
        <w:t>Nghị quyết số</w:t>
      </w:r>
      <w:r w:rsidR="00387978" w:rsidRPr="00A21F5C">
        <w:rPr>
          <w:color w:val="000000"/>
          <w:sz w:val="28"/>
          <w:szCs w:val="28"/>
        </w:rPr>
        <w:t xml:space="preserve"> </w:t>
      </w:r>
      <w:r w:rsidR="000563FA" w:rsidRPr="00A21F5C">
        <w:rPr>
          <w:color w:val="000000"/>
          <w:sz w:val="28"/>
          <w:szCs w:val="28"/>
        </w:rPr>
        <w:t>51</w:t>
      </w:r>
      <w:r w:rsidR="00387978" w:rsidRPr="00A21F5C">
        <w:rPr>
          <w:color w:val="000000"/>
          <w:sz w:val="28"/>
          <w:szCs w:val="28"/>
        </w:rPr>
        <w:t>/201</w:t>
      </w:r>
      <w:r w:rsidR="000563FA" w:rsidRPr="00A21F5C">
        <w:rPr>
          <w:color w:val="000000"/>
          <w:sz w:val="28"/>
          <w:szCs w:val="28"/>
        </w:rPr>
        <w:t>6</w:t>
      </w:r>
      <w:r w:rsidR="00387978" w:rsidRPr="00A21F5C">
        <w:rPr>
          <w:color w:val="000000"/>
          <w:sz w:val="28"/>
          <w:szCs w:val="28"/>
        </w:rPr>
        <w:t xml:space="preserve">/NQ-HĐND ngày </w:t>
      </w:r>
      <w:r w:rsidR="000563FA" w:rsidRPr="00A21F5C">
        <w:rPr>
          <w:color w:val="000000"/>
          <w:sz w:val="28"/>
          <w:szCs w:val="28"/>
        </w:rPr>
        <w:t>08</w:t>
      </w:r>
      <w:r w:rsidR="00387978" w:rsidRPr="00A21F5C">
        <w:rPr>
          <w:color w:val="000000"/>
          <w:sz w:val="28"/>
          <w:szCs w:val="28"/>
        </w:rPr>
        <w:t xml:space="preserve"> tháng 12 năm 201</w:t>
      </w:r>
      <w:r w:rsidR="000563FA" w:rsidRPr="00A21F5C">
        <w:rPr>
          <w:color w:val="000000"/>
          <w:sz w:val="28"/>
          <w:szCs w:val="28"/>
        </w:rPr>
        <w:t>6</w:t>
      </w:r>
      <w:r w:rsidR="00387978" w:rsidRPr="00A21F5C">
        <w:rPr>
          <w:color w:val="000000"/>
          <w:sz w:val="28"/>
          <w:szCs w:val="28"/>
        </w:rPr>
        <w:t xml:space="preserve"> của Hội đồng nhân dân thành phố Đà Nẵng </w:t>
      </w:r>
      <w:r w:rsidR="00387978" w:rsidRPr="00A21F5C">
        <w:rPr>
          <w:color w:val="000000"/>
          <w:sz w:val="28"/>
          <w:szCs w:val="28"/>
          <w:lang w:val="nl-NL"/>
        </w:rPr>
        <w:t xml:space="preserve">khoá </w:t>
      </w:r>
      <w:r w:rsidR="000563FA" w:rsidRPr="00A21F5C">
        <w:rPr>
          <w:color w:val="000000"/>
          <w:sz w:val="28"/>
          <w:szCs w:val="28"/>
          <w:lang w:val="nl-NL"/>
        </w:rPr>
        <w:t>IX</w:t>
      </w:r>
      <w:r w:rsidR="00FD48B9" w:rsidRPr="00A21F5C">
        <w:rPr>
          <w:color w:val="000000"/>
          <w:sz w:val="28"/>
          <w:szCs w:val="28"/>
          <w:lang w:val="nl-NL"/>
        </w:rPr>
        <w:t xml:space="preserve"> </w:t>
      </w:r>
      <w:r w:rsidR="00387978" w:rsidRPr="00A21F5C">
        <w:rPr>
          <w:color w:val="000000"/>
          <w:sz w:val="28"/>
          <w:szCs w:val="28"/>
        </w:rPr>
        <w:t>về</w:t>
      </w:r>
      <w:r w:rsidR="000563FA" w:rsidRPr="00A21F5C">
        <w:rPr>
          <w:iCs/>
          <w:color w:val="000000"/>
          <w:sz w:val="28"/>
          <w:szCs w:val="28"/>
          <w:lang w:val="nl-NL"/>
        </w:rPr>
        <w:t xml:space="preserve"> quy định mức thu, đối tượng thu, nộp, chế độ quản lý và sử dụng phí thăm quan công trình văn hóa Bảo tàng Điêu khắc Chăm Đà Nẵng. </w:t>
      </w:r>
    </w:p>
    <w:p w:rsidR="003B4DEF" w:rsidRPr="00A21F5C" w:rsidRDefault="003B4DEF" w:rsidP="00344AF7">
      <w:pPr>
        <w:spacing w:after="120" w:line="276" w:lineRule="auto"/>
        <w:ind w:firstLine="567"/>
        <w:jc w:val="both"/>
        <w:rPr>
          <w:rStyle w:val="apple-converted-space"/>
          <w:b/>
          <w:bCs/>
          <w:color w:val="000000"/>
          <w:spacing w:val="2"/>
          <w:sz w:val="28"/>
          <w:szCs w:val="28"/>
        </w:rPr>
      </w:pPr>
      <w:r w:rsidRPr="00A21F5C">
        <w:rPr>
          <w:rStyle w:val="apple-converted-space"/>
          <w:b/>
          <w:bCs/>
          <w:color w:val="000000"/>
          <w:spacing w:val="2"/>
          <w:sz w:val="28"/>
          <w:szCs w:val="28"/>
        </w:rPr>
        <w:t>Điều 3.</w:t>
      </w:r>
      <w:r w:rsidRPr="00A21F5C">
        <w:rPr>
          <w:rStyle w:val="apple-converted-space"/>
          <w:bCs/>
          <w:color w:val="000000"/>
          <w:spacing w:val="2"/>
          <w:sz w:val="28"/>
          <w:szCs w:val="28"/>
        </w:rPr>
        <w:t xml:space="preserve"> </w:t>
      </w:r>
      <w:r w:rsidR="000300C5" w:rsidRPr="00A21F5C">
        <w:rPr>
          <w:rStyle w:val="apple-converted-space"/>
          <w:b/>
          <w:bCs/>
          <w:color w:val="000000"/>
          <w:spacing w:val="2"/>
          <w:sz w:val="28"/>
          <w:szCs w:val="28"/>
        </w:rPr>
        <w:t>Tổ chức thực hiện</w:t>
      </w:r>
    </w:p>
    <w:p w:rsidR="00AF1EA1" w:rsidRPr="00A21F5C" w:rsidRDefault="00AF1EA1" w:rsidP="00344AF7">
      <w:pPr>
        <w:spacing w:after="120" w:line="276" w:lineRule="auto"/>
        <w:ind w:firstLine="567"/>
        <w:jc w:val="both"/>
        <w:rPr>
          <w:color w:val="000000"/>
          <w:sz w:val="28"/>
          <w:szCs w:val="28"/>
        </w:rPr>
      </w:pPr>
      <w:r w:rsidRPr="00A21F5C">
        <w:rPr>
          <w:color w:val="000000"/>
          <w:sz w:val="28"/>
          <w:szCs w:val="28"/>
        </w:rPr>
        <w:t>1. Ủy ban nhân dân thành phố tổ chức triển khai thực hiện Nghị quyết này theo đúng quy định của pháp luật.</w:t>
      </w:r>
    </w:p>
    <w:p w:rsidR="003B4DEF" w:rsidRPr="00A21F5C" w:rsidRDefault="00AF1EA1" w:rsidP="00344AF7">
      <w:pPr>
        <w:spacing w:after="120" w:line="276" w:lineRule="auto"/>
        <w:ind w:firstLine="567"/>
        <w:jc w:val="both"/>
        <w:rPr>
          <w:color w:val="000000"/>
          <w:sz w:val="28"/>
          <w:szCs w:val="28"/>
        </w:rPr>
      </w:pPr>
      <w:r w:rsidRPr="00A21F5C">
        <w:rPr>
          <w:color w:val="000000"/>
          <w:sz w:val="28"/>
          <w:szCs w:val="28"/>
        </w:rPr>
        <w:t xml:space="preserve">2. </w:t>
      </w:r>
      <w:r w:rsidRPr="00A21F5C">
        <w:rPr>
          <w:bCs/>
          <w:color w:val="000000"/>
          <w:sz w:val="28"/>
          <w:szCs w:val="28"/>
        </w:rPr>
        <w:t>Thường trực Hội đồng nhân dân, các ban, các tổ đại biểu và các đại biểu Hội đồng nhân dân thành phố giám sát việc triển khai thực hiện Nghị quyết này</w:t>
      </w:r>
      <w:r w:rsidRPr="00A21F5C">
        <w:rPr>
          <w:color w:val="000000"/>
          <w:sz w:val="28"/>
          <w:szCs w:val="28"/>
        </w:rPr>
        <w:t>.</w:t>
      </w:r>
    </w:p>
    <w:p w:rsidR="00707CCF" w:rsidRPr="00A21F5C" w:rsidRDefault="00707CCF" w:rsidP="00344AF7">
      <w:pPr>
        <w:spacing w:after="240" w:line="276" w:lineRule="auto"/>
        <w:ind w:firstLine="567"/>
        <w:jc w:val="both"/>
        <w:rPr>
          <w:color w:val="000000"/>
          <w:sz w:val="28"/>
          <w:szCs w:val="28"/>
        </w:rPr>
      </w:pPr>
      <w:r w:rsidRPr="00A21F5C">
        <w:rPr>
          <w:color w:val="000000"/>
          <w:spacing w:val="2"/>
          <w:sz w:val="28"/>
          <w:szCs w:val="28"/>
        </w:rPr>
        <w:t xml:space="preserve">Nghị quyết này đã được Hội đồng nhân dân thành phố khoá IX, nhiệm kỳ 2016-2021, kỳ họp thứ </w:t>
      </w:r>
      <w:r w:rsidR="00FD48B9" w:rsidRPr="00A21F5C">
        <w:rPr>
          <w:color w:val="000000"/>
          <w:spacing w:val="2"/>
          <w:sz w:val="28"/>
          <w:szCs w:val="28"/>
        </w:rPr>
        <w:t>6</w:t>
      </w:r>
      <w:r w:rsidR="00B5728B" w:rsidRPr="00A21F5C">
        <w:rPr>
          <w:color w:val="000000"/>
          <w:spacing w:val="2"/>
          <w:sz w:val="28"/>
          <w:szCs w:val="28"/>
        </w:rPr>
        <w:t xml:space="preserve"> </w:t>
      </w:r>
      <w:r w:rsidRPr="00A21F5C">
        <w:rPr>
          <w:color w:val="000000"/>
          <w:spacing w:val="2"/>
          <w:sz w:val="28"/>
          <w:szCs w:val="28"/>
        </w:rPr>
        <w:t>thông qua ngày</w:t>
      </w:r>
      <w:r w:rsidR="001E204F" w:rsidRPr="00A21F5C">
        <w:rPr>
          <w:color w:val="000000"/>
          <w:spacing w:val="2"/>
          <w:sz w:val="28"/>
          <w:szCs w:val="28"/>
        </w:rPr>
        <w:t xml:space="preserve"> 07 </w:t>
      </w:r>
      <w:r w:rsidRPr="00A21F5C">
        <w:rPr>
          <w:color w:val="000000"/>
          <w:spacing w:val="2"/>
          <w:sz w:val="28"/>
          <w:szCs w:val="28"/>
        </w:rPr>
        <w:t xml:space="preserve">tháng </w:t>
      </w:r>
      <w:r w:rsidR="001E204F" w:rsidRPr="00A21F5C">
        <w:rPr>
          <w:color w:val="000000"/>
          <w:spacing w:val="2"/>
          <w:sz w:val="28"/>
          <w:szCs w:val="28"/>
        </w:rPr>
        <w:t>12</w:t>
      </w:r>
      <w:r w:rsidRPr="00A21F5C">
        <w:rPr>
          <w:color w:val="000000"/>
          <w:spacing w:val="2"/>
          <w:sz w:val="28"/>
          <w:szCs w:val="28"/>
        </w:rPr>
        <w:t xml:space="preserve"> năm 201</w:t>
      </w:r>
      <w:r w:rsidR="000563FA" w:rsidRPr="00A21F5C">
        <w:rPr>
          <w:color w:val="000000"/>
          <w:spacing w:val="2"/>
          <w:sz w:val="28"/>
          <w:szCs w:val="28"/>
        </w:rPr>
        <w:t>7</w:t>
      </w:r>
      <w:r w:rsidRPr="00A21F5C">
        <w:rPr>
          <w:color w:val="000000"/>
          <w:spacing w:val="2"/>
          <w:sz w:val="28"/>
          <w:szCs w:val="28"/>
        </w:rPr>
        <w:t>./.</w:t>
      </w:r>
      <w:bookmarkEnd w:id="0"/>
    </w:p>
    <w:tbl>
      <w:tblPr>
        <w:tblW w:w="9464" w:type="dxa"/>
        <w:tblLook w:val="01E0" w:firstRow="1" w:lastRow="1" w:firstColumn="1" w:lastColumn="1" w:noHBand="0" w:noVBand="0"/>
      </w:tblPr>
      <w:tblGrid>
        <w:gridCol w:w="5070"/>
        <w:gridCol w:w="4394"/>
      </w:tblGrid>
      <w:tr w:rsidR="001E204F" w:rsidRPr="00A21F5C" w:rsidTr="00344AF7">
        <w:trPr>
          <w:trHeight w:val="1262"/>
        </w:trPr>
        <w:tc>
          <w:tcPr>
            <w:tcW w:w="5070" w:type="dxa"/>
          </w:tcPr>
          <w:p w:rsidR="001E204F" w:rsidRPr="00A21F5C" w:rsidRDefault="001E204F" w:rsidP="00C52470">
            <w:pPr>
              <w:widowControl w:val="0"/>
              <w:rPr>
                <w:color w:val="000000"/>
                <w:szCs w:val="20"/>
              </w:rPr>
            </w:pPr>
          </w:p>
        </w:tc>
        <w:tc>
          <w:tcPr>
            <w:tcW w:w="4394" w:type="dxa"/>
          </w:tcPr>
          <w:p w:rsidR="001E204F" w:rsidRPr="00A21F5C" w:rsidRDefault="00A21F5C" w:rsidP="00C52470">
            <w:pPr>
              <w:widowControl w:val="0"/>
              <w:jc w:val="center"/>
              <w:outlineLvl w:val="4"/>
              <w:rPr>
                <w:rFonts w:eastAsia="SimSun"/>
                <w:b/>
                <w:color w:val="000000"/>
                <w:sz w:val="28"/>
                <w:szCs w:val="28"/>
              </w:rPr>
            </w:pPr>
            <w:r w:rsidRPr="00A21F5C">
              <w:rPr>
                <w:rFonts w:eastAsia="SimSun"/>
                <w:b/>
                <w:color w:val="000000"/>
                <w:sz w:val="28"/>
                <w:szCs w:val="28"/>
              </w:rPr>
              <w:t xml:space="preserve">    </w:t>
            </w:r>
            <w:r w:rsidR="001E204F" w:rsidRPr="00A21F5C">
              <w:rPr>
                <w:rFonts w:eastAsia="SimSun"/>
                <w:b/>
                <w:color w:val="000000"/>
                <w:sz w:val="28"/>
                <w:szCs w:val="28"/>
              </w:rPr>
              <w:t>CHỦ TỌA KỲ HỌP</w:t>
            </w:r>
          </w:p>
          <w:p w:rsidR="001E204F" w:rsidRPr="00A21F5C" w:rsidRDefault="00A21F5C" w:rsidP="00C52470">
            <w:pPr>
              <w:widowControl w:val="0"/>
              <w:jc w:val="center"/>
              <w:outlineLvl w:val="4"/>
              <w:rPr>
                <w:rFonts w:eastAsia="SimSun"/>
                <w:b/>
                <w:color w:val="000000"/>
                <w:sz w:val="28"/>
                <w:szCs w:val="28"/>
              </w:rPr>
            </w:pPr>
            <w:r w:rsidRPr="00A21F5C">
              <w:rPr>
                <w:rFonts w:eastAsia="SimSun"/>
                <w:b/>
                <w:color w:val="000000"/>
                <w:sz w:val="28"/>
                <w:szCs w:val="28"/>
              </w:rPr>
              <w:t xml:space="preserve">     </w:t>
            </w:r>
            <w:r w:rsidR="001E204F" w:rsidRPr="00A21F5C">
              <w:rPr>
                <w:rFonts w:eastAsia="SimSun"/>
                <w:b/>
                <w:color w:val="000000"/>
                <w:sz w:val="28"/>
                <w:szCs w:val="28"/>
              </w:rPr>
              <w:t>PHÓ CHỦ TỊCH</w:t>
            </w:r>
          </w:p>
          <w:p w:rsidR="001E204F" w:rsidRPr="00A21F5C" w:rsidRDefault="001E204F" w:rsidP="00C52470">
            <w:pPr>
              <w:widowControl w:val="0"/>
              <w:jc w:val="center"/>
              <w:rPr>
                <w:b/>
                <w:color w:val="000000"/>
                <w:sz w:val="28"/>
                <w:szCs w:val="28"/>
              </w:rPr>
            </w:pPr>
            <w:r w:rsidRPr="00A21F5C">
              <w:rPr>
                <w:b/>
                <w:color w:val="000000"/>
              </w:rPr>
              <w:t xml:space="preserve">      </w:t>
            </w:r>
            <w:r w:rsidRPr="00A21F5C">
              <w:rPr>
                <w:b/>
                <w:color w:val="000000"/>
                <w:sz w:val="28"/>
                <w:szCs w:val="28"/>
                <w:lang/>
              </w:rPr>
              <w:t xml:space="preserve">Nguyễn </w:t>
            </w:r>
            <w:r w:rsidRPr="00A21F5C">
              <w:rPr>
                <w:b/>
                <w:color w:val="000000"/>
                <w:sz w:val="28"/>
                <w:szCs w:val="28"/>
              </w:rPr>
              <w:t>Nho Trung</w:t>
            </w:r>
          </w:p>
        </w:tc>
      </w:tr>
    </w:tbl>
    <w:p w:rsidR="00707CCF" w:rsidRDefault="00707CCF" w:rsidP="00707CCF">
      <w:pPr>
        <w:spacing w:before="120" w:after="120" w:line="360" w:lineRule="exact"/>
        <w:ind w:firstLine="720"/>
        <w:jc w:val="both"/>
        <w:rPr>
          <w:sz w:val="28"/>
          <w:szCs w:val="28"/>
        </w:rPr>
      </w:pPr>
    </w:p>
    <w:p w:rsidR="001E204F" w:rsidRPr="004E2765" w:rsidRDefault="001E204F" w:rsidP="00707CCF">
      <w:pPr>
        <w:spacing w:before="120" w:after="120" w:line="360" w:lineRule="exact"/>
        <w:ind w:firstLine="720"/>
        <w:jc w:val="both"/>
        <w:rPr>
          <w:sz w:val="28"/>
          <w:szCs w:val="28"/>
        </w:rPr>
      </w:pPr>
    </w:p>
    <w:p w:rsidR="00707CCF" w:rsidRPr="004E2765" w:rsidRDefault="00707CCF" w:rsidP="00707CCF">
      <w:pPr>
        <w:spacing w:before="120"/>
        <w:jc w:val="both"/>
        <w:rPr>
          <w:color w:val="000000"/>
          <w:sz w:val="28"/>
          <w:szCs w:val="28"/>
        </w:rPr>
      </w:pPr>
    </w:p>
    <w:p w:rsidR="00312AA6" w:rsidRDefault="00312AA6" w:rsidP="00312AA6">
      <w:pPr>
        <w:spacing w:before="120"/>
        <w:ind w:firstLine="720"/>
        <w:jc w:val="both"/>
        <w:rPr>
          <w:sz w:val="28"/>
        </w:rPr>
      </w:pPr>
    </w:p>
    <w:p w:rsidR="008759C8" w:rsidRDefault="008759C8" w:rsidP="00F57DFE">
      <w:pPr>
        <w:jc w:val="both"/>
      </w:pPr>
    </w:p>
    <w:sectPr w:rsidR="008759C8" w:rsidSect="00A21F5C">
      <w:footerReference w:type="even"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00" w:rsidRDefault="00275700" w:rsidP="00551F4C">
      <w:r>
        <w:separator/>
      </w:r>
    </w:p>
  </w:endnote>
  <w:endnote w:type="continuationSeparator" w:id="0">
    <w:p w:rsidR="00275700" w:rsidRDefault="00275700"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00" w:rsidRDefault="00275700" w:rsidP="00551F4C">
      <w:r>
        <w:separator/>
      </w:r>
    </w:p>
  </w:footnote>
  <w:footnote w:type="continuationSeparator" w:id="0">
    <w:p w:rsidR="00275700" w:rsidRDefault="00275700" w:rsidP="0055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06B92"/>
    <w:multiLevelType w:val="hybridMultilevel"/>
    <w:tmpl w:val="48EA97EE"/>
    <w:lvl w:ilvl="0" w:tplc="35FA287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11E25"/>
    <w:rsid w:val="00021232"/>
    <w:rsid w:val="000300C5"/>
    <w:rsid w:val="00037204"/>
    <w:rsid w:val="00054C74"/>
    <w:rsid w:val="000563FA"/>
    <w:rsid w:val="00063CA8"/>
    <w:rsid w:val="0008678B"/>
    <w:rsid w:val="000A73E9"/>
    <w:rsid w:val="000B2E63"/>
    <w:rsid w:val="000C2091"/>
    <w:rsid w:val="000C429E"/>
    <w:rsid w:val="000E1514"/>
    <w:rsid w:val="000E3CB1"/>
    <w:rsid w:val="000E6C72"/>
    <w:rsid w:val="000E7583"/>
    <w:rsid w:val="000F7CDD"/>
    <w:rsid w:val="00103991"/>
    <w:rsid w:val="001065AE"/>
    <w:rsid w:val="001073EB"/>
    <w:rsid w:val="00110743"/>
    <w:rsid w:val="001125B8"/>
    <w:rsid w:val="00117594"/>
    <w:rsid w:val="001271F4"/>
    <w:rsid w:val="00133829"/>
    <w:rsid w:val="00135085"/>
    <w:rsid w:val="0014475F"/>
    <w:rsid w:val="001502A3"/>
    <w:rsid w:val="00151ADA"/>
    <w:rsid w:val="001617C8"/>
    <w:rsid w:val="001628D8"/>
    <w:rsid w:val="00174D0C"/>
    <w:rsid w:val="00175350"/>
    <w:rsid w:val="00181E83"/>
    <w:rsid w:val="00186E2D"/>
    <w:rsid w:val="001875A8"/>
    <w:rsid w:val="001A691C"/>
    <w:rsid w:val="001A7FD6"/>
    <w:rsid w:val="001B4D81"/>
    <w:rsid w:val="001B51CB"/>
    <w:rsid w:val="001B5A11"/>
    <w:rsid w:val="001B5EB0"/>
    <w:rsid w:val="001D61EC"/>
    <w:rsid w:val="001E204F"/>
    <w:rsid w:val="001F3172"/>
    <w:rsid w:val="001F5F30"/>
    <w:rsid w:val="00201F92"/>
    <w:rsid w:val="00204B8C"/>
    <w:rsid w:val="00207BFF"/>
    <w:rsid w:val="00222459"/>
    <w:rsid w:val="002337ED"/>
    <w:rsid w:val="002356F2"/>
    <w:rsid w:val="0024185F"/>
    <w:rsid w:val="002426BF"/>
    <w:rsid w:val="002545FC"/>
    <w:rsid w:val="002675ED"/>
    <w:rsid w:val="00274E31"/>
    <w:rsid w:val="00275700"/>
    <w:rsid w:val="00281111"/>
    <w:rsid w:val="00285E45"/>
    <w:rsid w:val="00285ECE"/>
    <w:rsid w:val="0028711F"/>
    <w:rsid w:val="00295568"/>
    <w:rsid w:val="002A3321"/>
    <w:rsid w:val="002A5BA0"/>
    <w:rsid w:val="002A659C"/>
    <w:rsid w:val="002B0C97"/>
    <w:rsid w:val="002B38EE"/>
    <w:rsid w:val="002B473A"/>
    <w:rsid w:val="002C19FE"/>
    <w:rsid w:val="002E0B4F"/>
    <w:rsid w:val="002F0194"/>
    <w:rsid w:val="002F07E7"/>
    <w:rsid w:val="002F13A8"/>
    <w:rsid w:val="00312AA6"/>
    <w:rsid w:val="00333E56"/>
    <w:rsid w:val="00333FB6"/>
    <w:rsid w:val="0033610F"/>
    <w:rsid w:val="00337A89"/>
    <w:rsid w:val="00344AF7"/>
    <w:rsid w:val="003455F6"/>
    <w:rsid w:val="00355B91"/>
    <w:rsid w:val="0036362F"/>
    <w:rsid w:val="00364231"/>
    <w:rsid w:val="00365969"/>
    <w:rsid w:val="00387978"/>
    <w:rsid w:val="003A56CF"/>
    <w:rsid w:val="003B4DEF"/>
    <w:rsid w:val="003D274A"/>
    <w:rsid w:val="003D3A24"/>
    <w:rsid w:val="003E3E73"/>
    <w:rsid w:val="003E4F26"/>
    <w:rsid w:val="003E5447"/>
    <w:rsid w:val="003E5987"/>
    <w:rsid w:val="003E7EB6"/>
    <w:rsid w:val="003F52DE"/>
    <w:rsid w:val="00400625"/>
    <w:rsid w:val="00405951"/>
    <w:rsid w:val="00405A6C"/>
    <w:rsid w:val="00411E32"/>
    <w:rsid w:val="004210C3"/>
    <w:rsid w:val="00421D3E"/>
    <w:rsid w:val="004241FA"/>
    <w:rsid w:val="0043239A"/>
    <w:rsid w:val="004411BF"/>
    <w:rsid w:val="00442025"/>
    <w:rsid w:val="00444A48"/>
    <w:rsid w:val="00446C27"/>
    <w:rsid w:val="00463C3F"/>
    <w:rsid w:val="0046421C"/>
    <w:rsid w:val="00464655"/>
    <w:rsid w:val="00467536"/>
    <w:rsid w:val="004726EB"/>
    <w:rsid w:val="004727ED"/>
    <w:rsid w:val="00475582"/>
    <w:rsid w:val="004837A1"/>
    <w:rsid w:val="004858E7"/>
    <w:rsid w:val="004871F0"/>
    <w:rsid w:val="004A1A4F"/>
    <w:rsid w:val="004B00FA"/>
    <w:rsid w:val="004B0139"/>
    <w:rsid w:val="004B4454"/>
    <w:rsid w:val="004D24CB"/>
    <w:rsid w:val="004D343C"/>
    <w:rsid w:val="004E2877"/>
    <w:rsid w:val="004F4A96"/>
    <w:rsid w:val="00511934"/>
    <w:rsid w:val="0052007B"/>
    <w:rsid w:val="00525778"/>
    <w:rsid w:val="00525F1B"/>
    <w:rsid w:val="00531864"/>
    <w:rsid w:val="0053222E"/>
    <w:rsid w:val="005336DB"/>
    <w:rsid w:val="005352D3"/>
    <w:rsid w:val="00536995"/>
    <w:rsid w:val="00551F4C"/>
    <w:rsid w:val="00556510"/>
    <w:rsid w:val="00557FCD"/>
    <w:rsid w:val="00567926"/>
    <w:rsid w:val="00567BFA"/>
    <w:rsid w:val="00574769"/>
    <w:rsid w:val="005A0006"/>
    <w:rsid w:val="005B4B4E"/>
    <w:rsid w:val="005B69AA"/>
    <w:rsid w:val="005B7F12"/>
    <w:rsid w:val="005B7F8A"/>
    <w:rsid w:val="005D70BC"/>
    <w:rsid w:val="005F1DF0"/>
    <w:rsid w:val="005F6EB6"/>
    <w:rsid w:val="005F7B52"/>
    <w:rsid w:val="00600499"/>
    <w:rsid w:val="00610AA0"/>
    <w:rsid w:val="0064240B"/>
    <w:rsid w:val="0064468E"/>
    <w:rsid w:val="006454C7"/>
    <w:rsid w:val="00646756"/>
    <w:rsid w:val="0064746D"/>
    <w:rsid w:val="00647C58"/>
    <w:rsid w:val="00663BAC"/>
    <w:rsid w:val="00676491"/>
    <w:rsid w:val="00684B66"/>
    <w:rsid w:val="00687F23"/>
    <w:rsid w:val="006A2A3D"/>
    <w:rsid w:val="006A3A12"/>
    <w:rsid w:val="006A7E49"/>
    <w:rsid w:val="006B515D"/>
    <w:rsid w:val="006E2F2A"/>
    <w:rsid w:val="006E500E"/>
    <w:rsid w:val="006F474A"/>
    <w:rsid w:val="006F7A6C"/>
    <w:rsid w:val="0070183F"/>
    <w:rsid w:val="007057B7"/>
    <w:rsid w:val="00706947"/>
    <w:rsid w:val="00707CCF"/>
    <w:rsid w:val="00711FD7"/>
    <w:rsid w:val="00714F50"/>
    <w:rsid w:val="00722442"/>
    <w:rsid w:val="00737B63"/>
    <w:rsid w:val="007536B0"/>
    <w:rsid w:val="00754329"/>
    <w:rsid w:val="00765797"/>
    <w:rsid w:val="007775B2"/>
    <w:rsid w:val="00781B7E"/>
    <w:rsid w:val="0079240E"/>
    <w:rsid w:val="007D623E"/>
    <w:rsid w:val="007E642A"/>
    <w:rsid w:val="007F2C8B"/>
    <w:rsid w:val="00800092"/>
    <w:rsid w:val="00803B33"/>
    <w:rsid w:val="0080656F"/>
    <w:rsid w:val="00807CC3"/>
    <w:rsid w:val="008117AB"/>
    <w:rsid w:val="00812220"/>
    <w:rsid w:val="008156FB"/>
    <w:rsid w:val="0082080E"/>
    <w:rsid w:val="00830BEF"/>
    <w:rsid w:val="00831318"/>
    <w:rsid w:val="0083171B"/>
    <w:rsid w:val="0083305C"/>
    <w:rsid w:val="00835BEB"/>
    <w:rsid w:val="00840665"/>
    <w:rsid w:val="0084371B"/>
    <w:rsid w:val="00851B8E"/>
    <w:rsid w:val="00852365"/>
    <w:rsid w:val="008540BC"/>
    <w:rsid w:val="00872A5D"/>
    <w:rsid w:val="008759C8"/>
    <w:rsid w:val="00894321"/>
    <w:rsid w:val="008C59C8"/>
    <w:rsid w:val="008C72D0"/>
    <w:rsid w:val="008D176A"/>
    <w:rsid w:val="008E6CA9"/>
    <w:rsid w:val="009001B5"/>
    <w:rsid w:val="009050CE"/>
    <w:rsid w:val="00907DAD"/>
    <w:rsid w:val="00912C34"/>
    <w:rsid w:val="009210EB"/>
    <w:rsid w:val="00921A5E"/>
    <w:rsid w:val="0092542C"/>
    <w:rsid w:val="00950961"/>
    <w:rsid w:val="0096766A"/>
    <w:rsid w:val="00970591"/>
    <w:rsid w:val="0097401F"/>
    <w:rsid w:val="00985E63"/>
    <w:rsid w:val="00991591"/>
    <w:rsid w:val="00993974"/>
    <w:rsid w:val="00995F15"/>
    <w:rsid w:val="009A2684"/>
    <w:rsid w:val="009B6261"/>
    <w:rsid w:val="009B640C"/>
    <w:rsid w:val="009C7E05"/>
    <w:rsid w:val="009D14EA"/>
    <w:rsid w:val="009D214F"/>
    <w:rsid w:val="009D3A19"/>
    <w:rsid w:val="009E082B"/>
    <w:rsid w:val="009E5D73"/>
    <w:rsid w:val="00A10988"/>
    <w:rsid w:val="00A109A3"/>
    <w:rsid w:val="00A21F07"/>
    <w:rsid w:val="00A21F5C"/>
    <w:rsid w:val="00A325DF"/>
    <w:rsid w:val="00A355B8"/>
    <w:rsid w:val="00A4104B"/>
    <w:rsid w:val="00A42015"/>
    <w:rsid w:val="00A63313"/>
    <w:rsid w:val="00A76F85"/>
    <w:rsid w:val="00A802A6"/>
    <w:rsid w:val="00A8715E"/>
    <w:rsid w:val="00AC3B6C"/>
    <w:rsid w:val="00AD0FB2"/>
    <w:rsid w:val="00AD3A48"/>
    <w:rsid w:val="00AE0858"/>
    <w:rsid w:val="00AE23FD"/>
    <w:rsid w:val="00AE6AD7"/>
    <w:rsid w:val="00AF1EA1"/>
    <w:rsid w:val="00AF3D8A"/>
    <w:rsid w:val="00B032A4"/>
    <w:rsid w:val="00B058C6"/>
    <w:rsid w:val="00B150D2"/>
    <w:rsid w:val="00B174DD"/>
    <w:rsid w:val="00B24809"/>
    <w:rsid w:val="00B2557D"/>
    <w:rsid w:val="00B340D9"/>
    <w:rsid w:val="00B454D8"/>
    <w:rsid w:val="00B52B5E"/>
    <w:rsid w:val="00B5728B"/>
    <w:rsid w:val="00B57790"/>
    <w:rsid w:val="00B617E7"/>
    <w:rsid w:val="00B70243"/>
    <w:rsid w:val="00B72E26"/>
    <w:rsid w:val="00B73294"/>
    <w:rsid w:val="00B7435F"/>
    <w:rsid w:val="00B830DD"/>
    <w:rsid w:val="00B94F98"/>
    <w:rsid w:val="00BA15C0"/>
    <w:rsid w:val="00BB5235"/>
    <w:rsid w:val="00BC161B"/>
    <w:rsid w:val="00BE0D2F"/>
    <w:rsid w:val="00BE706C"/>
    <w:rsid w:val="00BF622E"/>
    <w:rsid w:val="00BF68EF"/>
    <w:rsid w:val="00C00578"/>
    <w:rsid w:val="00C046EA"/>
    <w:rsid w:val="00C11DF6"/>
    <w:rsid w:val="00C21469"/>
    <w:rsid w:val="00C21477"/>
    <w:rsid w:val="00C32B1F"/>
    <w:rsid w:val="00C41F30"/>
    <w:rsid w:val="00C4619F"/>
    <w:rsid w:val="00C5142F"/>
    <w:rsid w:val="00C52470"/>
    <w:rsid w:val="00C541BF"/>
    <w:rsid w:val="00C54AFE"/>
    <w:rsid w:val="00C557A6"/>
    <w:rsid w:val="00C6564C"/>
    <w:rsid w:val="00C715F8"/>
    <w:rsid w:val="00C756EB"/>
    <w:rsid w:val="00C76A81"/>
    <w:rsid w:val="00CB0ECE"/>
    <w:rsid w:val="00CD5372"/>
    <w:rsid w:val="00CF640F"/>
    <w:rsid w:val="00D0276C"/>
    <w:rsid w:val="00D0334A"/>
    <w:rsid w:val="00D05F96"/>
    <w:rsid w:val="00D11786"/>
    <w:rsid w:val="00D240A5"/>
    <w:rsid w:val="00D265A5"/>
    <w:rsid w:val="00D31641"/>
    <w:rsid w:val="00D43172"/>
    <w:rsid w:val="00D47CF9"/>
    <w:rsid w:val="00D502F6"/>
    <w:rsid w:val="00D50646"/>
    <w:rsid w:val="00D51632"/>
    <w:rsid w:val="00D54803"/>
    <w:rsid w:val="00D60A0A"/>
    <w:rsid w:val="00D6480E"/>
    <w:rsid w:val="00D64965"/>
    <w:rsid w:val="00D7195C"/>
    <w:rsid w:val="00D81F19"/>
    <w:rsid w:val="00DA5712"/>
    <w:rsid w:val="00DB07F9"/>
    <w:rsid w:val="00DB377D"/>
    <w:rsid w:val="00DB3E00"/>
    <w:rsid w:val="00DC0D4E"/>
    <w:rsid w:val="00DD3843"/>
    <w:rsid w:val="00DE4C4B"/>
    <w:rsid w:val="00DE72E2"/>
    <w:rsid w:val="00DF302A"/>
    <w:rsid w:val="00E0110B"/>
    <w:rsid w:val="00E0371D"/>
    <w:rsid w:val="00E0483F"/>
    <w:rsid w:val="00E140D8"/>
    <w:rsid w:val="00E238CA"/>
    <w:rsid w:val="00E26A9D"/>
    <w:rsid w:val="00E30196"/>
    <w:rsid w:val="00E30CB1"/>
    <w:rsid w:val="00E5128E"/>
    <w:rsid w:val="00E57FA9"/>
    <w:rsid w:val="00E60C29"/>
    <w:rsid w:val="00E6230A"/>
    <w:rsid w:val="00E63AC4"/>
    <w:rsid w:val="00E71875"/>
    <w:rsid w:val="00E76C00"/>
    <w:rsid w:val="00E81D76"/>
    <w:rsid w:val="00E87BD5"/>
    <w:rsid w:val="00E9169C"/>
    <w:rsid w:val="00EA3AB9"/>
    <w:rsid w:val="00EA602C"/>
    <w:rsid w:val="00ED3CC4"/>
    <w:rsid w:val="00ED7656"/>
    <w:rsid w:val="00EE11B7"/>
    <w:rsid w:val="00EE17EF"/>
    <w:rsid w:val="00EE2795"/>
    <w:rsid w:val="00EE3EA2"/>
    <w:rsid w:val="00F1081B"/>
    <w:rsid w:val="00F150F7"/>
    <w:rsid w:val="00F242CC"/>
    <w:rsid w:val="00F302D3"/>
    <w:rsid w:val="00F3645A"/>
    <w:rsid w:val="00F4133C"/>
    <w:rsid w:val="00F5236F"/>
    <w:rsid w:val="00F54DB5"/>
    <w:rsid w:val="00F57DFE"/>
    <w:rsid w:val="00F71662"/>
    <w:rsid w:val="00F733C6"/>
    <w:rsid w:val="00F87965"/>
    <w:rsid w:val="00FA3402"/>
    <w:rsid w:val="00FA6F22"/>
    <w:rsid w:val="00FC4946"/>
    <w:rsid w:val="00FC607B"/>
    <w:rsid w:val="00FD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B20F784-AEE5-4AA0-8DE0-FFB08E29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rsid w:val="00222459"/>
    <w:pPr>
      <w:spacing w:before="100" w:beforeAutospacing="1" w:after="100" w:afterAutospacing="1"/>
    </w:pPr>
  </w:style>
  <w:style w:type="paragraph" w:customStyle="1" w:styleId="ky-ten">
    <w:name w:val="ky-ten"/>
    <w:basedOn w:val="Normal"/>
    <w:rsid w:val="00991591"/>
    <w:pPr>
      <w:widowControl w:val="0"/>
      <w:spacing w:before="160" w:line="300" w:lineRule="exact"/>
      <w:ind w:left="2268"/>
      <w:jc w:val="center"/>
    </w:pPr>
    <w:rPr>
      <w:rFonts w:ascii="VNtimes new roman" w:hAnsi="VNtimes new roman"/>
      <w:b/>
      <w:sz w:val="20"/>
    </w:rPr>
  </w:style>
  <w:style w:type="character" w:customStyle="1" w:styleId="apple-converted-space">
    <w:name w:val="apple-converted-space"/>
    <w:basedOn w:val="DefaultParagraphFont"/>
    <w:rsid w:val="00707CCF"/>
  </w:style>
  <w:style w:type="paragraph" w:styleId="BalloonText">
    <w:name w:val="Balloon Text"/>
    <w:basedOn w:val="Normal"/>
    <w:link w:val="BalloonTextChar"/>
    <w:uiPriority w:val="99"/>
    <w:semiHidden/>
    <w:unhideWhenUsed/>
    <w:rsid w:val="001502A3"/>
    <w:rPr>
      <w:rFonts w:ascii="Tahoma" w:hAnsi="Tahoma" w:cs="Tahoma"/>
      <w:sz w:val="16"/>
      <w:szCs w:val="16"/>
    </w:rPr>
  </w:style>
  <w:style w:type="character" w:customStyle="1" w:styleId="BalloonTextChar">
    <w:name w:val="Balloon Text Char"/>
    <w:link w:val="BalloonText"/>
    <w:uiPriority w:val="99"/>
    <w:semiHidden/>
    <w:rsid w:val="001502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 w:id="641615438">
      <w:bodyDiv w:val="1"/>
      <w:marLeft w:val="0"/>
      <w:marRight w:val="0"/>
      <w:marTop w:val="0"/>
      <w:marBottom w:val="0"/>
      <w:divBdr>
        <w:top w:val="none" w:sz="0" w:space="0" w:color="auto"/>
        <w:left w:val="none" w:sz="0" w:space="0" w:color="auto"/>
        <w:bottom w:val="none" w:sz="0" w:space="0" w:color="auto"/>
        <w:right w:val="none" w:sz="0" w:space="0" w:color="auto"/>
      </w:divBdr>
      <w:divsChild>
        <w:div w:id="467548625">
          <w:marLeft w:val="0"/>
          <w:marRight w:val="0"/>
          <w:marTop w:val="0"/>
          <w:marBottom w:val="0"/>
          <w:divBdr>
            <w:top w:val="none" w:sz="0" w:space="0" w:color="auto"/>
            <w:left w:val="none" w:sz="0" w:space="0" w:color="auto"/>
            <w:bottom w:val="none" w:sz="0" w:space="0" w:color="auto"/>
            <w:right w:val="none" w:sz="0" w:space="0" w:color="auto"/>
          </w:divBdr>
          <w:divsChild>
            <w:div w:id="1216623033">
              <w:marLeft w:val="0"/>
              <w:marRight w:val="0"/>
              <w:marTop w:val="0"/>
              <w:marBottom w:val="0"/>
              <w:divBdr>
                <w:top w:val="none" w:sz="0" w:space="0" w:color="auto"/>
                <w:left w:val="none" w:sz="0" w:space="0" w:color="auto"/>
                <w:bottom w:val="none" w:sz="0" w:space="0" w:color="auto"/>
                <w:right w:val="none" w:sz="0" w:space="0" w:color="auto"/>
              </w:divBdr>
              <w:divsChild>
                <w:div w:id="714038510">
                  <w:marLeft w:val="0"/>
                  <w:marRight w:val="0"/>
                  <w:marTop w:val="0"/>
                  <w:marBottom w:val="0"/>
                  <w:divBdr>
                    <w:top w:val="none" w:sz="0" w:space="0" w:color="auto"/>
                    <w:left w:val="none" w:sz="0" w:space="0" w:color="auto"/>
                    <w:bottom w:val="none" w:sz="0" w:space="0" w:color="auto"/>
                    <w:right w:val="none" w:sz="0" w:space="0" w:color="auto"/>
                  </w:divBdr>
                  <w:divsChild>
                    <w:div w:id="1750810746">
                      <w:marLeft w:val="0"/>
                      <w:marRight w:val="0"/>
                      <w:marTop w:val="0"/>
                      <w:marBottom w:val="0"/>
                      <w:divBdr>
                        <w:top w:val="none" w:sz="0" w:space="0" w:color="auto"/>
                        <w:left w:val="none" w:sz="0" w:space="0" w:color="auto"/>
                        <w:bottom w:val="none" w:sz="0" w:space="0" w:color="auto"/>
                        <w:right w:val="none" w:sz="0" w:space="0" w:color="auto"/>
                      </w:divBdr>
                      <w:divsChild>
                        <w:div w:id="1789424187">
                          <w:marLeft w:val="0"/>
                          <w:marRight w:val="0"/>
                          <w:marTop w:val="0"/>
                          <w:marBottom w:val="0"/>
                          <w:divBdr>
                            <w:top w:val="none" w:sz="0" w:space="0" w:color="auto"/>
                            <w:left w:val="none" w:sz="0" w:space="0" w:color="auto"/>
                            <w:bottom w:val="none" w:sz="0" w:space="0" w:color="auto"/>
                            <w:right w:val="none" w:sz="0" w:space="0" w:color="auto"/>
                          </w:divBdr>
                          <w:divsChild>
                            <w:div w:id="25100511">
                              <w:marLeft w:val="-75"/>
                              <w:marRight w:val="0"/>
                              <w:marTop w:val="0"/>
                              <w:marBottom w:val="0"/>
                              <w:divBdr>
                                <w:top w:val="none" w:sz="0" w:space="0" w:color="auto"/>
                                <w:left w:val="none" w:sz="0" w:space="0" w:color="auto"/>
                                <w:bottom w:val="none" w:sz="0" w:space="0" w:color="auto"/>
                                <w:right w:val="none" w:sz="0" w:space="0" w:color="auto"/>
                              </w:divBdr>
                              <w:divsChild>
                                <w:div w:id="1670675171">
                                  <w:marLeft w:val="0"/>
                                  <w:marRight w:val="0"/>
                                  <w:marTop w:val="45"/>
                                  <w:marBottom w:val="0"/>
                                  <w:divBdr>
                                    <w:top w:val="none" w:sz="0" w:space="0" w:color="auto"/>
                                    <w:left w:val="none" w:sz="0" w:space="0" w:color="auto"/>
                                    <w:bottom w:val="none" w:sz="0" w:space="0" w:color="auto"/>
                                    <w:right w:val="none" w:sz="0" w:space="0" w:color="auto"/>
                                  </w:divBdr>
                                  <w:divsChild>
                                    <w:div w:id="2071346256">
                                      <w:marLeft w:val="0"/>
                                      <w:marRight w:val="0"/>
                                      <w:marTop w:val="0"/>
                                      <w:marBottom w:val="0"/>
                                      <w:divBdr>
                                        <w:top w:val="none" w:sz="0" w:space="0" w:color="auto"/>
                                        <w:left w:val="none" w:sz="0" w:space="0" w:color="auto"/>
                                        <w:bottom w:val="none" w:sz="0" w:space="0" w:color="auto"/>
                                        <w:right w:val="none" w:sz="0" w:space="0" w:color="auto"/>
                                      </w:divBdr>
                                      <w:divsChild>
                                        <w:div w:id="1020475416">
                                          <w:marLeft w:val="0"/>
                                          <w:marRight w:val="0"/>
                                          <w:marTop w:val="0"/>
                                          <w:marBottom w:val="0"/>
                                          <w:divBdr>
                                            <w:top w:val="none" w:sz="0" w:space="0" w:color="auto"/>
                                            <w:left w:val="none" w:sz="0" w:space="0" w:color="auto"/>
                                            <w:bottom w:val="none" w:sz="0" w:space="0" w:color="auto"/>
                                            <w:right w:val="none" w:sz="0" w:space="0" w:color="auto"/>
                                          </w:divBdr>
                                          <w:divsChild>
                                            <w:div w:id="29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4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3</cp:revision>
  <cp:lastPrinted>2017-12-20T04:17:00Z</cp:lastPrinted>
  <dcterms:created xsi:type="dcterms:W3CDTF">2021-04-15T02:05:00Z</dcterms:created>
  <dcterms:modified xsi:type="dcterms:W3CDTF">2021-04-15T02:06:00Z</dcterms:modified>
</cp:coreProperties>
</file>