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CellMar>
          <w:left w:w="0" w:type="dxa"/>
          <w:right w:w="0" w:type="dxa"/>
        </w:tblCellMar>
        <w:tblLook w:val="0000" w:firstRow="0" w:lastRow="0" w:firstColumn="0" w:lastColumn="0" w:noHBand="0" w:noVBand="0"/>
      </w:tblPr>
      <w:tblGrid>
        <w:gridCol w:w="3402"/>
        <w:gridCol w:w="5670"/>
      </w:tblGrid>
      <w:tr w:rsidR="00051751" w:rsidRPr="00BD10BB">
        <w:trPr>
          <w:trHeight w:val="915"/>
        </w:trPr>
        <w:tc>
          <w:tcPr>
            <w:tcW w:w="3402" w:type="dxa"/>
            <w:shd w:val="clear" w:color="auto" w:fill="auto"/>
            <w:tcMar>
              <w:top w:w="0" w:type="dxa"/>
              <w:left w:w="108" w:type="dxa"/>
              <w:bottom w:w="0" w:type="dxa"/>
              <w:right w:w="108" w:type="dxa"/>
            </w:tcMar>
          </w:tcPr>
          <w:p w:rsidR="00051751" w:rsidRPr="00BD10BB" w:rsidRDefault="00051751" w:rsidP="00051751">
            <w:pPr>
              <w:jc w:val="center"/>
              <w:rPr>
                <w:b/>
                <w:sz w:val="26"/>
                <w:szCs w:val="24"/>
              </w:rPr>
            </w:pPr>
            <w:r w:rsidRPr="00BD10BB">
              <w:rPr>
                <w:b/>
                <w:sz w:val="26"/>
                <w:szCs w:val="24"/>
              </w:rPr>
              <w:t>ỦY BAN NHÂN DÂN</w:t>
            </w:r>
          </w:p>
          <w:p w:rsidR="00051751" w:rsidRPr="00BD10BB" w:rsidRDefault="00051751" w:rsidP="00051751">
            <w:pPr>
              <w:jc w:val="center"/>
              <w:rPr>
                <w:b/>
                <w:sz w:val="26"/>
                <w:szCs w:val="26"/>
              </w:rPr>
            </w:pPr>
            <w:r w:rsidRPr="00BD10BB">
              <w:rPr>
                <w:b/>
                <w:sz w:val="26"/>
                <w:szCs w:val="24"/>
              </w:rPr>
              <w:t xml:space="preserve"> THÀNH PHỐ ĐÀ NẰNG</w:t>
            </w:r>
          </w:p>
          <w:p w:rsidR="00051751" w:rsidRPr="00BD10BB" w:rsidRDefault="00FB1217" w:rsidP="00051751">
            <w:pPr>
              <w:spacing w:before="120"/>
              <w:jc w:val="center"/>
              <w:rPr>
                <w:sz w:val="26"/>
                <w:szCs w:val="26"/>
              </w:rPr>
            </w:pPr>
            <w:r w:rsidRPr="00BD10BB">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569595</wp:posOffset>
                      </wp:positionH>
                      <wp:positionV relativeFrom="paragraph">
                        <wp:posOffset>27940</wp:posOffset>
                      </wp:positionV>
                      <wp:extent cx="685800" cy="0"/>
                      <wp:effectExtent l="5715" t="10160" r="1333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056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2pt" to="9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B7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oBkdXAkphjxjnf/EdYeCUWIJlCMuOW2dDzxIMYSEa5TeCCmj&#10;1lKhvsSL6WQaE5yWggVnCHP2sK+kRScSpiV+sSjwPIZZfVQsgrWcsPXN9kTIqw2XSxXwoBKgc7Ou&#10;4/BjkS7W8/U8H+WT2XqUp3U9+rip8tFsk32Y1k91VdXZz0Aty4tWMMZVYDeMZpb/nfS3R3Idqvtw&#10;3tuQvEWP/QKywz+SjlIG9a5zsNfssrODxDCNMfj2csK4P+7Bfnzfq18AAAD//wMAUEsDBBQABgAI&#10;AAAAIQCDaBvB2QAAAAYBAAAPAAAAZHJzL2Rvd25yZXYueG1sTI5BT8JAEIXvJv6HzZh4IbAViUDt&#10;lBi1Ny+gxOvQHdvG7mzpLlD99S5e9Pjlvbz3ZavBturIvW+cINxMElAspTONVAhvr8V4AcoHEkOt&#10;E0b4Yg+r/PIio9S4k6z5uAmViiPiU0KoQ+hSrX1ZsyU/cR1LzD5cbylE7CttejrFcdvqaZLcaUuN&#10;xIeaOn6sufzcHCyCL7a8L75H5Sh5v60cT/dPL8+EeH01PNyDCjyEvzKc9aM65NFp5w5ivGoRFst5&#10;bCLMZqDO8XIeeffLOs/0f/38BwAA//8DAFBLAQItABQABgAIAAAAIQC2gziS/gAAAOEBAAATAAAA&#10;AAAAAAAAAAAAAAAAAABbQ29udGVudF9UeXBlc10ueG1sUEsBAi0AFAAGAAgAAAAhADj9If/WAAAA&#10;lAEAAAsAAAAAAAAAAAAAAAAALwEAAF9yZWxzLy5yZWxzUEsBAi0AFAAGAAgAAAAhAHzoEHsRAgAA&#10;JwQAAA4AAAAAAAAAAAAAAAAALgIAAGRycy9lMm9Eb2MueG1sUEsBAi0AFAAGAAgAAAAhAINoG8HZ&#10;AAAABgEAAA8AAAAAAAAAAAAAAAAAawQAAGRycy9kb3ducmV2LnhtbFBLBQYAAAAABAAEAPMAAABx&#10;BQAAAAA=&#10;"/>
                  </w:pict>
                </mc:Fallback>
              </mc:AlternateContent>
            </w:r>
          </w:p>
        </w:tc>
        <w:tc>
          <w:tcPr>
            <w:tcW w:w="5670" w:type="dxa"/>
            <w:shd w:val="clear" w:color="auto" w:fill="auto"/>
            <w:tcMar>
              <w:top w:w="0" w:type="dxa"/>
              <w:left w:w="108" w:type="dxa"/>
              <w:bottom w:w="0" w:type="dxa"/>
              <w:right w:w="108" w:type="dxa"/>
            </w:tcMar>
          </w:tcPr>
          <w:p w:rsidR="00051751" w:rsidRPr="00BD10BB" w:rsidRDefault="00051751" w:rsidP="00051751">
            <w:pPr>
              <w:jc w:val="center"/>
              <w:rPr>
                <w:b/>
                <w:bCs/>
                <w:sz w:val="26"/>
                <w:szCs w:val="26"/>
              </w:rPr>
            </w:pPr>
            <w:r w:rsidRPr="00BD10BB">
              <w:rPr>
                <w:b/>
                <w:bCs/>
                <w:sz w:val="26"/>
                <w:szCs w:val="26"/>
              </w:rPr>
              <w:t xml:space="preserve">CỘNG HÒA XÃ HỘI CHỦ NGHĨA VIỆT </w:t>
            </w:r>
            <w:smartTag w:uri="urn:schemas-microsoft-com:office:smarttags" w:element="country-region">
              <w:smartTag w:uri="urn:schemas-microsoft-com:office:smarttags" w:element="place">
                <w:r w:rsidRPr="00BD10BB">
                  <w:rPr>
                    <w:b/>
                    <w:bCs/>
                    <w:sz w:val="26"/>
                    <w:szCs w:val="26"/>
                  </w:rPr>
                  <w:t>NAM</w:t>
                </w:r>
              </w:smartTag>
            </w:smartTag>
          </w:p>
          <w:p w:rsidR="00051751" w:rsidRPr="001774D5" w:rsidRDefault="00051751" w:rsidP="00051751">
            <w:pPr>
              <w:jc w:val="center"/>
            </w:pPr>
            <w:r w:rsidRPr="001774D5">
              <w:rPr>
                <w:b/>
                <w:bCs/>
              </w:rPr>
              <w:t>Độc lập - Tự do - Hạnh phúc</w:t>
            </w:r>
          </w:p>
          <w:p w:rsidR="00051751" w:rsidRPr="00BD10BB" w:rsidRDefault="00FB1217" w:rsidP="00051751">
            <w:pPr>
              <w:jc w:val="center"/>
              <w:rPr>
                <w:sz w:val="18"/>
                <w:szCs w:val="24"/>
              </w:rPr>
            </w:pPr>
            <w:r w:rsidRPr="00BD10BB">
              <w:rPr>
                <w:noProof/>
                <w:szCs w:val="24"/>
              </w:rPr>
              <mc:AlternateContent>
                <mc:Choice Requires="wps">
                  <w:drawing>
                    <wp:anchor distT="0" distB="0" distL="114300" distR="114300" simplePos="0" relativeHeight="251657728" behindDoc="0" locked="0" layoutInCell="1" allowOverlap="1">
                      <wp:simplePos x="0" y="0"/>
                      <wp:positionH relativeFrom="column">
                        <wp:posOffset>811530</wp:posOffset>
                      </wp:positionH>
                      <wp:positionV relativeFrom="paragraph">
                        <wp:posOffset>42545</wp:posOffset>
                      </wp:positionV>
                      <wp:extent cx="1870710" cy="0"/>
                      <wp:effectExtent l="7620" t="10795" r="762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02A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35pt" to="21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Y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Cbz9JZB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RFo9mdoAAAAHAQAADwAAAGRycy9kb3ducmV2LnhtbEyOwU7DMBBE70j8g7VIXCrqYKoW&#10;hTgVAnLjQgFx3cZLEhGv09htA1/PwgWOTzOaecV68r060Bi7wBYu5xko4jq4jhsLL8/VxTWomJAd&#10;9oHJwidFWJenJwXmLhz5iQ6b1CgZ4ZijhTalIdc61i15jPMwEEv2HkaPSXBstBvxKOO+1ybLltpj&#10;x/LQ4kB3LdUfm723EKtX2lVfs3qWvV01gczu/vEBrT0/m25vQCWa0l8ZfvRFHUpx2oY9u6h6YbMS&#10;9WRhuQIl+cKYBajtL+uy0P/9y28AAAD//wMAUEsBAi0AFAAGAAgAAAAhALaDOJL+AAAA4QEAABMA&#10;AAAAAAAAAAAAAAAAAAAAAFtDb250ZW50X1R5cGVzXS54bWxQSwECLQAUAAYACAAAACEAOP0h/9YA&#10;AACUAQAACwAAAAAAAAAAAAAAAAAvAQAAX3JlbHMvLnJlbHNQSwECLQAUAAYACAAAACEAZuZ2ExIC&#10;AAAoBAAADgAAAAAAAAAAAAAAAAAuAgAAZHJzL2Uyb0RvYy54bWxQSwECLQAUAAYACAAAACEARFo9&#10;mdoAAAAHAQAADwAAAAAAAAAAAAAAAABsBAAAZHJzL2Rvd25yZXYueG1sUEsFBgAAAAAEAAQA8wAA&#10;AHMFAAAAAA==&#10;"/>
                  </w:pict>
                </mc:Fallback>
              </mc:AlternateContent>
            </w:r>
          </w:p>
          <w:p w:rsidR="00051751" w:rsidRPr="00BD10BB" w:rsidRDefault="00051751" w:rsidP="00051751">
            <w:pPr>
              <w:jc w:val="center"/>
              <w:rPr>
                <w:szCs w:val="24"/>
              </w:rPr>
            </w:pPr>
          </w:p>
        </w:tc>
      </w:tr>
    </w:tbl>
    <w:p w:rsidR="00051751" w:rsidRPr="00BD10BB" w:rsidRDefault="00051751" w:rsidP="00B44E57">
      <w:pPr>
        <w:pStyle w:val="Heading4"/>
        <w:ind w:left="0"/>
        <w:jc w:val="center"/>
        <w:rPr>
          <w:rFonts w:ascii="Times New Roman" w:hAnsi="Times New Roman"/>
          <w:sz w:val="10"/>
          <w:szCs w:val="28"/>
        </w:rPr>
      </w:pPr>
    </w:p>
    <w:p w:rsidR="001774D5" w:rsidRDefault="001774D5" w:rsidP="00115D11">
      <w:pPr>
        <w:pStyle w:val="Heading4"/>
        <w:ind w:left="0"/>
        <w:jc w:val="center"/>
        <w:rPr>
          <w:rFonts w:ascii="Times New Roman" w:hAnsi="Times New Roman"/>
          <w:sz w:val="28"/>
          <w:szCs w:val="28"/>
        </w:rPr>
      </w:pPr>
    </w:p>
    <w:p w:rsidR="008E3630" w:rsidRPr="00BD10BB" w:rsidRDefault="002412D6" w:rsidP="00115D11">
      <w:pPr>
        <w:pStyle w:val="Heading4"/>
        <w:ind w:left="0"/>
        <w:jc w:val="center"/>
        <w:rPr>
          <w:rFonts w:ascii="Times New Roman" w:hAnsi="Times New Roman"/>
          <w:sz w:val="28"/>
          <w:szCs w:val="28"/>
        </w:rPr>
      </w:pPr>
      <w:r w:rsidRPr="00BD10BB">
        <w:rPr>
          <w:rFonts w:ascii="Times New Roman" w:hAnsi="Times New Roman"/>
          <w:sz w:val="28"/>
          <w:szCs w:val="28"/>
        </w:rPr>
        <w:t>QUY ĐỊNH</w:t>
      </w:r>
      <w:r w:rsidR="001F12DD" w:rsidRPr="00BD10BB">
        <w:rPr>
          <w:rFonts w:ascii="Times New Roman" w:hAnsi="Times New Roman"/>
          <w:sz w:val="28"/>
          <w:szCs w:val="28"/>
        </w:rPr>
        <w:t xml:space="preserve"> TẠM THỜI</w:t>
      </w:r>
    </w:p>
    <w:p w:rsidR="008E3630" w:rsidRPr="00BD10BB" w:rsidRDefault="002412D6" w:rsidP="00115D11">
      <w:pPr>
        <w:jc w:val="center"/>
        <w:rPr>
          <w:b/>
        </w:rPr>
      </w:pPr>
      <w:r w:rsidRPr="00BD10BB">
        <w:rPr>
          <w:b/>
        </w:rPr>
        <w:t xml:space="preserve">Về </w:t>
      </w:r>
      <w:r w:rsidR="00652ECB" w:rsidRPr="00BD10BB">
        <w:rPr>
          <w:b/>
        </w:rPr>
        <w:t xml:space="preserve">tổ chức, </w:t>
      </w:r>
      <w:r w:rsidRPr="00BD10BB">
        <w:rPr>
          <w:b/>
        </w:rPr>
        <w:t>q</w:t>
      </w:r>
      <w:r w:rsidR="00652ECB" w:rsidRPr="00BD10BB">
        <w:rPr>
          <w:b/>
        </w:rPr>
        <w:t>uản lý</w:t>
      </w:r>
      <w:r w:rsidR="008E3630" w:rsidRPr="00BD10BB">
        <w:rPr>
          <w:b/>
        </w:rPr>
        <w:t xml:space="preserve"> và hoạt động của Trung tâm Văn h</w:t>
      </w:r>
      <w:r w:rsidR="0010197F" w:rsidRPr="00BD10BB">
        <w:rPr>
          <w:b/>
        </w:rPr>
        <w:t xml:space="preserve">óa </w:t>
      </w:r>
      <w:r w:rsidR="008E3630" w:rsidRPr="00BD10BB">
        <w:rPr>
          <w:b/>
        </w:rPr>
        <w:t>- Thể thao</w:t>
      </w:r>
      <w:r w:rsidR="00386F06" w:rsidRPr="00BD10BB">
        <w:rPr>
          <w:b/>
        </w:rPr>
        <w:t xml:space="preserve"> </w:t>
      </w:r>
      <w:r w:rsidR="008E3630" w:rsidRPr="00BD10BB">
        <w:rPr>
          <w:b/>
        </w:rPr>
        <w:t>phường</w:t>
      </w:r>
      <w:r w:rsidR="00C54771" w:rsidRPr="00BD10BB">
        <w:rPr>
          <w:b/>
        </w:rPr>
        <w:t>, xã</w:t>
      </w:r>
      <w:r w:rsidR="008E3630" w:rsidRPr="00BD10BB">
        <w:rPr>
          <w:b/>
        </w:rPr>
        <w:t xml:space="preserve"> trên địa bàn thành phố Đà Nẵng</w:t>
      </w:r>
    </w:p>
    <w:p w:rsidR="00196E9E" w:rsidRPr="001774D5" w:rsidRDefault="008E3630" w:rsidP="00115D11">
      <w:pPr>
        <w:jc w:val="center"/>
        <w:rPr>
          <w:i/>
        </w:rPr>
      </w:pPr>
      <w:r w:rsidRPr="001774D5">
        <w:rPr>
          <w:i/>
        </w:rPr>
        <w:t>(Ban h</w:t>
      </w:r>
      <w:r w:rsidR="00E1319E" w:rsidRPr="001774D5">
        <w:rPr>
          <w:i/>
        </w:rPr>
        <w:t xml:space="preserve">ành kèm theo Quyết định số </w:t>
      </w:r>
      <w:r w:rsidR="003B6FD4" w:rsidRPr="001774D5">
        <w:rPr>
          <w:i/>
        </w:rPr>
        <w:t xml:space="preserve"> </w:t>
      </w:r>
      <w:r w:rsidR="00E1319E" w:rsidRPr="001774D5">
        <w:rPr>
          <w:i/>
        </w:rPr>
        <w:t>6273</w:t>
      </w:r>
      <w:r w:rsidR="002412D6" w:rsidRPr="001774D5">
        <w:rPr>
          <w:i/>
        </w:rPr>
        <w:t xml:space="preserve"> </w:t>
      </w:r>
      <w:r w:rsidR="00E1319E" w:rsidRPr="001774D5">
        <w:rPr>
          <w:i/>
        </w:rPr>
        <w:t>/QĐ-UBND ngày</w:t>
      </w:r>
      <w:r w:rsidR="003B6FD4" w:rsidRPr="001774D5">
        <w:rPr>
          <w:i/>
        </w:rPr>
        <w:t xml:space="preserve"> </w:t>
      </w:r>
      <w:r w:rsidR="00E1319E" w:rsidRPr="001774D5">
        <w:rPr>
          <w:i/>
        </w:rPr>
        <w:t>16</w:t>
      </w:r>
      <w:r w:rsidR="001E099F" w:rsidRPr="001774D5">
        <w:rPr>
          <w:i/>
        </w:rPr>
        <w:t xml:space="preserve"> /</w:t>
      </w:r>
      <w:r w:rsidR="00E1319E" w:rsidRPr="001774D5">
        <w:rPr>
          <w:i/>
        </w:rPr>
        <w:t>9</w:t>
      </w:r>
      <w:r w:rsidR="00386F06" w:rsidRPr="001774D5">
        <w:rPr>
          <w:i/>
        </w:rPr>
        <w:t>/2016</w:t>
      </w:r>
    </w:p>
    <w:p w:rsidR="008E3630" w:rsidRPr="001774D5" w:rsidRDefault="008E3630" w:rsidP="00115D11">
      <w:pPr>
        <w:jc w:val="center"/>
        <w:rPr>
          <w:i/>
        </w:rPr>
      </w:pPr>
      <w:r w:rsidRPr="001774D5">
        <w:rPr>
          <w:i/>
        </w:rPr>
        <w:t xml:space="preserve">của </w:t>
      </w:r>
      <w:r w:rsidR="00DE31BD" w:rsidRPr="001774D5">
        <w:rPr>
          <w:i/>
        </w:rPr>
        <w:t>Ủy ban nhân dân</w:t>
      </w:r>
      <w:r w:rsidRPr="001774D5">
        <w:rPr>
          <w:i/>
        </w:rPr>
        <w:t xml:space="preserve"> thành phố Đà Nẵng)</w:t>
      </w:r>
    </w:p>
    <w:p w:rsidR="008E3630" w:rsidRPr="00BD10BB" w:rsidRDefault="00FB1217" w:rsidP="00115D11">
      <w:pPr>
        <w:pStyle w:val="Heading4"/>
        <w:tabs>
          <w:tab w:val="center" w:pos="1680"/>
          <w:tab w:val="center" w:pos="6440"/>
        </w:tabs>
        <w:ind w:left="0"/>
        <w:jc w:val="center"/>
        <w:rPr>
          <w:rFonts w:ascii="Times New Roman" w:hAnsi="Times New Roman"/>
          <w:b w:val="0"/>
          <w:sz w:val="28"/>
          <w:szCs w:val="28"/>
        </w:rPr>
      </w:pPr>
      <w:r w:rsidRPr="00BD10BB">
        <w:rPr>
          <w:rFonts w:ascii="Times New Roman" w:hAnsi="Times New Roman"/>
          <w:b w:val="0"/>
          <w:noProof/>
          <w:sz w:val="28"/>
          <w:szCs w:val="28"/>
        </w:rPr>
        <mc:AlternateContent>
          <mc:Choice Requires="wps">
            <w:drawing>
              <wp:anchor distT="0" distB="0" distL="114300" distR="114300" simplePos="0" relativeHeight="251656704" behindDoc="0" locked="0" layoutInCell="1" allowOverlap="1">
                <wp:simplePos x="0" y="0"/>
                <wp:positionH relativeFrom="column">
                  <wp:posOffset>2338705</wp:posOffset>
                </wp:positionH>
                <wp:positionV relativeFrom="paragraph">
                  <wp:posOffset>99060</wp:posOffset>
                </wp:positionV>
                <wp:extent cx="1163320" cy="0"/>
                <wp:effectExtent l="10795" t="7620" r="698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6A0E7" id="_x0000_t32" coordsize="21600,21600" o:spt="32" o:oned="t" path="m,l21600,21600e" filled="f">
                <v:path arrowok="t" fillok="f" o:connecttype="none"/>
                <o:lock v:ext="edit" shapetype="t"/>
              </v:shapetype>
              <v:shape id="AutoShape 2" o:spid="_x0000_s1026" type="#_x0000_t32" style="position:absolute;margin-left:184.15pt;margin-top:7.8pt;width:91.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3Rt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ySZT6cpKEdHX0TyMVEb6z5z1SNvFNg6Q0TTulJJCcIrk4Qy5Phs&#10;nadF8jHBV5VqK7ou6N9JNBR4OUtnIcGqTjDv9GHWNPuyM+hI/AaFX+gRPPdhRh0kC2AtJ2xztR0R&#10;3cWG4p30eNAY0LlalxX5sYyXm8VmkU2ydL6ZZHFVTZ62ZTaZb5NPs2palWWV/PTUkixvBWNcenbj&#10;uibZ363D9eFcFu22sLcxRO/Rw7yA7PgfSAdlvZiXtdgrdt6ZUXHY0BB8fU3+Cdzfwb5/8+tfAAAA&#10;//8DAFBLAwQUAAYACAAAACEAiFckP90AAAAJAQAADwAAAGRycy9kb3ducmV2LnhtbEyPwU7DMAyG&#10;70i8Q2QkLoil3ZRqdE2nCYkDR7ZJXLPGawuNUzXpWvb0GHGAo/1/+v252M6uExccQutJQ7pIQCBV&#10;3rZUazgeXh7XIEI0ZE3nCTV8YYBteXtTmNz6id7wso+14BIKudHQxNjnUoaqQWfCwvdInJ394Ezk&#10;cailHczE5a6TyyTJpDMt8YXG9PjcYPW5H50GDKNKk92Tq4+v1+nhfXn9mPqD1vd3824DIuIc/2D4&#10;0Wd1KNnp5EeyQXQaVtl6xSgHKgPBgFKpAnH6XciykP8/KL8BAAD//wMAUEsBAi0AFAAGAAgAAAAh&#10;ALaDOJL+AAAA4QEAABMAAAAAAAAAAAAAAAAAAAAAAFtDb250ZW50X1R5cGVzXS54bWxQSwECLQAU&#10;AAYACAAAACEAOP0h/9YAAACUAQAACwAAAAAAAAAAAAAAAAAvAQAAX3JlbHMvLnJlbHNQSwECLQAU&#10;AAYACAAAACEAdt90bR4CAAA7BAAADgAAAAAAAAAAAAAAAAAuAgAAZHJzL2Uyb0RvYy54bWxQSwEC&#10;LQAUAAYACAAAACEAiFckP90AAAAJAQAADwAAAAAAAAAAAAAAAAB4BAAAZHJzL2Rvd25yZXYueG1s&#10;UEsFBgAAAAAEAAQA8wAAAIIFAAAAAA==&#10;"/>
            </w:pict>
          </mc:Fallback>
        </mc:AlternateContent>
      </w:r>
    </w:p>
    <w:p w:rsidR="009A4395" w:rsidRPr="00BD10BB" w:rsidRDefault="009A4395" w:rsidP="00115D11">
      <w:pPr>
        <w:pStyle w:val="Heading4"/>
        <w:tabs>
          <w:tab w:val="center" w:pos="1680"/>
          <w:tab w:val="center" w:pos="6440"/>
        </w:tabs>
        <w:spacing w:line="264" w:lineRule="auto"/>
        <w:ind w:left="0"/>
        <w:jc w:val="center"/>
        <w:rPr>
          <w:rFonts w:ascii="Times New Roman" w:hAnsi="Times New Roman"/>
          <w:sz w:val="4"/>
          <w:szCs w:val="28"/>
        </w:rPr>
      </w:pPr>
    </w:p>
    <w:p w:rsidR="001774D5" w:rsidRDefault="001774D5" w:rsidP="00115D11">
      <w:pPr>
        <w:pStyle w:val="Heading4"/>
        <w:tabs>
          <w:tab w:val="center" w:pos="1680"/>
          <w:tab w:val="center" w:pos="6440"/>
        </w:tabs>
        <w:spacing w:line="264" w:lineRule="auto"/>
        <w:ind w:left="0"/>
        <w:jc w:val="center"/>
        <w:rPr>
          <w:rFonts w:ascii="Times New Roman" w:hAnsi="Times New Roman"/>
          <w:sz w:val="28"/>
          <w:szCs w:val="28"/>
        </w:rPr>
      </w:pPr>
    </w:p>
    <w:p w:rsidR="001774D5" w:rsidRDefault="001774D5" w:rsidP="00115D11">
      <w:pPr>
        <w:pStyle w:val="Heading4"/>
        <w:tabs>
          <w:tab w:val="center" w:pos="1680"/>
          <w:tab w:val="center" w:pos="6440"/>
        </w:tabs>
        <w:spacing w:line="264" w:lineRule="auto"/>
        <w:ind w:left="0"/>
        <w:jc w:val="center"/>
        <w:rPr>
          <w:rFonts w:ascii="Times New Roman" w:hAnsi="Times New Roman"/>
          <w:sz w:val="28"/>
          <w:szCs w:val="28"/>
        </w:rPr>
      </w:pPr>
    </w:p>
    <w:p w:rsidR="00DE0FC7" w:rsidRPr="001774D5" w:rsidRDefault="00DE0FC7" w:rsidP="00115D11">
      <w:pPr>
        <w:pStyle w:val="Heading4"/>
        <w:tabs>
          <w:tab w:val="center" w:pos="1680"/>
          <w:tab w:val="center" w:pos="6440"/>
        </w:tabs>
        <w:spacing w:line="264" w:lineRule="auto"/>
        <w:ind w:left="0"/>
        <w:jc w:val="center"/>
        <w:rPr>
          <w:rFonts w:ascii="Times New Roman" w:hAnsi="Times New Roman"/>
          <w:sz w:val="28"/>
          <w:szCs w:val="28"/>
        </w:rPr>
      </w:pPr>
      <w:r w:rsidRPr="001774D5">
        <w:rPr>
          <w:rFonts w:ascii="Times New Roman" w:hAnsi="Times New Roman"/>
          <w:sz w:val="28"/>
          <w:szCs w:val="28"/>
        </w:rPr>
        <w:t>Chương I</w:t>
      </w:r>
    </w:p>
    <w:p w:rsidR="00DE0FC7" w:rsidRPr="001774D5" w:rsidRDefault="00DE0FC7" w:rsidP="00115D11">
      <w:pPr>
        <w:spacing w:line="264" w:lineRule="auto"/>
        <w:jc w:val="center"/>
        <w:rPr>
          <w:b/>
        </w:rPr>
      </w:pPr>
      <w:r w:rsidRPr="001774D5">
        <w:rPr>
          <w:b/>
        </w:rPr>
        <w:t>QUY ĐỊNH CHUNG</w:t>
      </w:r>
    </w:p>
    <w:p w:rsidR="00EB5677" w:rsidRPr="00BD10BB" w:rsidRDefault="00EB5677" w:rsidP="0038060A">
      <w:pPr>
        <w:spacing w:before="80" w:line="264" w:lineRule="auto"/>
        <w:jc w:val="center"/>
        <w:rPr>
          <w:b/>
          <w:sz w:val="2"/>
        </w:rPr>
      </w:pPr>
    </w:p>
    <w:p w:rsidR="001774D5" w:rsidRDefault="001774D5" w:rsidP="006326F3">
      <w:pPr>
        <w:spacing w:before="60" w:line="264" w:lineRule="auto"/>
        <w:ind w:firstLine="720"/>
        <w:jc w:val="both"/>
        <w:rPr>
          <w:b/>
        </w:rPr>
      </w:pPr>
    </w:p>
    <w:p w:rsidR="00072529" w:rsidRPr="00BD10BB" w:rsidRDefault="00DE0FC7" w:rsidP="006326F3">
      <w:pPr>
        <w:spacing w:before="60" w:line="264" w:lineRule="auto"/>
        <w:ind w:firstLine="720"/>
        <w:jc w:val="both"/>
        <w:rPr>
          <w:b/>
        </w:rPr>
      </w:pPr>
      <w:r w:rsidRPr="00BD10BB">
        <w:rPr>
          <w:b/>
        </w:rPr>
        <w:t xml:space="preserve">Điều 1. </w:t>
      </w:r>
      <w:r w:rsidR="00072529" w:rsidRPr="00BD10BB">
        <w:rPr>
          <w:b/>
        </w:rPr>
        <w:t>Phạm vi</w:t>
      </w:r>
      <w:r w:rsidR="001C47BD" w:rsidRPr="00BD10BB">
        <w:rPr>
          <w:b/>
        </w:rPr>
        <w:t>, đối tượng</w:t>
      </w:r>
      <w:r w:rsidR="00072529" w:rsidRPr="00BD10BB">
        <w:rPr>
          <w:b/>
        </w:rPr>
        <w:t xml:space="preserve"> điều chỉnh</w:t>
      </w:r>
    </w:p>
    <w:p w:rsidR="001C47BD" w:rsidRPr="00BD10BB" w:rsidRDefault="001C47BD" w:rsidP="006326F3">
      <w:pPr>
        <w:spacing w:before="60" w:line="264" w:lineRule="auto"/>
        <w:ind w:firstLine="720"/>
        <w:jc w:val="both"/>
        <w:rPr>
          <w:b/>
        </w:rPr>
      </w:pPr>
      <w:r w:rsidRPr="00BD10BB">
        <w:rPr>
          <w:b/>
        </w:rPr>
        <w:t>1. Phạm vi điều chỉnh</w:t>
      </w:r>
    </w:p>
    <w:p w:rsidR="008F1968" w:rsidRPr="00BD10BB" w:rsidRDefault="008F1968" w:rsidP="006326F3">
      <w:pPr>
        <w:pStyle w:val="BodyTextIndent3"/>
        <w:tabs>
          <w:tab w:val="clear" w:pos="1560"/>
        </w:tabs>
        <w:spacing w:before="60" w:after="0" w:line="264" w:lineRule="auto"/>
        <w:ind w:firstLine="709"/>
      </w:pPr>
      <w:r w:rsidRPr="00BD10BB">
        <w:t>a)</w:t>
      </w:r>
      <w:r w:rsidR="00D47CB8" w:rsidRPr="00BD10BB">
        <w:t xml:space="preserve"> Quy định</w:t>
      </w:r>
      <w:r w:rsidRPr="00BD10BB">
        <w:t xml:space="preserve"> này quy định về tổ chức</w:t>
      </w:r>
      <w:r w:rsidR="00EE7240" w:rsidRPr="00BD10BB">
        <w:t>, quản lý</w:t>
      </w:r>
      <w:r w:rsidRPr="00BD10BB">
        <w:t xml:space="preserve"> và hoạt động của Trung tâm </w:t>
      </w:r>
      <w:r w:rsidR="00EE7240" w:rsidRPr="00BD10BB">
        <w:t>Văn hóa - Thể thao</w:t>
      </w:r>
      <w:r w:rsidRPr="00BD10BB">
        <w:t xml:space="preserve"> tại phường</w:t>
      </w:r>
      <w:r w:rsidR="000528BD" w:rsidRPr="00BD10BB">
        <w:t>, xã</w:t>
      </w:r>
      <w:r w:rsidRPr="00BD10BB">
        <w:t xml:space="preserve"> trên địa bàn thành phố Đà Nẵng bao gồm: chức năng và nhiệm vụ, tổ chức bộ máy, cơ sở vật chất</w:t>
      </w:r>
      <w:r w:rsidR="00EE7240" w:rsidRPr="00BD10BB">
        <w:t>, thiết bị,</w:t>
      </w:r>
      <w:r w:rsidRPr="00BD10BB">
        <w:t xml:space="preserve"> tài chính</w:t>
      </w:r>
      <w:r w:rsidR="00EE7240" w:rsidRPr="00BD10BB">
        <w:t>, quản lý, tổ chức và</w:t>
      </w:r>
      <w:r w:rsidRPr="00BD10BB">
        <w:t xml:space="preserve"> quy định</w:t>
      </w:r>
      <w:r w:rsidR="00EE7240" w:rsidRPr="00BD10BB">
        <w:t xml:space="preserve"> </w:t>
      </w:r>
      <w:r w:rsidR="00F87C22" w:rsidRPr="00BD10BB">
        <w:t>liên kết tổ chức</w:t>
      </w:r>
      <w:r w:rsidR="00EE7240" w:rsidRPr="00BD10BB">
        <w:t xml:space="preserve"> hoạt động</w:t>
      </w:r>
      <w:r w:rsidRPr="00BD10BB">
        <w:t>.</w:t>
      </w:r>
    </w:p>
    <w:p w:rsidR="00B24C33" w:rsidRPr="00BD10BB" w:rsidRDefault="001C47BD" w:rsidP="006326F3">
      <w:pPr>
        <w:spacing w:before="60" w:line="264" w:lineRule="auto"/>
        <w:ind w:firstLine="720"/>
        <w:jc w:val="both"/>
      </w:pPr>
      <w:r w:rsidRPr="00BD10BB">
        <w:t xml:space="preserve">b) </w:t>
      </w:r>
      <w:r w:rsidR="00D56915" w:rsidRPr="00BD10BB">
        <w:t xml:space="preserve">Các thiết chế </w:t>
      </w:r>
      <w:r w:rsidR="00017D4C" w:rsidRPr="00BD10BB">
        <w:t>văn hóa</w:t>
      </w:r>
      <w:r w:rsidR="00173AF9" w:rsidRPr="00BD10BB">
        <w:t>,</w:t>
      </w:r>
      <w:r w:rsidR="00D56915" w:rsidRPr="00BD10BB">
        <w:t xml:space="preserve"> thể thao </w:t>
      </w:r>
      <w:r w:rsidR="00B24C33" w:rsidRPr="00BD10BB">
        <w:t xml:space="preserve">thuộc trường học, thiết chế </w:t>
      </w:r>
      <w:r w:rsidR="00426949" w:rsidRPr="00BD10BB">
        <w:t xml:space="preserve">văn hóa </w:t>
      </w:r>
      <w:r w:rsidR="00E447F8" w:rsidRPr="00BD10BB">
        <w:t>-</w:t>
      </w:r>
      <w:r w:rsidR="00426949" w:rsidRPr="00BD10BB">
        <w:t xml:space="preserve"> thể thao thuộc các cơ sở </w:t>
      </w:r>
      <w:r w:rsidR="00B24C33" w:rsidRPr="00BD10BB">
        <w:t>tín ngưỡng, tôn giáo, trên địa bàn phường</w:t>
      </w:r>
      <w:r w:rsidR="00834B91" w:rsidRPr="00BD10BB">
        <w:t>, xã</w:t>
      </w:r>
      <w:r w:rsidR="00B24C33" w:rsidRPr="00BD10BB">
        <w:t xml:space="preserve"> k</w:t>
      </w:r>
      <w:r w:rsidR="00834B91" w:rsidRPr="00BD10BB">
        <w:t>hông thuộc đối tượng của Quy định</w:t>
      </w:r>
      <w:r w:rsidR="00B24C33" w:rsidRPr="00BD10BB">
        <w:t xml:space="preserve"> này.</w:t>
      </w:r>
    </w:p>
    <w:p w:rsidR="001C47BD" w:rsidRPr="00BD10BB" w:rsidRDefault="001C47BD" w:rsidP="006326F3">
      <w:pPr>
        <w:spacing w:before="60" w:line="264" w:lineRule="auto"/>
        <w:jc w:val="both"/>
        <w:rPr>
          <w:b/>
        </w:rPr>
      </w:pPr>
      <w:r w:rsidRPr="00BD10BB">
        <w:rPr>
          <w:b/>
        </w:rPr>
        <w:tab/>
        <w:t xml:space="preserve">2. Đối tượng </w:t>
      </w:r>
      <w:r w:rsidR="000A1CC1" w:rsidRPr="00BD10BB">
        <w:rPr>
          <w:b/>
        </w:rPr>
        <w:t>áp dụng</w:t>
      </w:r>
    </w:p>
    <w:p w:rsidR="001C47BD" w:rsidRPr="00BD10BB" w:rsidRDefault="00EA40A3" w:rsidP="006326F3">
      <w:pPr>
        <w:spacing w:before="60" w:line="264" w:lineRule="auto"/>
        <w:jc w:val="both"/>
      </w:pPr>
      <w:r w:rsidRPr="00BD10BB">
        <w:tab/>
      </w:r>
      <w:r w:rsidR="000A1CC1" w:rsidRPr="00BD10BB">
        <w:t xml:space="preserve">Quy định này áp dụng đối với </w:t>
      </w:r>
      <w:r w:rsidR="00767F71" w:rsidRPr="00BD10BB">
        <w:t>các cơ quan, tổ chức, cá nhân có liên quan đến tổ chức và h</w:t>
      </w:r>
      <w:r w:rsidR="00EE7240" w:rsidRPr="00BD10BB">
        <w:t>oạt động của Trung tâm Văn hóa -</w:t>
      </w:r>
      <w:r w:rsidR="00767F71" w:rsidRPr="00BD10BB">
        <w:t xml:space="preserve"> Thể thao phường, xã.</w:t>
      </w:r>
    </w:p>
    <w:p w:rsidR="00072529" w:rsidRPr="00BD10BB" w:rsidRDefault="00824B34" w:rsidP="006326F3">
      <w:pPr>
        <w:spacing w:before="60" w:line="264" w:lineRule="auto"/>
        <w:ind w:firstLine="720"/>
        <w:jc w:val="both"/>
        <w:rPr>
          <w:b/>
        </w:rPr>
      </w:pPr>
      <w:r w:rsidRPr="00BD10BB">
        <w:rPr>
          <w:b/>
        </w:rPr>
        <w:t xml:space="preserve">Điều 2. </w:t>
      </w:r>
      <w:r w:rsidR="00072529" w:rsidRPr="00BD10BB">
        <w:rPr>
          <w:b/>
        </w:rPr>
        <w:t>Quy định chung</w:t>
      </w:r>
    </w:p>
    <w:p w:rsidR="00D56915" w:rsidRPr="00BD10BB" w:rsidRDefault="00072529" w:rsidP="006326F3">
      <w:pPr>
        <w:spacing w:before="60" w:line="264" w:lineRule="auto"/>
        <w:ind w:firstLine="720"/>
        <w:jc w:val="both"/>
      </w:pPr>
      <w:r w:rsidRPr="00BD10BB">
        <w:t>1. T</w:t>
      </w:r>
      <w:r w:rsidR="0011187D" w:rsidRPr="00BD10BB">
        <w:t>rung tâm Văn h</w:t>
      </w:r>
      <w:r w:rsidR="002D1693" w:rsidRPr="00BD10BB">
        <w:t>óa</w:t>
      </w:r>
      <w:r w:rsidR="00476111" w:rsidRPr="00BD10BB">
        <w:t xml:space="preserve"> </w:t>
      </w:r>
      <w:r w:rsidR="008E3630" w:rsidRPr="00BD10BB">
        <w:t>- Thể thao phường</w:t>
      </w:r>
      <w:r w:rsidR="00D56915" w:rsidRPr="00BD10BB">
        <w:t>, xã</w:t>
      </w:r>
      <w:r w:rsidR="008E3630" w:rsidRPr="00BD10BB">
        <w:t xml:space="preserve"> l</w:t>
      </w:r>
      <w:r w:rsidR="00DE0FC7" w:rsidRPr="00BD10BB">
        <w:t>à thiết chế văn h</w:t>
      </w:r>
      <w:r w:rsidR="002D1693" w:rsidRPr="00BD10BB">
        <w:t>óa</w:t>
      </w:r>
      <w:r w:rsidR="00DE0FC7" w:rsidRPr="00BD10BB">
        <w:t>, thể thao cấp cơ sở do Nhà nước đầu tư xây dựng</w:t>
      </w:r>
      <w:r w:rsidR="00B305ED" w:rsidRPr="00BD10BB">
        <w:t xml:space="preserve"> và quản lý về mặt Nhà nước; </w:t>
      </w:r>
      <w:r w:rsidR="00766A57" w:rsidRPr="00BD10BB">
        <w:t>phục vụ đời sống văn hóa tinh thần, rèn luyện thể chất cho người dân trên địa bàn.</w:t>
      </w:r>
    </w:p>
    <w:p w:rsidR="00074F38" w:rsidRPr="00BD10BB" w:rsidRDefault="00A607F9" w:rsidP="006326F3">
      <w:pPr>
        <w:spacing w:before="60" w:line="264" w:lineRule="auto"/>
        <w:ind w:firstLine="720"/>
        <w:jc w:val="both"/>
      </w:pPr>
      <w:r w:rsidRPr="00BD10BB">
        <w:t>2</w:t>
      </w:r>
      <w:r w:rsidR="007064F6" w:rsidRPr="00BD10BB">
        <w:t xml:space="preserve">. Tổ chức và hoạt động của Trung tâm Văn hóa </w:t>
      </w:r>
      <w:r w:rsidR="009C6D7D" w:rsidRPr="00BD10BB">
        <w:t>-</w:t>
      </w:r>
      <w:r w:rsidR="007064F6" w:rsidRPr="00BD10BB">
        <w:t xml:space="preserve"> Thể thao phường, xã theo phương châm “Nhà nước và nhân dân cùng làm” cùng sự phối hợp của các ngành, đoàn thể cấp phường, xã</w:t>
      </w:r>
      <w:r w:rsidR="005B605D" w:rsidRPr="00BD10BB">
        <w:t>.</w:t>
      </w:r>
      <w:r w:rsidR="007064F6" w:rsidRPr="00BD10BB">
        <w:t xml:space="preserve"> </w:t>
      </w:r>
    </w:p>
    <w:p w:rsidR="00F439C7" w:rsidRPr="00BD10BB" w:rsidRDefault="00A607F9" w:rsidP="00964152">
      <w:pPr>
        <w:spacing w:before="60" w:line="264" w:lineRule="auto"/>
        <w:ind w:firstLine="720"/>
        <w:jc w:val="both"/>
      </w:pPr>
      <w:r w:rsidRPr="00BD10BB">
        <w:t>3</w:t>
      </w:r>
      <w:r w:rsidR="005B605D" w:rsidRPr="00BD10BB">
        <w:t>.</w:t>
      </w:r>
      <w:r w:rsidR="00196E9E" w:rsidRPr="00BD10BB">
        <w:t xml:space="preserve"> </w:t>
      </w:r>
      <w:r w:rsidR="005B605D" w:rsidRPr="00BD10BB">
        <w:t>Cơ sở vật chấ</w:t>
      </w:r>
      <w:r w:rsidR="00495535" w:rsidRPr="00BD10BB">
        <w:t>t</w:t>
      </w:r>
      <w:r w:rsidR="005B605D" w:rsidRPr="00BD10BB">
        <w:t xml:space="preserve">, trang thiết bị của Trung tâm Văn hóa </w:t>
      </w:r>
      <w:r w:rsidR="004F7DDF" w:rsidRPr="00BD10BB">
        <w:t>-</w:t>
      </w:r>
      <w:r w:rsidR="005B605D" w:rsidRPr="00BD10BB">
        <w:t xml:space="preserve"> Thể thao phường, xã phải được bảo vệ, khai thác, phát huy hiệ</w:t>
      </w:r>
      <w:r w:rsidR="00D422ED" w:rsidRPr="00BD10BB">
        <w:t xml:space="preserve">u quả để phục vụ và thu hút </w:t>
      </w:r>
      <w:r w:rsidR="005B605D" w:rsidRPr="00BD10BB">
        <w:t xml:space="preserve">nhân dân tham gia hoạt động. </w:t>
      </w:r>
    </w:p>
    <w:p w:rsidR="004D3059" w:rsidRPr="00BD10BB" w:rsidRDefault="004D3059" w:rsidP="006326F3">
      <w:pPr>
        <w:spacing w:before="60" w:line="264" w:lineRule="auto"/>
        <w:ind w:firstLine="720"/>
        <w:jc w:val="both"/>
        <w:rPr>
          <w:sz w:val="2"/>
        </w:rPr>
      </w:pPr>
    </w:p>
    <w:p w:rsidR="00C551EA" w:rsidRPr="00BD10BB" w:rsidRDefault="00C551EA" w:rsidP="006326F3">
      <w:pPr>
        <w:spacing w:before="60" w:line="264" w:lineRule="auto"/>
        <w:ind w:firstLine="720"/>
        <w:jc w:val="both"/>
        <w:rPr>
          <w:sz w:val="2"/>
        </w:rPr>
      </w:pPr>
    </w:p>
    <w:p w:rsidR="001512BB" w:rsidRPr="00BD10BB" w:rsidRDefault="001512BB" w:rsidP="00C0603A">
      <w:pPr>
        <w:spacing w:line="264" w:lineRule="auto"/>
        <w:jc w:val="center"/>
        <w:rPr>
          <w:b/>
        </w:rPr>
      </w:pPr>
      <w:r w:rsidRPr="00BD10BB">
        <w:rPr>
          <w:b/>
        </w:rPr>
        <w:lastRenderedPageBreak/>
        <w:t>Chương II</w:t>
      </w:r>
    </w:p>
    <w:p w:rsidR="00102F11" w:rsidRPr="00E1319E" w:rsidRDefault="00102F11" w:rsidP="00C0603A">
      <w:pPr>
        <w:spacing w:line="264" w:lineRule="auto"/>
        <w:jc w:val="center"/>
        <w:rPr>
          <w:b/>
        </w:rPr>
      </w:pPr>
      <w:r w:rsidRPr="00E1319E">
        <w:rPr>
          <w:b/>
        </w:rPr>
        <w:t xml:space="preserve">VỊ TRÍ, </w:t>
      </w:r>
      <w:r w:rsidR="00D90336" w:rsidRPr="00E1319E">
        <w:rPr>
          <w:b/>
        </w:rPr>
        <w:t xml:space="preserve">CHỨC NĂNG, NHIỆM VỤ, </w:t>
      </w:r>
      <w:r w:rsidRPr="00E1319E">
        <w:rPr>
          <w:b/>
        </w:rPr>
        <w:t>QUYỀN HẠN,</w:t>
      </w:r>
    </w:p>
    <w:p w:rsidR="00102F11" w:rsidRPr="00E1319E" w:rsidRDefault="00102F11" w:rsidP="00C0603A">
      <w:pPr>
        <w:spacing w:line="264" w:lineRule="auto"/>
        <w:jc w:val="center"/>
        <w:rPr>
          <w:b/>
        </w:rPr>
      </w:pPr>
      <w:r w:rsidRPr="00E1319E">
        <w:rPr>
          <w:b/>
        </w:rPr>
        <w:t xml:space="preserve"> </w:t>
      </w:r>
      <w:r w:rsidR="00D90336" w:rsidRPr="00E1319E">
        <w:rPr>
          <w:b/>
        </w:rPr>
        <w:t>TỔ CHỨC, BỘ MÁY, C</w:t>
      </w:r>
      <w:r w:rsidR="003D0D07" w:rsidRPr="00E1319E">
        <w:rPr>
          <w:b/>
        </w:rPr>
        <w:t>Ơ</w:t>
      </w:r>
      <w:r w:rsidR="00D90336" w:rsidRPr="00E1319E">
        <w:rPr>
          <w:b/>
        </w:rPr>
        <w:t xml:space="preserve"> SỞ VẬT CHẤT,</w:t>
      </w:r>
      <w:r w:rsidRPr="00E1319E">
        <w:rPr>
          <w:b/>
        </w:rPr>
        <w:t xml:space="preserve"> TRANG THIẾT BỊ, </w:t>
      </w:r>
    </w:p>
    <w:p w:rsidR="00D90336" w:rsidRPr="00E1319E" w:rsidRDefault="00102F11" w:rsidP="00C0603A">
      <w:pPr>
        <w:spacing w:line="264" w:lineRule="auto"/>
        <w:jc w:val="center"/>
        <w:rPr>
          <w:b/>
        </w:rPr>
      </w:pPr>
      <w:r w:rsidRPr="00E1319E">
        <w:rPr>
          <w:b/>
        </w:rPr>
        <w:t xml:space="preserve">KINH PHÍ </w:t>
      </w:r>
      <w:r w:rsidR="00703210" w:rsidRPr="00E1319E">
        <w:rPr>
          <w:b/>
        </w:rPr>
        <w:t>VÀ NỘI DUNG HOẠT ĐỘNG</w:t>
      </w:r>
    </w:p>
    <w:p w:rsidR="00D90336" w:rsidRPr="00E1319E" w:rsidRDefault="00D90336" w:rsidP="006326F3">
      <w:pPr>
        <w:spacing w:before="60" w:line="264" w:lineRule="auto"/>
        <w:jc w:val="center"/>
        <w:rPr>
          <w:b/>
        </w:rPr>
      </w:pPr>
      <w:r w:rsidRPr="00E1319E">
        <w:rPr>
          <w:b/>
        </w:rPr>
        <w:t>Mục 1</w:t>
      </w:r>
    </w:p>
    <w:p w:rsidR="00341686" w:rsidRPr="00E1319E" w:rsidRDefault="00102F11" w:rsidP="0079764E">
      <w:pPr>
        <w:spacing w:line="264" w:lineRule="auto"/>
        <w:jc w:val="center"/>
        <w:rPr>
          <w:b/>
        </w:rPr>
      </w:pPr>
      <w:r w:rsidRPr="00E1319E">
        <w:rPr>
          <w:b/>
        </w:rPr>
        <w:t>VỊ TRÍ, CHỨC NĂNG, NHIỆM VỤ, QUYỀN HẠN</w:t>
      </w:r>
    </w:p>
    <w:p w:rsidR="00D90336" w:rsidRPr="00E1319E" w:rsidRDefault="000528BD" w:rsidP="0079764E">
      <w:pPr>
        <w:spacing w:line="264" w:lineRule="auto"/>
        <w:jc w:val="center"/>
        <w:rPr>
          <w:b/>
        </w:rPr>
      </w:pPr>
      <w:r w:rsidRPr="00E1319E">
        <w:rPr>
          <w:b/>
        </w:rPr>
        <w:t xml:space="preserve">CỦA </w:t>
      </w:r>
      <w:r w:rsidR="00102F11" w:rsidRPr="00E1319E">
        <w:rPr>
          <w:b/>
        </w:rPr>
        <w:t>TRUNG TÂM</w:t>
      </w:r>
      <w:r w:rsidR="00341686" w:rsidRPr="00E1319E">
        <w:rPr>
          <w:b/>
        </w:rPr>
        <w:t xml:space="preserve"> </w:t>
      </w:r>
      <w:r w:rsidR="00EE7240" w:rsidRPr="00E1319E">
        <w:rPr>
          <w:b/>
        </w:rPr>
        <w:t>VĂN HÓA -</w:t>
      </w:r>
      <w:r w:rsidR="00102F11" w:rsidRPr="00E1319E">
        <w:rPr>
          <w:b/>
        </w:rPr>
        <w:t xml:space="preserve"> THỂ THAO PHƯỜNG, XÃ</w:t>
      </w:r>
    </w:p>
    <w:p w:rsidR="00EF7FB8" w:rsidRPr="00BD10BB" w:rsidRDefault="00EF7FB8" w:rsidP="006326F3">
      <w:pPr>
        <w:spacing w:before="60" w:line="264" w:lineRule="auto"/>
        <w:rPr>
          <w:b/>
          <w:sz w:val="2"/>
        </w:rPr>
      </w:pPr>
    </w:p>
    <w:p w:rsidR="00DE0FC7" w:rsidRPr="00BD10BB" w:rsidRDefault="002038B1" w:rsidP="006326F3">
      <w:pPr>
        <w:spacing w:before="60" w:line="264" w:lineRule="auto"/>
        <w:ind w:firstLine="720"/>
        <w:jc w:val="both"/>
        <w:rPr>
          <w:b/>
        </w:rPr>
      </w:pPr>
      <w:r w:rsidRPr="00BD10BB">
        <w:rPr>
          <w:b/>
        </w:rPr>
        <w:t>Điều 3</w:t>
      </w:r>
      <w:r w:rsidR="00DE0FC7" w:rsidRPr="00BD10BB">
        <w:rPr>
          <w:b/>
        </w:rPr>
        <w:t xml:space="preserve">. </w:t>
      </w:r>
      <w:r w:rsidR="00906C59" w:rsidRPr="00BD10BB">
        <w:rPr>
          <w:b/>
        </w:rPr>
        <w:t>Vị trí, c</w:t>
      </w:r>
      <w:r w:rsidR="001512BB" w:rsidRPr="00BD10BB">
        <w:rPr>
          <w:b/>
        </w:rPr>
        <w:t>hức năng</w:t>
      </w:r>
    </w:p>
    <w:p w:rsidR="00DE0FC7" w:rsidRPr="00BD10BB" w:rsidRDefault="00987939" w:rsidP="006326F3">
      <w:pPr>
        <w:spacing w:before="60" w:line="264" w:lineRule="auto"/>
        <w:ind w:firstLine="720"/>
        <w:jc w:val="both"/>
      </w:pPr>
      <w:r w:rsidRPr="00BD10BB">
        <w:t>1.</w:t>
      </w:r>
      <w:r w:rsidR="00196E9E" w:rsidRPr="00BD10BB">
        <w:t xml:space="preserve"> Vị trí</w:t>
      </w:r>
    </w:p>
    <w:p w:rsidR="003A12E7" w:rsidRPr="00BD10BB" w:rsidRDefault="008E7B13" w:rsidP="006326F3">
      <w:pPr>
        <w:spacing w:before="60" w:line="264" w:lineRule="auto"/>
        <w:ind w:firstLine="720"/>
        <w:jc w:val="both"/>
      </w:pPr>
      <w:r w:rsidRPr="00BD10BB">
        <w:t xml:space="preserve">a) </w:t>
      </w:r>
      <w:r w:rsidR="00C9761B" w:rsidRPr="00BD10BB">
        <w:t xml:space="preserve">Trung tâm Văn hóa - Thể thao phường, xã </w:t>
      </w:r>
      <w:r w:rsidR="00C058F2" w:rsidRPr="00BD10BB">
        <w:t>là thiết chế văn hóa, thể thao nằm trong hệ thống thiết chế văn hóa</w:t>
      </w:r>
      <w:r w:rsidR="00E948C3" w:rsidRPr="00BD10BB">
        <w:t xml:space="preserve"> cơ sở</w:t>
      </w:r>
      <w:r w:rsidR="00C058F2" w:rsidRPr="00BD10BB">
        <w:t xml:space="preserve">, </w:t>
      </w:r>
      <w:r w:rsidR="00C9761B" w:rsidRPr="00BD10BB">
        <w:t xml:space="preserve">do </w:t>
      </w:r>
      <w:r w:rsidR="00196E9E" w:rsidRPr="00BD10BB">
        <w:t>UBND</w:t>
      </w:r>
      <w:r w:rsidR="00C9761B" w:rsidRPr="00BD10BB">
        <w:t xml:space="preserve"> quận, huyện thành lập trên cơ sở hợp nhất các thiết chế như: nhà văn hóa, </w:t>
      </w:r>
      <w:r w:rsidR="00EE7240" w:rsidRPr="00BD10BB">
        <w:t>khu</w:t>
      </w:r>
      <w:r w:rsidR="00C058F2" w:rsidRPr="00BD10BB">
        <w:t xml:space="preserve"> thể thao, </w:t>
      </w:r>
      <w:r w:rsidR="00C9761B" w:rsidRPr="00BD10BB">
        <w:t>sân vận động, nhà truyền thống, các câu lạc bộ văn hóa - thể thao, khu vui chơi giải trí, công viên vườn</w:t>
      </w:r>
      <w:r w:rsidR="003A12E7" w:rsidRPr="00BD10BB">
        <w:t xml:space="preserve"> dạo</w:t>
      </w:r>
      <w:r w:rsidR="00B00C58" w:rsidRPr="00BD10BB">
        <w:t>…</w:t>
      </w:r>
    </w:p>
    <w:p w:rsidR="00C058F2" w:rsidRPr="00BD10BB" w:rsidRDefault="008E7B13" w:rsidP="006326F3">
      <w:pPr>
        <w:spacing w:before="60" w:line="264" w:lineRule="auto"/>
        <w:ind w:firstLine="720"/>
        <w:jc w:val="both"/>
        <w:rPr>
          <w:spacing w:val="-4"/>
        </w:rPr>
      </w:pPr>
      <w:r w:rsidRPr="00BD10BB">
        <w:rPr>
          <w:spacing w:val="-4"/>
        </w:rPr>
        <w:t>b)</w:t>
      </w:r>
      <w:r w:rsidR="00C9761B" w:rsidRPr="00BD10BB">
        <w:rPr>
          <w:spacing w:val="-4"/>
        </w:rPr>
        <w:t xml:space="preserve"> Trung tâm Văn hóa - Thể thao phường, xã </w:t>
      </w:r>
      <w:r w:rsidR="00F439C7" w:rsidRPr="00BD10BB">
        <w:rPr>
          <w:spacing w:val="-4"/>
        </w:rPr>
        <w:t xml:space="preserve">là đơn vị sự nghiệp công lập trực thuộc UBND phường, xã, </w:t>
      </w:r>
      <w:r w:rsidR="00C058F2" w:rsidRPr="00BD10BB">
        <w:rPr>
          <w:spacing w:val="-4"/>
        </w:rPr>
        <w:t xml:space="preserve">có tư cách pháp nhân, </w:t>
      </w:r>
      <w:r w:rsidR="00154FB0" w:rsidRPr="00BD10BB">
        <w:rPr>
          <w:spacing w:val="-4"/>
        </w:rPr>
        <w:t>có con dấu và tài khoản riêng</w:t>
      </w:r>
      <w:r w:rsidR="00C058F2" w:rsidRPr="00BD10BB">
        <w:rPr>
          <w:spacing w:val="-4"/>
        </w:rPr>
        <w:t>.</w:t>
      </w:r>
    </w:p>
    <w:p w:rsidR="00196E9E" w:rsidRPr="00BD10BB" w:rsidRDefault="00C058F2" w:rsidP="006326F3">
      <w:pPr>
        <w:spacing w:before="60" w:line="264" w:lineRule="auto"/>
        <w:ind w:firstLine="720"/>
        <w:jc w:val="both"/>
      </w:pPr>
      <w:r w:rsidRPr="00BD10BB">
        <w:t xml:space="preserve">c) Trung tâm Văn hóa - Thể thao phường, xã </w:t>
      </w:r>
      <w:r w:rsidR="00C9761B" w:rsidRPr="00BD10BB">
        <w:t xml:space="preserve">chịu sự lãnh đạo trực tiếp, toàn diện của </w:t>
      </w:r>
      <w:r w:rsidR="00FF1057" w:rsidRPr="00BD10BB">
        <w:t>UBND</w:t>
      </w:r>
      <w:r w:rsidR="00C9761B" w:rsidRPr="00BD10BB">
        <w:t xml:space="preserve"> phường, xã; chịu sự quản lý</w:t>
      </w:r>
      <w:r w:rsidRPr="00BD10BB">
        <w:t xml:space="preserve"> nhà nước của Phòng Văn hóa và Thông tin</w:t>
      </w:r>
      <w:r w:rsidR="00C9761B" w:rsidRPr="00BD10BB">
        <w:t xml:space="preserve">, </w:t>
      </w:r>
      <w:r w:rsidRPr="00BD10BB">
        <w:t xml:space="preserve">sự </w:t>
      </w:r>
      <w:r w:rsidR="00C9761B" w:rsidRPr="00BD10BB">
        <w:t>hướng dẫn về nghiệp vụ</w:t>
      </w:r>
      <w:r w:rsidRPr="00BD10BB">
        <w:t xml:space="preserve"> của </w:t>
      </w:r>
      <w:r w:rsidR="00C9761B" w:rsidRPr="00BD10BB">
        <w:t>Trung tâm Văn hóa - Thể thao quận, huyện.</w:t>
      </w:r>
      <w:r w:rsidR="00DF5F9B" w:rsidRPr="00BD10BB">
        <w:t xml:space="preserve">                                                                                                                                                                                                                                                                                                                                                                                                                                                                                                                                                                                                                                                                                                                                                                                                                                                                                                                                                                                                                                                                                                </w:t>
      </w:r>
    </w:p>
    <w:p w:rsidR="00D33444" w:rsidRPr="00BD10BB" w:rsidRDefault="00987939" w:rsidP="006326F3">
      <w:pPr>
        <w:spacing w:before="60" w:line="264" w:lineRule="auto"/>
        <w:ind w:firstLine="720"/>
        <w:jc w:val="both"/>
      </w:pPr>
      <w:r w:rsidRPr="00BD10BB">
        <w:t>2.</w:t>
      </w:r>
      <w:r w:rsidR="00196E9E" w:rsidRPr="00BD10BB">
        <w:t xml:space="preserve"> Chức năng</w:t>
      </w:r>
    </w:p>
    <w:p w:rsidR="00B24C33" w:rsidRPr="00BD10BB" w:rsidRDefault="00B24C33" w:rsidP="006326F3">
      <w:pPr>
        <w:spacing w:before="60" w:line="264" w:lineRule="auto"/>
        <w:ind w:firstLine="720"/>
        <w:jc w:val="both"/>
      </w:pPr>
      <w:r w:rsidRPr="00BD10BB">
        <w:t>Tuyên truyền</w:t>
      </w:r>
      <w:r w:rsidR="00196E9E" w:rsidRPr="00BD10BB">
        <w:t>,</w:t>
      </w:r>
      <w:r w:rsidRPr="00BD10BB">
        <w:t xml:space="preserve"> phổ biến đường lối, chủ trương của Đảng, chính sách pháp luật của Nhà nước; tổ chức các hoạt động văn hóa, thể thao, vui chơi giải trí; bảo tồn, phát huy các hình thức sinh hoạt văn hóa, thể thao dân tộc; bồi dưỡng năng khiếu nghệ thuật, thể dục thể thao; nâng cao dân trí và mức hưởng thụ văn hóa, thể thao cho nhân dân; thu hút và tạo điều kiện thuận lợi cho các tầng lớp nhân dân tham gia mọi hoạt động văn hóa, thể thao; phục vụ các nhiệm vụ kinh tế</w:t>
      </w:r>
      <w:r w:rsidR="00424CC2" w:rsidRPr="00BD10BB">
        <w:t xml:space="preserve"> </w:t>
      </w:r>
      <w:r w:rsidRPr="00BD10BB">
        <w:t>-</w:t>
      </w:r>
      <w:r w:rsidR="00424CC2" w:rsidRPr="00BD10BB">
        <w:t xml:space="preserve"> </w:t>
      </w:r>
      <w:r w:rsidRPr="00BD10BB">
        <w:t>xã hội của địa phương.</w:t>
      </w:r>
    </w:p>
    <w:p w:rsidR="00DE0FC7" w:rsidRPr="00BD10BB" w:rsidRDefault="002038B1" w:rsidP="006326F3">
      <w:pPr>
        <w:spacing w:before="60" w:line="264" w:lineRule="auto"/>
        <w:ind w:firstLine="720"/>
        <w:jc w:val="both"/>
        <w:rPr>
          <w:b/>
        </w:rPr>
      </w:pPr>
      <w:r w:rsidRPr="00BD10BB">
        <w:rPr>
          <w:b/>
        </w:rPr>
        <w:t>Điều 4</w:t>
      </w:r>
      <w:r w:rsidR="00DE0FC7" w:rsidRPr="00BD10BB">
        <w:rPr>
          <w:b/>
        </w:rPr>
        <w:t>. Nhiệm vụ, quyền hạn</w:t>
      </w:r>
    </w:p>
    <w:p w:rsidR="00DE0FC7" w:rsidRPr="00BD10BB" w:rsidRDefault="00987939" w:rsidP="006326F3">
      <w:pPr>
        <w:spacing w:before="60" w:line="264" w:lineRule="auto"/>
        <w:ind w:firstLine="720"/>
        <w:jc w:val="both"/>
      </w:pPr>
      <w:r w:rsidRPr="00BD10BB">
        <w:t>1.</w:t>
      </w:r>
      <w:r w:rsidR="00EC3FDC" w:rsidRPr="00BD10BB">
        <w:t xml:space="preserve"> Nhiệm vụ</w:t>
      </w:r>
    </w:p>
    <w:p w:rsidR="00DE0FC7" w:rsidRPr="00BD10BB" w:rsidRDefault="00C44573" w:rsidP="006326F3">
      <w:pPr>
        <w:spacing w:before="60" w:line="264" w:lineRule="auto"/>
        <w:ind w:firstLine="720"/>
        <w:jc w:val="both"/>
      </w:pPr>
      <w:r w:rsidRPr="00BD10BB">
        <w:t>a)</w:t>
      </w:r>
      <w:r w:rsidR="00DE0FC7" w:rsidRPr="00BD10BB">
        <w:t xml:space="preserve"> Xây dựng chương trình, kế hoạch hàng tháng, hàng quý, hàng năm trình </w:t>
      </w:r>
      <w:r w:rsidR="00FF1057" w:rsidRPr="00BD10BB">
        <w:t>UBND</w:t>
      </w:r>
      <w:r w:rsidR="00B24C33" w:rsidRPr="00BD10BB">
        <w:t xml:space="preserve"> phường</w:t>
      </w:r>
      <w:r w:rsidR="00D56915" w:rsidRPr="00BD10BB">
        <w:t>, xã</w:t>
      </w:r>
      <w:r w:rsidR="00B24C33" w:rsidRPr="00BD10BB">
        <w:t xml:space="preserve"> </w:t>
      </w:r>
      <w:r w:rsidR="00DE0FC7" w:rsidRPr="00BD10BB">
        <w:t>phê duyệt</w:t>
      </w:r>
      <w:r w:rsidR="00E60A14" w:rsidRPr="00BD10BB">
        <w:t>;</w:t>
      </w:r>
      <w:r w:rsidR="00DE0FC7" w:rsidRPr="00BD10BB">
        <w:t xml:space="preserve"> tổ chức thực hiện các chương trình</w:t>
      </w:r>
      <w:r w:rsidR="00E60A14" w:rsidRPr="00BD10BB">
        <w:t>,</w:t>
      </w:r>
      <w:r w:rsidR="00DE0FC7" w:rsidRPr="00BD10BB">
        <w:t xml:space="preserve"> kế hoạch sau khi được </w:t>
      </w:r>
      <w:r w:rsidR="009D2E11" w:rsidRPr="00BD10BB">
        <w:t xml:space="preserve">phê </w:t>
      </w:r>
      <w:r w:rsidR="00DE0FC7" w:rsidRPr="00BD10BB">
        <w:t>duyệt.</w:t>
      </w:r>
    </w:p>
    <w:p w:rsidR="00DE0FC7" w:rsidRPr="00BD10BB" w:rsidRDefault="00C44573" w:rsidP="006326F3">
      <w:pPr>
        <w:spacing w:before="60" w:line="264" w:lineRule="auto"/>
        <w:ind w:firstLine="720"/>
        <w:jc w:val="both"/>
        <w:rPr>
          <w:spacing w:val="-2"/>
        </w:rPr>
      </w:pPr>
      <w:r w:rsidRPr="00BD10BB">
        <w:rPr>
          <w:spacing w:val="-2"/>
        </w:rPr>
        <w:t>b)</w:t>
      </w:r>
      <w:r w:rsidR="00DE0FC7" w:rsidRPr="00BD10BB">
        <w:rPr>
          <w:spacing w:val="-2"/>
        </w:rPr>
        <w:t xml:space="preserve"> </w:t>
      </w:r>
      <w:r w:rsidR="002D194C" w:rsidRPr="00BD10BB">
        <w:rPr>
          <w:spacing w:val="-2"/>
        </w:rPr>
        <w:t>T</w:t>
      </w:r>
      <w:r w:rsidR="00DE0FC7" w:rsidRPr="00BD10BB">
        <w:rPr>
          <w:spacing w:val="-2"/>
        </w:rPr>
        <w:t>ham mưu</w:t>
      </w:r>
      <w:r w:rsidR="00B24C33" w:rsidRPr="00BD10BB">
        <w:rPr>
          <w:spacing w:val="-2"/>
        </w:rPr>
        <w:t>,</w:t>
      </w:r>
      <w:r w:rsidR="00DE0FC7" w:rsidRPr="00BD10BB">
        <w:rPr>
          <w:spacing w:val="-2"/>
        </w:rPr>
        <w:t xml:space="preserve"> </w:t>
      </w:r>
      <w:r w:rsidR="002D194C" w:rsidRPr="00BD10BB">
        <w:rPr>
          <w:spacing w:val="-2"/>
        </w:rPr>
        <w:t xml:space="preserve">đề xuất </w:t>
      </w:r>
      <w:r w:rsidR="00FF1057" w:rsidRPr="00BD10BB">
        <w:rPr>
          <w:spacing w:val="-2"/>
        </w:rPr>
        <w:t>UBND</w:t>
      </w:r>
      <w:r w:rsidR="00DE0FC7" w:rsidRPr="00BD10BB">
        <w:rPr>
          <w:spacing w:val="-2"/>
        </w:rPr>
        <w:t xml:space="preserve"> </w:t>
      </w:r>
      <w:r w:rsidR="00A83C76" w:rsidRPr="00BD10BB">
        <w:rPr>
          <w:spacing w:val="-2"/>
        </w:rPr>
        <w:t>phường</w:t>
      </w:r>
      <w:r w:rsidR="0080654B" w:rsidRPr="00BD10BB">
        <w:rPr>
          <w:spacing w:val="-2"/>
        </w:rPr>
        <w:t>, xã</w:t>
      </w:r>
      <w:r w:rsidR="00DE0FC7" w:rsidRPr="00BD10BB">
        <w:rPr>
          <w:spacing w:val="-2"/>
        </w:rPr>
        <w:t xml:space="preserve"> tăng cường lãnh đạo, chỉ đạo</w:t>
      </w:r>
      <w:r w:rsidR="009D2E11" w:rsidRPr="00BD10BB">
        <w:rPr>
          <w:spacing w:val="-2"/>
        </w:rPr>
        <w:t xml:space="preserve">, đầu tư, hoàn thiện về cơ sở vật chất cho Trung tâm Văn hóa </w:t>
      </w:r>
      <w:r w:rsidR="007D3DCF" w:rsidRPr="00BD10BB">
        <w:rPr>
          <w:spacing w:val="-2"/>
        </w:rPr>
        <w:t>-</w:t>
      </w:r>
      <w:r w:rsidR="009D2E11" w:rsidRPr="00BD10BB">
        <w:rPr>
          <w:spacing w:val="-2"/>
        </w:rPr>
        <w:t xml:space="preserve"> Thể thao phường, xã; tổ chức</w:t>
      </w:r>
      <w:r w:rsidR="00DE0FC7" w:rsidRPr="00BD10BB">
        <w:rPr>
          <w:spacing w:val="-2"/>
        </w:rPr>
        <w:t xml:space="preserve"> các </w:t>
      </w:r>
      <w:r w:rsidR="007D3DCF" w:rsidRPr="00BD10BB">
        <w:rPr>
          <w:spacing w:val="-2"/>
        </w:rPr>
        <w:t>hoạt động của Trung tâm Văn hóa</w:t>
      </w:r>
      <w:r w:rsidR="00ED7F60" w:rsidRPr="00BD10BB">
        <w:rPr>
          <w:spacing w:val="-2"/>
        </w:rPr>
        <w:t xml:space="preserve"> </w:t>
      </w:r>
      <w:r w:rsidR="00A83C76" w:rsidRPr="00BD10BB">
        <w:rPr>
          <w:spacing w:val="-2"/>
        </w:rPr>
        <w:t>- Thể thao phường</w:t>
      </w:r>
      <w:r w:rsidR="00D56915" w:rsidRPr="00BD10BB">
        <w:rPr>
          <w:spacing w:val="-2"/>
        </w:rPr>
        <w:t>, xã</w:t>
      </w:r>
      <w:r w:rsidR="007D3DCF" w:rsidRPr="00BD10BB">
        <w:rPr>
          <w:spacing w:val="-2"/>
        </w:rPr>
        <w:t>; thực hiện chủ trương xã hội hóa</w:t>
      </w:r>
      <w:r w:rsidR="00DE0FC7" w:rsidRPr="00BD10BB">
        <w:rPr>
          <w:spacing w:val="-2"/>
        </w:rPr>
        <w:t xml:space="preserve"> </w:t>
      </w:r>
      <w:r w:rsidR="00FD37F6" w:rsidRPr="00BD10BB">
        <w:rPr>
          <w:spacing w:val="-2"/>
        </w:rPr>
        <w:t>các hoạt động trong</w:t>
      </w:r>
      <w:r w:rsidR="00DE0FC7" w:rsidRPr="00BD10BB">
        <w:rPr>
          <w:spacing w:val="-2"/>
        </w:rPr>
        <w:t xml:space="preserve"> lĩnh vực văn h</w:t>
      </w:r>
      <w:r w:rsidR="00EA7DDB" w:rsidRPr="00BD10BB">
        <w:rPr>
          <w:spacing w:val="-2"/>
        </w:rPr>
        <w:t>óa</w:t>
      </w:r>
      <w:r w:rsidR="00DE0FC7" w:rsidRPr="00BD10BB">
        <w:rPr>
          <w:spacing w:val="-2"/>
        </w:rPr>
        <w:t>, thể thao.</w:t>
      </w:r>
    </w:p>
    <w:p w:rsidR="00DE0FC7" w:rsidRPr="00BD10BB" w:rsidRDefault="00C44573" w:rsidP="006326F3">
      <w:pPr>
        <w:widowControl w:val="0"/>
        <w:spacing w:before="60" w:line="264" w:lineRule="auto"/>
        <w:ind w:firstLine="720"/>
        <w:jc w:val="both"/>
      </w:pPr>
      <w:r w:rsidRPr="00BD10BB">
        <w:t>c)</w:t>
      </w:r>
      <w:r w:rsidR="00DE0FC7" w:rsidRPr="00BD10BB">
        <w:t xml:space="preserve"> P</w:t>
      </w:r>
      <w:r w:rsidR="00FD37F6" w:rsidRPr="00BD10BB">
        <w:t>hối hợp với các ngành, đoàn thể ở phường,</w:t>
      </w:r>
      <w:r w:rsidR="00DE0FC7" w:rsidRPr="00BD10BB">
        <w:t xml:space="preserve"> xã tổ chức các hoạt động văn h</w:t>
      </w:r>
      <w:r w:rsidR="00EA7DDB" w:rsidRPr="00BD10BB">
        <w:t>óa</w:t>
      </w:r>
      <w:r w:rsidR="00DE0FC7" w:rsidRPr="00BD10BB">
        <w:t>, thể thao</w:t>
      </w:r>
      <w:r w:rsidR="00A83C76" w:rsidRPr="00BD10BB">
        <w:t xml:space="preserve"> trên</w:t>
      </w:r>
      <w:r w:rsidR="00FD37F6" w:rsidRPr="00BD10BB">
        <w:t xml:space="preserve"> địa bàn.</w:t>
      </w:r>
    </w:p>
    <w:p w:rsidR="00DE0FC7" w:rsidRPr="00BD10BB" w:rsidRDefault="00987939" w:rsidP="006326F3">
      <w:pPr>
        <w:widowControl w:val="0"/>
        <w:spacing w:before="60" w:line="264" w:lineRule="auto"/>
        <w:ind w:firstLine="720"/>
        <w:jc w:val="both"/>
      </w:pPr>
      <w:r w:rsidRPr="00BD10BB">
        <w:t>d</w:t>
      </w:r>
      <w:r w:rsidR="00386F06" w:rsidRPr="00BD10BB">
        <w:t>)</w:t>
      </w:r>
      <w:r w:rsidR="00DE0FC7" w:rsidRPr="00BD10BB">
        <w:t xml:space="preserve"> Hướng dẫn, giúp đỡ về chuyên môn, nghiệp vụ cho các câu lạc bộ văn </w:t>
      </w:r>
      <w:r w:rsidR="00EA7DDB" w:rsidRPr="00BD10BB">
        <w:t>hóa</w:t>
      </w:r>
      <w:r w:rsidR="00DE0FC7" w:rsidRPr="00BD10BB">
        <w:t xml:space="preserve">, </w:t>
      </w:r>
      <w:r w:rsidR="00DE0FC7" w:rsidRPr="00BD10BB">
        <w:lastRenderedPageBreak/>
        <w:t>thể dục, thể thao ở các khu dân cư trên địa bàn</w:t>
      </w:r>
      <w:r w:rsidR="00FD37F6" w:rsidRPr="00BD10BB">
        <w:t xml:space="preserve"> phường,</w:t>
      </w:r>
      <w:r w:rsidR="00DE0FC7" w:rsidRPr="00BD10BB">
        <w:t xml:space="preserve"> xã.</w:t>
      </w:r>
    </w:p>
    <w:p w:rsidR="00FD37F6" w:rsidRPr="00BD10BB" w:rsidRDefault="003B6FB9" w:rsidP="006326F3">
      <w:pPr>
        <w:widowControl w:val="0"/>
        <w:spacing w:before="60" w:line="264" w:lineRule="auto"/>
        <w:ind w:firstLine="720"/>
        <w:jc w:val="both"/>
      </w:pPr>
      <w:r w:rsidRPr="00BD10BB">
        <w:t>e</w:t>
      </w:r>
      <w:r w:rsidR="00FD37F6" w:rsidRPr="00BD10BB">
        <w:t xml:space="preserve">) Dành </w:t>
      </w:r>
      <w:r w:rsidR="00C058F2" w:rsidRPr="00BD10BB">
        <w:t xml:space="preserve">ít nhất </w:t>
      </w:r>
      <w:r w:rsidR="00FD37F6" w:rsidRPr="00BD10BB">
        <w:t>30% thời gian hoạt động trong năm để tổ chức các hoạt động văn hóa, thể thao, vui chơi giải trí cho trẻ em.</w:t>
      </w:r>
    </w:p>
    <w:p w:rsidR="00FD37F6" w:rsidRPr="00BD10BB" w:rsidRDefault="003B6FB9" w:rsidP="006326F3">
      <w:pPr>
        <w:spacing w:before="60" w:line="264" w:lineRule="auto"/>
        <w:ind w:firstLine="720"/>
        <w:jc w:val="both"/>
      </w:pPr>
      <w:r w:rsidRPr="00BD10BB">
        <w:t>f</w:t>
      </w:r>
      <w:r w:rsidR="00FD37F6" w:rsidRPr="00BD10BB">
        <w:t>) Tham gia</w:t>
      </w:r>
      <w:r w:rsidR="007D344E" w:rsidRPr="00BD10BB">
        <w:t xml:space="preserve"> các hoạt động văn hóa, thể dục, </w:t>
      </w:r>
      <w:r w:rsidR="00FD37F6" w:rsidRPr="00BD10BB">
        <w:t xml:space="preserve">thể thao do cấp quận, huyện tổ chức. </w:t>
      </w:r>
    </w:p>
    <w:p w:rsidR="00DE0FC7" w:rsidRPr="00BD10BB" w:rsidRDefault="003B6FB9" w:rsidP="006326F3">
      <w:pPr>
        <w:spacing w:before="60" w:line="264" w:lineRule="auto"/>
        <w:ind w:firstLine="720"/>
        <w:jc w:val="both"/>
      </w:pPr>
      <w:r w:rsidRPr="00BD10BB">
        <w:t>g</w:t>
      </w:r>
      <w:r w:rsidR="00386F06" w:rsidRPr="00BD10BB">
        <w:t xml:space="preserve">) </w:t>
      </w:r>
      <w:r w:rsidR="00DE0FC7" w:rsidRPr="00BD10BB">
        <w:t>Xây dựng đội ngũ cán bộ chuyên môn, cộng tác viên.</w:t>
      </w:r>
    </w:p>
    <w:p w:rsidR="00DE0FC7" w:rsidRPr="00BD10BB" w:rsidRDefault="003B6FB9" w:rsidP="006326F3">
      <w:pPr>
        <w:spacing w:before="60" w:line="264" w:lineRule="auto"/>
        <w:ind w:firstLine="720"/>
        <w:jc w:val="both"/>
      </w:pPr>
      <w:r w:rsidRPr="00BD10BB">
        <w:t>h</w:t>
      </w:r>
      <w:r w:rsidR="00386F06" w:rsidRPr="00BD10BB">
        <w:t>)</w:t>
      </w:r>
      <w:r w:rsidR="00DE0FC7" w:rsidRPr="00BD10BB">
        <w:t xml:space="preserve"> Quản lý tài sản, tài chính được giao theo chế độ hiện hành; thực hiện chế độ báo cáo, thống kê</w:t>
      </w:r>
      <w:r w:rsidR="00A83C76" w:rsidRPr="00BD10BB">
        <w:t xml:space="preserve"> theo quy định.</w:t>
      </w:r>
    </w:p>
    <w:p w:rsidR="00DE0FC7" w:rsidRPr="00BD10BB" w:rsidRDefault="005C7865" w:rsidP="006326F3">
      <w:pPr>
        <w:spacing w:before="60" w:line="264" w:lineRule="auto"/>
        <w:ind w:firstLine="720"/>
        <w:jc w:val="both"/>
      </w:pPr>
      <w:r w:rsidRPr="00BD10BB">
        <w:t>i</w:t>
      </w:r>
      <w:r w:rsidR="00386F06" w:rsidRPr="00BD10BB">
        <w:t>)</w:t>
      </w:r>
      <w:r w:rsidR="00DE0FC7" w:rsidRPr="00BD10BB">
        <w:t xml:space="preserve"> Sơ kết, tổng kết, đánh giá rút kinh nghiệm thực tiễn, đề nghị cấp có thẩm quyền khen thưởng cá nhân, tập thể có thành tích xuất sắc.</w:t>
      </w:r>
    </w:p>
    <w:p w:rsidR="00DE0FC7" w:rsidRPr="00BD10BB" w:rsidRDefault="00987939" w:rsidP="006326F3">
      <w:pPr>
        <w:spacing w:before="60" w:line="264" w:lineRule="auto"/>
        <w:ind w:firstLine="720"/>
        <w:jc w:val="both"/>
      </w:pPr>
      <w:r w:rsidRPr="00BD10BB">
        <w:t>2.</w:t>
      </w:r>
      <w:r w:rsidR="001D6ED6" w:rsidRPr="00BD10BB">
        <w:t xml:space="preserve"> Quyền hạn</w:t>
      </w:r>
    </w:p>
    <w:p w:rsidR="00DE0FC7" w:rsidRPr="00BD10BB" w:rsidRDefault="00987939" w:rsidP="006326F3">
      <w:pPr>
        <w:widowControl w:val="0"/>
        <w:spacing w:before="60" w:line="264" w:lineRule="auto"/>
        <w:ind w:firstLine="720"/>
        <w:jc w:val="both"/>
        <w:rPr>
          <w:spacing w:val="2"/>
        </w:rPr>
      </w:pPr>
      <w:r w:rsidRPr="00BD10BB">
        <w:rPr>
          <w:spacing w:val="2"/>
        </w:rPr>
        <w:t>a</w:t>
      </w:r>
      <w:r w:rsidR="00386F06" w:rsidRPr="00BD10BB">
        <w:rPr>
          <w:spacing w:val="2"/>
        </w:rPr>
        <w:t>)</w:t>
      </w:r>
      <w:r w:rsidR="00DE0FC7" w:rsidRPr="00BD10BB">
        <w:rPr>
          <w:spacing w:val="2"/>
        </w:rPr>
        <w:t xml:space="preserve"> Kiến nghị với </w:t>
      </w:r>
      <w:r w:rsidR="00206456" w:rsidRPr="00BD10BB">
        <w:rPr>
          <w:spacing w:val="2"/>
        </w:rPr>
        <w:t>UBND</w:t>
      </w:r>
      <w:r w:rsidR="00DE0FC7" w:rsidRPr="00BD10BB">
        <w:rPr>
          <w:spacing w:val="2"/>
        </w:rPr>
        <w:t xml:space="preserve"> </w:t>
      </w:r>
      <w:r w:rsidR="001D6ED6" w:rsidRPr="00BD10BB">
        <w:rPr>
          <w:spacing w:val="2"/>
        </w:rPr>
        <w:t>phường,</w:t>
      </w:r>
      <w:r w:rsidR="00DE0FC7" w:rsidRPr="00BD10BB">
        <w:rPr>
          <w:spacing w:val="2"/>
        </w:rPr>
        <w:t xml:space="preserve"> xã và </w:t>
      </w:r>
      <w:r w:rsidR="007D344E" w:rsidRPr="00BD10BB">
        <w:rPr>
          <w:spacing w:val="2"/>
        </w:rPr>
        <w:t xml:space="preserve">các cơ quan quản lý văn hóa </w:t>
      </w:r>
      <w:r w:rsidR="00DE0FC7" w:rsidRPr="00BD10BB">
        <w:rPr>
          <w:spacing w:val="2"/>
        </w:rPr>
        <w:t xml:space="preserve">cấp trên về những vấn đề có liên quan đến tổ chức và </w:t>
      </w:r>
      <w:r w:rsidR="009E72E7" w:rsidRPr="00BD10BB">
        <w:rPr>
          <w:spacing w:val="2"/>
        </w:rPr>
        <w:t>hoạt động của Trung tâm Văn hóa</w:t>
      </w:r>
      <w:r w:rsidR="00ED7F60" w:rsidRPr="00BD10BB">
        <w:rPr>
          <w:spacing w:val="2"/>
        </w:rPr>
        <w:t xml:space="preserve"> </w:t>
      </w:r>
      <w:r w:rsidR="001D6ED6" w:rsidRPr="00BD10BB">
        <w:rPr>
          <w:spacing w:val="2"/>
        </w:rPr>
        <w:t>- Thể thao</w:t>
      </w:r>
      <w:r w:rsidR="00F6486F" w:rsidRPr="00BD10BB">
        <w:rPr>
          <w:spacing w:val="2"/>
        </w:rPr>
        <w:t>.</w:t>
      </w:r>
    </w:p>
    <w:p w:rsidR="00DE0FC7" w:rsidRPr="00BD10BB" w:rsidRDefault="00987939" w:rsidP="006326F3">
      <w:pPr>
        <w:widowControl w:val="0"/>
        <w:spacing w:before="60" w:line="264" w:lineRule="auto"/>
        <w:ind w:firstLine="720"/>
        <w:jc w:val="both"/>
      </w:pPr>
      <w:r w:rsidRPr="00BD10BB">
        <w:t>b</w:t>
      </w:r>
      <w:r w:rsidR="00386F06" w:rsidRPr="00BD10BB">
        <w:t>)</w:t>
      </w:r>
      <w:r w:rsidR="00DE0FC7" w:rsidRPr="00BD10BB">
        <w:t xml:space="preserve"> Được ngân sách Nhà nước </w:t>
      </w:r>
      <w:r w:rsidR="001D6ED6" w:rsidRPr="00BD10BB">
        <w:t>đầu tư</w:t>
      </w:r>
      <w:r w:rsidR="00DE0FC7" w:rsidRPr="00BD10BB">
        <w:t xml:space="preserve"> kinh phí xây dựng cơ sở v</w:t>
      </w:r>
      <w:r w:rsidR="001D6ED6" w:rsidRPr="00BD10BB">
        <w:t>ật chất, trang thiết bị;</w:t>
      </w:r>
      <w:r w:rsidR="0071744D" w:rsidRPr="00BD10BB">
        <w:t xml:space="preserve"> </w:t>
      </w:r>
      <w:r w:rsidR="001D6ED6" w:rsidRPr="00BD10BB">
        <w:t>trợ cấp</w:t>
      </w:r>
      <w:r w:rsidR="0071744D" w:rsidRPr="00BD10BB">
        <w:t xml:space="preserve"> đối với</w:t>
      </w:r>
      <w:r w:rsidR="00DE0FC7" w:rsidRPr="00BD10BB">
        <w:t xml:space="preserve"> cán bộ, cộng tác viên và hoạt động theo chức năng, nhiệm vụ đượ</w:t>
      </w:r>
      <w:r w:rsidR="00F6486F" w:rsidRPr="00BD10BB">
        <w:t>c giao.</w:t>
      </w:r>
    </w:p>
    <w:p w:rsidR="00DE0FC7" w:rsidRPr="00BD10BB" w:rsidRDefault="00386F06" w:rsidP="006326F3">
      <w:pPr>
        <w:widowControl w:val="0"/>
        <w:spacing w:before="60" w:line="264" w:lineRule="auto"/>
        <w:ind w:firstLine="720"/>
        <w:jc w:val="both"/>
      </w:pPr>
      <w:r w:rsidRPr="00BD10BB">
        <w:t>c)</w:t>
      </w:r>
      <w:r w:rsidR="00DE0FC7" w:rsidRPr="00BD10BB">
        <w:t xml:space="preserve"> Được cử cán bộ tham gia các lớp tập huấn nghiệp vụ, các cuộc liên hoan, hội thi, hội diễn do cơ quan chuyên ngành cấp trên tổ chứ</w:t>
      </w:r>
      <w:r w:rsidR="00F6486F" w:rsidRPr="00BD10BB">
        <w:t>c.</w:t>
      </w:r>
    </w:p>
    <w:p w:rsidR="00DE0FC7" w:rsidRPr="00BD10BB" w:rsidRDefault="00987939" w:rsidP="006326F3">
      <w:pPr>
        <w:spacing w:before="60" w:line="264" w:lineRule="auto"/>
        <w:ind w:firstLine="720"/>
        <w:jc w:val="both"/>
      </w:pPr>
      <w:r w:rsidRPr="00BD10BB">
        <w:t>d</w:t>
      </w:r>
      <w:r w:rsidR="00386F06" w:rsidRPr="00BD10BB">
        <w:t>)</w:t>
      </w:r>
      <w:r w:rsidR="00DE0FC7" w:rsidRPr="00BD10BB">
        <w:t xml:space="preserve"> Được mời những người có chuyên môn, nghi</w:t>
      </w:r>
      <w:r w:rsidR="007D344E" w:rsidRPr="00BD10BB">
        <w:t>ệp vụ trong các lĩnh vực văn hóa</w:t>
      </w:r>
      <w:r w:rsidR="00DE0FC7" w:rsidRPr="00BD10BB">
        <w:t xml:space="preserve">, thể thao để hướng dẫn hoặc dàn dựng các chương trình </w:t>
      </w:r>
      <w:r w:rsidR="007D344E" w:rsidRPr="00BD10BB">
        <w:t>hoạt động của Trung tâm Văn hóa</w:t>
      </w:r>
      <w:r w:rsidR="00ED7F60" w:rsidRPr="00BD10BB">
        <w:t xml:space="preserve"> </w:t>
      </w:r>
      <w:r w:rsidR="00A83C76" w:rsidRPr="00BD10BB">
        <w:t>- Thể thao phường</w:t>
      </w:r>
      <w:r w:rsidR="007D344E" w:rsidRPr="00BD10BB">
        <w:t>, xã</w:t>
      </w:r>
      <w:r w:rsidR="00F6486F" w:rsidRPr="00BD10BB">
        <w:t>.</w:t>
      </w:r>
    </w:p>
    <w:p w:rsidR="00DE0FC7" w:rsidRPr="00BD10BB" w:rsidRDefault="00386F06" w:rsidP="006326F3">
      <w:pPr>
        <w:spacing w:before="60" w:line="264" w:lineRule="auto"/>
        <w:ind w:firstLine="720"/>
        <w:jc w:val="both"/>
      </w:pPr>
      <w:r w:rsidRPr="00BD10BB">
        <w:t>e)</w:t>
      </w:r>
      <w:r w:rsidR="00EC66FE" w:rsidRPr="00BD10BB">
        <w:t xml:space="preserve"> Được liên kết với các tổ chức</w:t>
      </w:r>
      <w:r w:rsidR="00DE0FC7" w:rsidRPr="00BD10BB">
        <w:t>, cá nhân để tổ ch</w:t>
      </w:r>
      <w:r w:rsidR="007D344E" w:rsidRPr="00BD10BB">
        <w:t>ức các hoạt động dịch vụ văn hóa</w:t>
      </w:r>
      <w:r w:rsidR="00DE0FC7" w:rsidRPr="00BD10BB">
        <w:t>, thể thao, v</w:t>
      </w:r>
      <w:r w:rsidR="00A83C76" w:rsidRPr="00BD10BB">
        <w:t>ui chơi giải trí trên địa bàn phường</w:t>
      </w:r>
      <w:r w:rsidR="007D344E" w:rsidRPr="00BD10BB">
        <w:t>, xã</w:t>
      </w:r>
      <w:r w:rsidR="00655F2E" w:rsidRPr="00BD10BB">
        <w:t>.</w:t>
      </w:r>
    </w:p>
    <w:p w:rsidR="00FA5008" w:rsidRPr="00BD10BB" w:rsidRDefault="00FA5008" w:rsidP="006326F3">
      <w:pPr>
        <w:spacing w:before="60" w:line="264" w:lineRule="auto"/>
        <w:jc w:val="center"/>
        <w:rPr>
          <w:b/>
          <w:sz w:val="16"/>
        </w:rPr>
      </w:pPr>
    </w:p>
    <w:p w:rsidR="00655F2E" w:rsidRPr="00BD10BB" w:rsidRDefault="00102F11" w:rsidP="006326F3">
      <w:pPr>
        <w:spacing w:before="60" w:line="264" w:lineRule="auto"/>
        <w:jc w:val="center"/>
        <w:rPr>
          <w:b/>
        </w:rPr>
      </w:pPr>
      <w:r w:rsidRPr="00BD10BB">
        <w:rPr>
          <w:b/>
        </w:rPr>
        <w:t>Mục 2</w:t>
      </w:r>
    </w:p>
    <w:p w:rsidR="001828A3" w:rsidRPr="00E1319E" w:rsidRDefault="006627FE" w:rsidP="00605798">
      <w:pPr>
        <w:spacing w:line="264" w:lineRule="auto"/>
        <w:jc w:val="center"/>
        <w:rPr>
          <w:b/>
        </w:rPr>
      </w:pPr>
      <w:r w:rsidRPr="00E1319E">
        <w:rPr>
          <w:b/>
        </w:rPr>
        <w:t>TỔ CHỨC</w:t>
      </w:r>
      <w:r w:rsidR="001828A3" w:rsidRPr="00E1319E">
        <w:rPr>
          <w:b/>
        </w:rPr>
        <w:t xml:space="preserve"> BỘ MÁY</w:t>
      </w:r>
      <w:r w:rsidRPr="00E1319E">
        <w:rPr>
          <w:b/>
        </w:rPr>
        <w:t xml:space="preserve">, </w:t>
      </w:r>
      <w:r w:rsidR="00655F2E" w:rsidRPr="00E1319E">
        <w:rPr>
          <w:b/>
        </w:rPr>
        <w:t>CƠ SỞ VẬT CHẤT,</w:t>
      </w:r>
      <w:r w:rsidR="00C21BB2" w:rsidRPr="00E1319E">
        <w:rPr>
          <w:b/>
        </w:rPr>
        <w:t xml:space="preserve"> </w:t>
      </w:r>
    </w:p>
    <w:p w:rsidR="00655F2E" w:rsidRPr="00E1319E" w:rsidRDefault="00655F2E" w:rsidP="00605798">
      <w:pPr>
        <w:spacing w:line="264" w:lineRule="auto"/>
        <w:jc w:val="center"/>
        <w:rPr>
          <w:b/>
        </w:rPr>
      </w:pPr>
      <w:r w:rsidRPr="00E1319E">
        <w:rPr>
          <w:b/>
        </w:rPr>
        <w:t xml:space="preserve"> TRANG THIẾT BỊ, KINH PHÍ</w:t>
      </w:r>
      <w:r w:rsidR="00F92972" w:rsidRPr="00E1319E">
        <w:rPr>
          <w:b/>
        </w:rPr>
        <w:t xml:space="preserve"> </w:t>
      </w:r>
    </w:p>
    <w:p w:rsidR="002A3B97" w:rsidRPr="00BD10BB" w:rsidRDefault="002A3B97" w:rsidP="006326F3">
      <w:pPr>
        <w:spacing w:before="60" w:line="264" w:lineRule="auto"/>
        <w:jc w:val="center"/>
        <w:rPr>
          <w:b/>
          <w:sz w:val="8"/>
        </w:rPr>
      </w:pPr>
    </w:p>
    <w:p w:rsidR="00C44573" w:rsidRPr="00BD10BB" w:rsidRDefault="00C44573" w:rsidP="006326F3">
      <w:pPr>
        <w:spacing w:before="60" w:line="264" w:lineRule="auto"/>
        <w:ind w:firstLine="720"/>
        <w:jc w:val="both"/>
        <w:rPr>
          <w:b/>
        </w:rPr>
      </w:pPr>
      <w:r w:rsidRPr="00BD10BB">
        <w:rPr>
          <w:b/>
        </w:rPr>
        <w:t>Điều 5. Tổ chức</w:t>
      </w:r>
      <w:r w:rsidR="001828A3" w:rsidRPr="00BD10BB">
        <w:rPr>
          <w:b/>
        </w:rPr>
        <w:t xml:space="preserve"> bộ máy</w:t>
      </w:r>
    </w:p>
    <w:p w:rsidR="00C44573" w:rsidRPr="00BD10BB" w:rsidRDefault="00EC3FDC" w:rsidP="006326F3">
      <w:pPr>
        <w:spacing w:before="60" w:line="264" w:lineRule="auto"/>
        <w:ind w:firstLine="720"/>
        <w:jc w:val="both"/>
      </w:pPr>
      <w:r w:rsidRPr="00BD10BB">
        <w:t xml:space="preserve">1. Ban </w:t>
      </w:r>
      <w:r w:rsidR="00721C60" w:rsidRPr="00BD10BB">
        <w:t>Giám đốc</w:t>
      </w:r>
    </w:p>
    <w:p w:rsidR="00B56C6C" w:rsidRPr="00BD10BB" w:rsidRDefault="00721C60" w:rsidP="006326F3">
      <w:pPr>
        <w:spacing w:before="60" w:line="264" w:lineRule="auto"/>
        <w:ind w:firstLine="720"/>
        <w:jc w:val="both"/>
      </w:pPr>
      <w:r w:rsidRPr="00BD10BB">
        <w:t>a) Giám đốc</w:t>
      </w:r>
    </w:p>
    <w:p w:rsidR="00B56C6C" w:rsidRPr="00BD10BB" w:rsidRDefault="00B56C6C" w:rsidP="006326F3">
      <w:pPr>
        <w:spacing w:before="60" w:line="264" w:lineRule="auto"/>
        <w:ind w:firstLine="720"/>
        <w:jc w:val="both"/>
      </w:pPr>
      <w:r w:rsidRPr="00BD10BB">
        <w:t xml:space="preserve">- </w:t>
      </w:r>
      <w:r w:rsidR="00721C60" w:rsidRPr="00BD10BB">
        <w:t>Giám đốc</w:t>
      </w:r>
      <w:r w:rsidRPr="00BD10BB">
        <w:t xml:space="preserve"> </w:t>
      </w:r>
      <w:r w:rsidR="00C44573" w:rsidRPr="00BD10BB">
        <w:t xml:space="preserve">do </w:t>
      </w:r>
      <w:r w:rsidR="007D16F8" w:rsidRPr="00BD10BB">
        <w:t xml:space="preserve">01 (một) </w:t>
      </w:r>
      <w:r w:rsidR="00C44573" w:rsidRPr="00BD10BB">
        <w:t>Phó C</w:t>
      </w:r>
      <w:r w:rsidRPr="00BD10BB">
        <w:t xml:space="preserve">hủ tịch </w:t>
      </w:r>
      <w:r w:rsidR="00206456" w:rsidRPr="00BD10BB">
        <w:t>UBND</w:t>
      </w:r>
      <w:r w:rsidRPr="00BD10BB">
        <w:t xml:space="preserve"> phường</w:t>
      </w:r>
      <w:r w:rsidR="00EC66FE" w:rsidRPr="00BD10BB">
        <w:t>, xã</w:t>
      </w:r>
      <w:r w:rsidR="00196E9E" w:rsidRPr="00BD10BB">
        <w:t xml:space="preserve"> phụ trách Văn hóa - Xã hội</w:t>
      </w:r>
      <w:r w:rsidR="00123DA1" w:rsidRPr="00BD10BB">
        <w:t xml:space="preserve"> kiêm nhiệm;</w:t>
      </w:r>
      <w:r w:rsidR="00C44573" w:rsidRPr="00BD10BB">
        <w:t xml:space="preserve"> chịu trách nhiệm trước Chủ tịch </w:t>
      </w:r>
      <w:r w:rsidR="00206456" w:rsidRPr="00BD10BB">
        <w:t>UBND</w:t>
      </w:r>
      <w:r w:rsidR="00C44573" w:rsidRPr="00BD10BB">
        <w:t xml:space="preserve"> </w:t>
      </w:r>
      <w:r w:rsidRPr="00BD10BB">
        <w:t>phường</w:t>
      </w:r>
      <w:r w:rsidR="00EC66FE" w:rsidRPr="00BD10BB">
        <w:t>, xã</w:t>
      </w:r>
      <w:r w:rsidR="00C44573" w:rsidRPr="00BD10BB">
        <w:t xml:space="preserve"> về toàn bộ hoạt động của Trung tâm Văn hóa - Thể thao. </w:t>
      </w:r>
    </w:p>
    <w:p w:rsidR="00C44573" w:rsidRPr="00BD10BB" w:rsidRDefault="00B56C6C" w:rsidP="00B91C56">
      <w:pPr>
        <w:widowControl w:val="0"/>
        <w:spacing w:before="60" w:line="264" w:lineRule="auto"/>
        <w:ind w:firstLine="720"/>
        <w:jc w:val="both"/>
      </w:pPr>
      <w:r w:rsidRPr="00BD10BB">
        <w:t xml:space="preserve">- </w:t>
      </w:r>
      <w:r w:rsidR="00721C60" w:rsidRPr="00BD10BB">
        <w:t>Giám đốc</w:t>
      </w:r>
      <w:r w:rsidR="00C44573" w:rsidRPr="00BD10BB">
        <w:t xml:space="preserve"> do Chủ tịch </w:t>
      </w:r>
      <w:r w:rsidR="00206456" w:rsidRPr="00BD10BB">
        <w:t>UBND</w:t>
      </w:r>
      <w:r w:rsidR="001828A3" w:rsidRPr="00BD10BB">
        <w:t xml:space="preserve"> phường</w:t>
      </w:r>
      <w:r w:rsidR="00EC66FE" w:rsidRPr="00BD10BB">
        <w:t>, xã</w:t>
      </w:r>
      <w:r w:rsidRPr="00BD10BB">
        <w:t xml:space="preserve"> bổ nhiệm theo nhiệm kỳ </w:t>
      </w:r>
      <w:r w:rsidR="00196E9E" w:rsidRPr="00BD10BB">
        <w:t>0</w:t>
      </w:r>
      <w:r w:rsidRPr="00BD10BB">
        <w:t>5</w:t>
      </w:r>
      <w:r w:rsidR="00C44573" w:rsidRPr="00BD10BB">
        <w:t xml:space="preserve"> năm một lần</w:t>
      </w:r>
      <w:r w:rsidRPr="00BD10BB">
        <w:t xml:space="preserve"> sau khi</w:t>
      </w:r>
      <w:r w:rsidR="00206456" w:rsidRPr="00BD10BB">
        <w:t xml:space="preserve"> có ý kiến của Phòng Văn hóa - </w:t>
      </w:r>
      <w:r w:rsidRPr="00BD10BB">
        <w:t>Thông tin và văn bản t</w:t>
      </w:r>
      <w:r w:rsidR="00721C60" w:rsidRPr="00BD10BB">
        <w:t>hỏa thuận của Phòng Nội vụ quận, huyện.</w:t>
      </w:r>
    </w:p>
    <w:p w:rsidR="003E69A8" w:rsidRPr="00BD10BB" w:rsidRDefault="003E69A8" w:rsidP="00B91C56">
      <w:pPr>
        <w:widowControl w:val="0"/>
        <w:spacing w:before="60" w:line="264" w:lineRule="auto"/>
        <w:ind w:firstLine="720"/>
        <w:jc w:val="both"/>
      </w:pPr>
      <w:r w:rsidRPr="00BD10BB">
        <w:t xml:space="preserve">- Giám đốc phải được tập huấn về công tác quản lý và tổ chức hoạt động tại </w:t>
      </w:r>
      <w:r w:rsidRPr="00BD10BB">
        <w:lastRenderedPageBreak/>
        <w:t xml:space="preserve">Trung tâm Văn hóa </w:t>
      </w:r>
      <w:r w:rsidR="00293784" w:rsidRPr="00BD10BB">
        <w:t>-</w:t>
      </w:r>
      <w:r w:rsidRPr="00BD10BB">
        <w:t xml:space="preserve"> Thể thao </w:t>
      </w:r>
      <w:r w:rsidR="004D2BEF" w:rsidRPr="00BD10BB">
        <w:t>phường,</w:t>
      </w:r>
      <w:r w:rsidRPr="00BD10BB">
        <w:t xml:space="preserve"> xã.</w:t>
      </w:r>
    </w:p>
    <w:p w:rsidR="000F2532" w:rsidRPr="00BD10BB" w:rsidRDefault="000F2532" w:rsidP="00B91C56">
      <w:pPr>
        <w:widowControl w:val="0"/>
        <w:spacing w:before="60" w:line="264" w:lineRule="auto"/>
        <w:ind w:firstLine="720"/>
        <w:jc w:val="both"/>
      </w:pPr>
    </w:p>
    <w:p w:rsidR="00B56C6C" w:rsidRPr="00BD10BB" w:rsidRDefault="00B56C6C" w:rsidP="00B91C56">
      <w:pPr>
        <w:widowControl w:val="0"/>
        <w:spacing w:before="60" w:line="264" w:lineRule="auto"/>
        <w:ind w:firstLine="720"/>
        <w:jc w:val="both"/>
      </w:pPr>
      <w:r w:rsidRPr="00BD10BB">
        <w:t>b)</w:t>
      </w:r>
      <w:r w:rsidR="00C44573" w:rsidRPr="00BD10BB">
        <w:t xml:space="preserve"> Phó </w:t>
      </w:r>
      <w:r w:rsidR="00721C60" w:rsidRPr="00BD10BB">
        <w:t>Giám đốc</w:t>
      </w:r>
      <w:r w:rsidR="00C44573" w:rsidRPr="00BD10BB">
        <w:t xml:space="preserve"> </w:t>
      </w:r>
    </w:p>
    <w:p w:rsidR="009A471B" w:rsidRPr="00BD10BB" w:rsidRDefault="00B56C6C" w:rsidP="00B91C56">
      <w:pPr>
        <w:widowControl w:val="0"/>
        <w:spacing w:before="60" w:line="264" w:lineRule="auto"/>
        <w:ind w:firstLine="720"/>
        <w:jc w:val="both"/>
        <w:rPr>
          <w:spacing w:val="-4"/>
        </w:rPr>
      </w:pPr>
      <w:r w:rsidRPr="00BD10BB">
        <w:rPr>
          <w:spacing w:val="-4"/>
        </w:rPr>
        <w:t xml:space="preserve">- Phó </w:t>
      </w:r>
      <w:r w:rsidR="00721C60" w:rsidRPr="00BD10BB">
        <w:rPr>
          <w:spacing w:val="-4"/>
        </w:rPr>
        <w:t>Giám đốc</w:t>
      </w:r>
      <w:r w:rsidRPr="00BD10BB">
        <w:rPr>
          <w:spacing w:val="-4"/>
        </w:rPr>
        <w:t xml:space="preserve"> do </w:t>
      </w:r>
      <w:r w:rsidR="007D16F8" w:rsidRPr="00BD10BB">
        <w:rPr>
          <w:spacing w:val="-4"/>
        </w:rPr>
        <w:t xml:space="preserve">01 (một) </w:t>
      </w:r>
      <w:r w:rsidR="00F35F93" w:rsidRPr="00BD10BB">
        <w:rPr>
          <w:spacing w:val="-4"/>
        </w:rPr>
        <w:t>công chức phụ trách v</w:t>
      </w:r>
      <w:r w:rsidRPr="00BD10BB">
        <w:rPr>
          <w:spacing w:val="-4"/>
        </w:rPr>
        <w:t xml:space="preserve">ăn hóa </w:t>
      </w:r>
      <w:r w:rsidR="00130407" w:rsidRPr="00BD10BB">
        <w:rPr>
          <w:spacing w:val="-4"/>
        </w:rPr>
        <w:t>-</w:t>
      </w:r>
      <w:r w:rsidRPr="00BD10BB">
        <w:rPr>
          <w:spacing w:val="-4"/>
        </w:rPr>
        <w:t xml:space="preserve"> </w:t>
      </w:r>
      <w:r w:rsidR="004D12C8">
        <w:rPr>
          <w:spacing w:val="-4"/>
        </w:rPr>
        <w:t>x</w:t>
      </w:r>
      <w:r w:rsidRPr="00BD10BB">
        <w:rPr>
          <w:spacing w:val="-4"/>
        </w:rPr>
        <w:t>ã hội phường</w:t>
      </w:r>
      <w:r w:rsidR="00EC66FE" w:rsidRPr="00BD10BB">
        <w:rPr>
          <w:spacing w:val="-4"/>
        </w:rPr>
        <w:t>, xã</w:t>
      </w:r>
      <w:r w:rsidRPr="00BD10BB">
        <w:rPr>
          <w:spacing w:val="-4"/>
        </w:rPr>
        <w:t xml:space="preserve"> kiêm nhiệm</w:t>
      </w:r>
      <w:r w:rsidR="009A471B" w:rsidRPr="00BD10BB">
        <w:rPr>
          <w:spacing w:val="-4"/>
        </w:rPr>
        <w:t xml:space="preserve">; do </w:t>
      </w:r>
      <w:r w:rsidRPr="00BD10BB">
        <w:rPr>
          <w:spacing w:val="-4"/>
        </w:rPr>
        <w:t xml:space="preserve">Chủ tịch </w:t>
      </w:r>
      <w:r w:rsidR="00206456" w:rsidRPr="00BD10BB">
        <w:rPr>
          <w:spacing w:val="-4"/>
        </w:rPr>
        <w:t>UBND</w:t>
      </w:r>
      <w:r w:rsidRPr="00BD10BB">
        <w:rPr>
          <w:spacing w:val="-4"/>
        </w:rPr>
        <w:t xml:space="preserve"> phường</w:t>
      </w:r>
      <w:r w:rsidR="00EC66FE" w:rsidRPr="00BD10BB">
        <w:rPr>
          <w:spacing w:val="-4"/>
        </w:rPr>
        <w:t>, xã</w:t>
      </w:r>
      <w:r w:rsidRPr="00BD10BB">
        <w:rPr>
          <w:spacing w:val="-4"/>
        </w:rPr>
        <w:t xml:space="preserve"> bổ nhiệm</w:t>
      </w:r>
      <w:r w:rsidR="00CB1A7E" w:rsidRPr="00BD10BB">
        <w:rPr>
          <w:spacing w:val="-4"/>
        </w:rPr>
        <w:t xml:space="preserve"> theo đề nghị của </w:t>
      </w:r>
      <w:r w:rsidR="00721C60" w:rsidRPr="00BD10BB">
        <w:rPr>
          <w:spacing w:val="-4"/>
        </w:rPr>
        <w:t>Giám đốc</w:t>
      </w:r>
      <w:r w:rsidR="00CB1A7E" w:rsidRPr="00BD10BB">
        <w:rPr>
          <w:spacing w:val="-4"/>
        </w:rPr>
        <w:t xml:space="preserve"> Trung tâm Văn hóa </w:t>
      </w:r>
      <w:r w:rsidR="00434147" w:rsidRPr="00BD10BB">
        <w:rPr>
          <w:spacing w:val="-4"/>
        </w:rPr>
        <w:t>-</w:t>
      </w:r>
      <w:r w:rsidR="00CB1A7E" w:rsidRPr="00BD10BB">
        <w:rPr>
          <w:spacing w:val="-4"/>
        </w:rPr>
        <w:t xml:space="preserve"> Thể thao phường, xã, </w:t>
      </w:r>
      <w:r w:rsidRPr="00BD10BB">
        <w:rPr>
          <w:spacing w:val="-4"/>
        </w:rPr>
        <w:t xml:space="preserve">nhiệm kỳ </w:t>
      </w:r>
      <w:r w:rsidR="00196E9E" w:rsidRPr="00BD10BB">
        <w:rPr>
          <w:spacing w:val="-4"/>
        </w:rPr>
        <w:t>0</w:t>
      </w:r>
      <w:r w:rsidRPr="00BD10BB">
        <w:rPr>
          <w:spacing w:val="-4"/>
        </w:rPr>
        <w:t>5 năm một lần</w:t>
      </w:r>
      <w:r w:rsidR="00CB1A7E" w:rsidRPr="00BD10BB">
        <w:rPr>
          <w:spacing w:val="-4"/>
        </w:rPr>
        <w:t>.</w:t>
      </w:r>
    </w:p>
    <w:p w:rsidR="008A341C" w:rsidRPr="00BD10BB" w:rsidRDefault="008A341C" w:rsidP="006326F3">
      <w:pPr>
        <w:spacing w:before="60" w:line="264" w:lineRule="auto"/>
        <w:ind w:firstLine="720"/>
        <w:jc w:val="both"/>
      </w:pPr>
      <w:r w:rsidRPr="00BD10BB">
        <w:t>- Th</w:t>
      </w:r>
      <w:r w:rsidR="005638F4" w:rsidRPr="00BD10BB">
        <w:t>ực hiện những nhiệm vụ cụ thể do</w:t>
      </w:r>
      <w:r w:rsidRPr="00BD10BB">
        <w:t xml:space="preserve"> </w:t>
      </w:r>
      <w:r w:rsidR="00721C60" w:rsidRPr="00BD10BB">
        <w:t>Giám đốc</w:t>
      </w:r>
      <w:r w:rsidRPr="00BD10BB">
        <w:t xml:space="preserve"> giao và thực hiện nhiệm vụ khi </w:t>
      </w:r>
      <w:r w:rsidR="005638F4" w:rsidRPr="00BD10BB">
        <w:t xml:space="preserve">được </w:t>
      </w:r>
      <w:r w:rsidR="00721C60" w:rsidRPr="00BD10BB">
        <w:t>Giám đốc</w:t>
      </w:r>
      <w:r w:rsidRPr="00BD10BB">
        <w:t xml:space="preserve"> ủy quyền.</w:t>
      </w:r>
    </w:p>
    <w:p w:rsidR="006139D1" w:rsidRPr="00BD10BB" w:rsidRDefault="006139D1" w:rsidP="006326F3">
      <w:pPr>
        <w:spacing w:before="60" w:line="264" w:lineRule="auto"/>
        <w:ind w:firstLine="720"/>
        <w:jc w:val="both"/>
      </w:pPr>
      <w:r w:rsidRPr="00BD10BB">
        <w:t xml:space="preserve">- Phó </w:t>
      </w:r>
      <w:r w:rsidR="00721C60" w:rsidRPr="00BD10BB">
        <w:t>Giám đốc</w:t>
      </w:r>
      <w:r w:rsidRPr="00BD10BB">
        <w:t xml:space="preserve"> phải có bằng tốt nghiệp</w:t>
      </w:r>
      <w:r w:rsidR="00145E5A" w:rsidRPr="00BD10BB">
        <w:t xml:space="preserve"> từ</w:t>
      </w:r>
      <w:r w:rsidRPr="00BD10BB">
        <w:t xml:space="preserve"> Trung cấp </w:t>
      </w:r>
      <w:r w:rsidR="00D422ED" w:rsidRPr="00BD10BB">
        <w:t xml:space="preserve">trở lên </w:t>
      </w:r>
      <w:r w:rsidRPr="00BD10BB">
        <w:t>về chu</w:t>
      </w:r>
      <w:r w:rsidR="00E948C3" w:rsidRPr="00BD10BB">
        <w:t xml:space="preserve">yên ngành văn hóa - xã hội, </w:t>
      </w:r>
      <w:r w:rsidRPr="00BD10BB">
        <w:t xml:space="preserve">thể dục thể thao </w:t>
      </w:r>
      <w:r w:rsidR="006B52E1" w:rsidRPr="00BD10BB">
        <w:t>hoặc các lĩnh vực phù hợp</w:t>
      </w:r>
      <w:r w:rsidRPr="00BD10BB">
        <w:t>.</w:t>
      </w:r>
    </w:p>
    <w:p w:rsidR="0013666C" w:rsidRPr="00BD10BB" w:rsidRDefault="008A341C" w:rsidP="006326F3">
      <w:pPr>
        <w:spacing w:before="60" w:line="264" w:lineRule="auto"/>
        <w:ind w:firstLine="720"/>
        <w:jc w:val="both"/>
      </w:pPr>
      <w:r w:rsidRPr="00BD10BB">
        <w:t xml:space="preserve">c) </w:t>
      </w:r>
      <w:r w:rsidR="00FB4A5F" w:rsidRPr="00BD10BB">
        <w:t xml:space="preserve">Cán bộ </w:t>
      </w:r>
      <w:r w:rsidR="007D344E" w:rsidRPr="00BD10BB">
        <w:t>chuyên môn, nghiệp vụ</w:t>
      </w:r>
    </w:p>
    <w:p w:rsidR="008A341C" w:rsidRPr="00BD10BB" w:rsidRDefault="008A341C" w:rsidP="006326F3">
      <w:pPr>
        <w:spacing w:before="60" w:line="264" w:lineRule="auto"/>
        <w:ind w:firstLine="720"/>
        <w:jc w:val="both"/>
      </w:pPr>
      <w:r w:rsidRPr="00BD10BB">
        <w:t>- D</w:t>
      </w:r>
      <w:r w:rsidR="0013666C" w:rsidRPr="00BD10BB">
        <w:t xml:space="preserve">o </w:t>
      </w:r>
      <w:r w:rsidRPr="00BD10BB">
        <w:t>những người hoạt động không chuyên trách tại phườ</w:t>
      </w:r>
      <w:r w:rsidR="006139D1" w:rsidRPr="00BD10BB">
        <w:t xml:space="preserve">ng, xã kiêm nhiệm nhưng không quá </w:t>
      </w:r>
      <w:r w:rsidR="00721C60" w:rsidRPr="00BD10BB">
        <w:t>03 (ba</w:t>
      </w:r>
      <w:r w:rsidR="006139D1" w:rsidRPr="00BD10BB">
        <w:t xml:space="preserve">) </w:t>
      </w:r>
      <w:r w:rsidRPr="00BD10BB">
        <w:t>người.</w:t>
      </w:r>
    </w:p>
    <w:p w:rsidR="008A341C" w:rsidRPr="00BD10BB" w:rsidRDefault="008A341C" w:rsidP="006326F3">
      <w:pPr>
        <w:spacing w:before="60" w:line="264" w:lineRule="auto"/>
        <w:ind w:firstLine="720"/>
        <w:jc w:val="both"/>
      </w:pPr>
      <w:r w:rsidRPr="00BD10BB">
        <w:t>- T</w:t>
      </w:r>
      <w:r w:rsidR="008D1021" w:rsidRPr="00BD10BB">
        <w:t xml:space="preserve">hực hiện nhiệm vụ do </w:t>
      </w:r>
      <w:r w:rsidR="00E948C3" w:rsidRPr="00BD10BB">
        <w:t xml:space="preserve">Ban </w:t>
      </w:r>
      <w:r w:rsidR="00721C60" w:rsidRPr="00BD10BB">
        <w:t>Giám đốc</w:t>
      </w:r>
      <w:r w:rsidR="008D1021" w:rsidRPr="00BD10BB">
        <w:t xml:space="preserve"> phân công</w:t>
      </w:r>
      <w:r w:rsidRPr="00BD10BB">
        <w:t>.</w:t>
      </w:r>
    </w:p>
    <w:p w:rsidR="001A5386" w:rsidRPr="00BD10BB" w:rsidRDefault="001A5386" w:rsidP="006326F3">
      <w:pPr>
        <w:widowControl w:val="0"/>
        <w:spacing w:before="60" w:line="264" w:lineRule="auto"/>
        <w:ind w:firstLine="720"/>
        <w:jc w:val="both"/>
      </w:pPr>
      <w:r w:rsidRPr="00BD10BB">
        <w:t>- Đã qua đào tạo, tập huấn về: văn nghệ quần chúng; hướng dẫn viên thể dục thể thao; biên tập viên tuyên truyền; kẻ vẽ; thư viện, bảo tàng; kỹ thuật viên (âm thanh, ánh sáng, truyền thanh); phương pháp viên, công tác câu lạc bộ, công tác đội...</w:t>
      </w:r>
    </w:p>
    <w:p w:rsidR="00EB3F52" w:rsidRPr="00BD10BB" w:rsidRDefault="00EB3F52" w:rsidP="004610EB">
      <w:pPr>
        <w:widowControl w:val="0"/>
        <w:spacing w:before="60" w:line="264" w:lineRule="auto"/>
        <w:ind w:firstLine="720"/>
        <w:jc w:val="both"/>
      </w:pPr>
      <w:r w:rsidRPr="00BD10BB">
        <w:t xml:space="preserve">d) Kế toán, thủ quỹ là kế toán và thủ quỹ của UBND phường, xã kiêm nhiệm.  </w:t>
      </w:r>
    </w:p>
    <w:p w:rsidR="00D33444" w:rsidRPr="00BD10BB" w:rsidRDefault="00EC3FDC" w:rsidP="006326F3">
      <w:pPr>
        <w:widowControl w:val="0"/>
        <w:spacing w:before="60" w:line="264" w:lineRule="auto"/>
        <w:ind w:firstLine="720"/>
        <w:jc w:val="both"/>
      </w:pPr>
      <w:r w:rsidRPr="00BD10BB">
        <w:t>2. Cộng tác viên</w:t>
      </w:r>
    </w:p>
    <w:p w:rsidR="00C44573" w:rsidRPr="00BD10BB" w:rsidRDefault="00D33444" w:rsidP="006326F3">
      <w:pPr>
        <w:widowControl w:val="0"/>
        <w:spacing w:before="60" w:line="264" w:lineRule="auto"/>
        <w:ind w:firstLine="720"/>
        <w:jc w:val="both"/>
      </w:pPr>
      <w:r w:rsidRPr="00BD10BB">
        <w:t>G</w:t>
      </w:r>
      <w:r w:rsidR="00C44573" w:rsidRPr="00BD10BB">
        <w:t>ồm những người tự nguyện, nhiệt tình, có khả năng tham gia tổ chức các hoạt động văn hóa, thể thao; được hưởng chế độ bồi dưỡng, thù lao theo tính chất chuyên môn nghiệp vụ</w:t>
      </w:r>
      <w:r w:rsidR="000E3482" w:rsidRPr="00BD10BB">
        <w:t xml:space="preserve"> và khả năng cân đối</w:t>
      </w:r>
      <w:r w:rsidR="00680071" w:rsidRPr="00BD10BB">
        <w:t xml:space="preserve"> </w:t>
      </w:r>
      <w:r w:rsidR="00363917" w:rsidRPr="00BD10BB">
        <w:t xml:space="preserve">tài chính </w:t>
      </w:r>
      <w:r w:rsidR="00680071" w:rsidRPr="00BD10BB">
        <w:t xml:space="preserve">của Trung tâm Văn hóa </w:t>
      </w:r>
      <w:r w:rsidR="008B4420" w:rsidRPr="00BD10BB">
        <w:t>-</w:t>
      </w:r>
      <w:r w:rsidR="00680071" w:rsidRPr="00BD10BB">
        <w:t xml:space="preserve"> Thể thao phường, xã.</w:t>
      </w:r>
    </w:p>
    <w:p w:rsidR="00BA4251" w:rsidRPr="00BD10BB" w:rsidRDefault="00BA4251" w:rsidP="006326F3">
      <w:pPr>
        <w:spacing w:before="60" w:line="264" w:lineRule="auto"/>
        <w:jc w:val="both"/>
        <w:rPr>
          <w:b/>
        </w:rPr>
      </w:pPr>
      <w:r w:rsidRPr="00BD10BB">
        <w:tab/>
      </w:r>
      <w:r w:rsidR="001A5386" w:rsidRPr="00BD10BB">
        <w:rPr>
          <w:b/>
        </w:rPr>
        <w:t>Điều 6</w:t>
      </w:r>
      <w:r w:rsidR="00782975" w:rsidRPr="00BD10BB">
        <w:rPr>
          <w:b/>
        </w:rPr>
        <w:t>.</w:t>
      </w:r>
      <w:r w:rsidRPr="00BD10BB">
        <w:rPr>
          <w:b/>
        </w:rPr>
        <w:t xml:space="preserve"> Cơ sở vật chất</w:t>
      </w:r>
    </w:p>
    <w:p w:rsidR="00BA4251" w:rsidRPr="00BD10BB" w:rsidRDefault="00BA4251" w:rsidP="006326F3">
      <w:pPr>
        <w:spacing w:before="60" w:line="264" w:lineRule="auto"/>
        <w:jc w:val="both"/>
      </w:pPr>
      <w:r w:rsidRPr="00BD10BB">
        <w:t>      </w:t>
      </w:r>
      <w:r w:rsidRPr="00BD10BB">
        <w:tab/>
      </w:r>
      <w:r w:rsidR="001356F5" w:rsidRPr="00BD10BB">
        <w:t>1.</w:t>
      </w:r>
      <w:r w:rsidRPr="00BD10BB">
        <w:t xml:space="preserve"> Trung tâm Văn hóa</w:t>
      </w:r>
      <w:r w:rsidR="00782975" w:rsidRPr="00BD10BB">
        <w:t xml:space="preserve"> </w:t>
      </w:r>
      <w:r w:rsidRPr="00BD10BB">
        <w:t>-</w:t>
      </w:r>
      <w:r w:rsidR="00782975" w:rsidRPr="00BD10BB">
        <w:t xml:space="preserve"> </w:t>
      </w:r>
      <w:r w:rsidRPr="00BD10BB">
        <w:t>Thể thao</w:t>
      </w:r>
      <w:r w:rsidR="00782975" w:rsidRPr="00BD10BB">
        <w:t xml:space="preserve"> phường</w:t>
      </w:r>
      <w:r w:rsidR="008D1021" w:rsidRPr="00BD10BB">
        <w:t>, xã</w:t>
      </w:r>
      <w:r w:rsidRPr="00BD10BB">
        <w:t xml:space="preserve"> được Nhà nước giao đất</w:t>
      </w:r>
      <w:r w:rsidR="00145E5A" w:rsidRPr="00BD10BB">
        <w:t xml:space="preserve"> </w:t>
      </w:r>
      <w:r w:rsidR="008A1424" w:rsidRPr="00BD10BB">
        <w:t xml:space="preserve">để </w:t>
      </w:r>
      <w:r w:rsidR="00145E5A" w:rsidRPr="00BD10BB">
        <w:t>quản lý,</w:t>
      </w:r>
      <w:r w:rsidRPr="00BD10BB">
        <w:t xml:space="preserve"> sử dụng t</w:t>
      </w:r>
      <w:r w:rsidR="00196E9E" w:rsidRPr="00BD10BB">
        <w:t>heo quy hoạch</w:t>
      </w:r>
      <w:r w:rsidR="008A1424" w:rsidRPr="00BD10BB">
        <w:t xml:space="preserve"> mạng lưới hệ thống thiết chế văn hóa cấp cơ sở</w:t>
      </w:r>
      <w:r w:rsidR="00196E9E" w:rsidRPr="00BD10BB">
        <w:t xml:space="preserve"> đã được</w:t>
      </w:r>
      <w:r w:rsidR="008A1424" w:rsidRPr="00BD10BB">
        <w:t xml:space="preserve"> UBND thành phố</w:t>
      </w:r>
      <w:r w:rsidR="00196E9E" w:rsidRPr="00BD10BB">
        <w:t xml:space="preserve"> phê duyệt.</w:t>
      </w:r>
    </w:p>
    <w:p w:rsidR="00BA4251" w:rsidRPr="00BD10BB" w:rsidRDefault="00BA4251" w:rsidP="006326F3">
      <w:pPr>
        <w:spacing w:before="60" w:line="264" w:lineRule="auto"/>
        <w:jc w:val="both"/>
      </w:pPr>
      <w:r w:rsidRPr="00BD10BB">
        <w:t>      </w:t>
      </w:r>
      <w:r w:rsidRPr="00BD10BB">
        <w:tab/>
      </w:r>
      <w:r w:rsidR="00D925A1" w:rsidRPr="00BD10BB">
        <w:t>2.</w:t>
      </w:r>
      <w:r w:rsidRPr="00BD10BB">
        <w:t xml:space="preserve"> Quy mô Trung tâm Văn hóa</w:t>
      </w:r>
      <w:r w:rsidR="00197A65" w:rsidRPr="00BD10BB">
        <w:t xml:space="preserve"> </w:t>
      </w:r>
      <w:r w:rsidRPr="00BD10BB">
        <w:t>-</w:t>
      </w:r>
      <w:r w:rsidR="00197A65" w:rsidRPr="00BD10BB">
        <w:t xml:space="preserve"> </w:t>
      </w:r>
      <w:r w:rsidRPr="00BD10BB">
        <w:t>Thể thao</w:t>
      </w:r>
      <w:r w:rsidR="00197A65" w:rsidRPr="00BD10BB">
        <w:t xml:space="preserve"> phường</w:t>
      </w:r>
      <w:r w:rsidR="008D1021" w:rsidRPr="00BD10BB">
        <w:t>, xã</w:t>
      </w:r>
      <w:r w:rsidRPr="00BD10BB">
        <w:t xml:space="preserve"> theo quy hoạch tập trun</w:t>
      </w:r>
      <w:r w:rsidR="00197A65" w:rsidRPr="00BD10BB">
        <w:t>g</w:t>
      </w:r>
      <w:r w:rsidRPr="00BD10BB">
        <w:t xml:space="preserve"> tại </w:t>
      </w:r>
      <w:r w:rsidR="0036436C" w:rsidRPr="00BD10BB">
        <w:t>t</w:t>
      </w:r>
      <w:r w:rsidRPr="00BD10BB">
        <w:t>rung tâm</w:t>
      </w:r>
      <w:r w:rsidR="00197A65" w:rsidRPr="00BD10BB">
        <w:t xml:space="preserve"> phường</w:t>
      </w:r>
      <w:r w:rsidRPr="00BD10BB">
        <w:t>,</w:t>
      </w:r>
      <w:r w:rsidR="008D1021" w:rsidRPr="00BD10BB">
        <w:t xml:space="preserve"> xã</w:t>
      </w:r>
      <w:r w:rsidRPr="00BD10BB">
        <w:t xml:space="preserve"> gồm các thành phần, chức năng chính: </w:t>
      </w:r>
    </w:p>
    <w:p w:rsidR="008D1021" w:rsidRPr="00BD10BB" w:rsidRDefault="00BA4251" w:rsidP="006326F3">
      <w:pPr>
        <w:spacing w:before="60" w:line="264" w:lineRule="auto"/>
        <w:jc w:val="both"/>
      </w:pPr>
      <w:r w:rsidRPr="00BD10BB">
        <w:t>      </w:t>
      </w:r>
      <w:r w:rsidRPr="00BD10BB">
        <w:tab/>
      </w:r>
      <w:r w:rsidR="009D4BA7" w:rsidRPr="00BD10BB">
        <w:t>a)</w:t>
      </w:r>
      <w:r w:rsidR="00197A65" w:rsidRPr="00BD10BB">
        <w:t xml:space="preserve"> </w:t>
      </w:r>
      <w:r w:rsidRPr="00BD10BB">
        <w:t>Hội trường</w:t>
      </w:r>
      <w:r w:rsidR="007D344E" w:rsidRPr="00BD10BB">
        <w:t>/Nhà Văn hóa</w:t>
      </w:r>
      <w:r w:rsidRPr="00BD10BB">
        <w:t>: là hội trường đa năng</w:t>
      </w:r>
      <w:r w:rsidR="00197A65" w:rsidRPr="00BD10BB">
        <w:t xml:space="preserve">, dùng để tổ chức các </w:t>
      </w:r>
      <w:r w:rsidRPr="00BD10BB">
        <w:t>hoạt động văn hóa, văn nghệ, thông tin, triển lãm;</w:t>
      </w:r>
      <w:r w:rsidR="00197A65" w:rsidRPr="00BD10BB">
        <w:t xml:space="preserve"> phòng đọc sách báo</w:t>
      </w:r>
      <w:r w:rsidRPr="00BD10BB">
        <w:t xml:space="preserve">, nhóm sinh hoạt câu lạc bộ </w:t>
      </w:r>
      <w:r w:rsidR="00196E9E" w:rsidRPr="00BD10BB">
        <w:t>sở thích và sân khấu ngoài trời.</w:t>
      </w:r>
    </w:p>
    <w:p w:rsidR="008D1021" w:rsidRPr="00BD10BB" w:rsidRDefault="00D33444" w:rsidP="006326F3">
      <w:pPr>
        <w:spacing w:before="60" w:line="264" w:lineRule="auto"/>
        <w:ind w:firstLine="709"/>
        <w:jc w:val="both"/>
      </w:pPr>
      <w:r w:rsidRPr="00BD10BB">
        <w:t>b)</w:t>
      </w:r>
      <w:r w:rsidR="007D344E" w:rsidRPr="00BD10BB">
        <w:t xml:space="preserve"> Khu v</w:t>
      </w:r>
      <w:r w:rsidR="008D1021" w:rsidRPr="00BD10BB">
        <w:t>ui chơi giải trí cho trẻ e</w:t>
      </w:r>
      <w:r w:rsidR="00196E9E" w:rsidRPr="00BD10BB">
        <w:t>m (nếu có).</w:t>
      </w:r>
    </w:p>
    <w:p w:rsidR="008D1021" w:rsidRPr="00BD10BB" w:rsidRDefault="00D33444" w:rsidP="006326F3">
      <w:pPr>
        <w:spacing w:before="60" w:line="264" w:lineRule="auto"/>
        <w:ind w:firstLine="709"/>
        <w:jc w:val="both"/>
      </w:pPr>
      <w:r w:rsidRPr="00BD10BB">
        <w:t>c)</w:t>
      </w:r>
      <w:r w:rsidR="008D1021" w:rsidRPr="00BD10BB">
        <w:t xml:space="preserve"> </w:t>
      </w:r>
      <w:r w:rsidR="00BA4251" w:rsidRPr="00BD10BB">
        <w:t xml:space="preserve">Cụm các công trình thể dục thể thao: Có ít nhất một công trình thể dục thể thao như sân tập thể thao; nhà tập luyện thể thao; bể bơi hoặc hồ bơi </w:t>
      </w:r>
      <w:r w:rsidR="00196E9E" w:rsidRPr="00BD10BB">
        <w:t>và các công trình thể thao khác.</w:t>
      </w:r>
    </w:p>
    <w:p w:rsidR="00CB1A7E" w:rsidRPr="00BD10BB" w:rsidRDefault="00D33444" w:rsidP="006326F3">
      <w:pPr>
        <w:spacing w:before="60" w:line="264" w:lineRule="auto"/>
        <w:jc w:val="both"/>
      </w:pPr>
      <w:r w:rsidRPr="00BD10BB">
        <w:tab/>
        <w:t>d)</w:t>
      </w:r>
      <w:r w:rsidR="00CB1A7E" w:rsidRPr="00BD10BB">
        <w:t xml:space="preserve"> Các công trình phụ trợ: khu vệ sinh, bãi để xe, khu dịch vụ</w:t>
      </w:r>
      <w:r w:rsidR="00067FD6" w:rsidRPr="00BD10BB">
        <w:t>…</w:t>
      </w:r>
    </w:p>
    <w:p w:rsidR="00B91C56" w:rsidRPr="00BD10BB" w:rsidRDefault="00D33444" w:rsidP="006326F3">
      <w:pPr>
        <w:spacing w:before="60" w:line="264" w:lineRule="auto"/>
        <w:jc w:val="both"/>
      </w:pPr>
      <w:r w:rsidRPr="00BD10BB">
        <w:lastRenderedPageBreak/>
        <w:tab/>
        <w:t>e)</w:t>
      </w:r>
      <w:r w:rsidR="007D344E" w:rsidRPr="00BD10BB">
        <w:t xml:space="preserve"> </w:t>
      </w:r>
      <w:r w:rsidR="008D1021" w:rsidRPr="00BD10BB">
        <w:t>Thảm cỏ, cây xanh, điện chiếu sáng</w:t>
      </w:r>
      <w:r w:rsidR="00B91C56" w:rsidRPr="00BD10BB">
        <w:t xml:space="preserve"> </w:t>
      </w:r>
    </w:p>
    <w:p w:rsidR="00BA4251" w:rsidRPr="00BD10BB" w:rsidRDefault="00BA4251" w:rsidP="006326F3">
      <w:pPr>
        <w:spacing w:before="60" w:line="264" w:lineRule="auto"/>
        <w:jc w:val="both"/>
        <w:rPr>
          <w:b/>
        </w:rPr>
      </w:pPr>
      <w:r w:rsidRPr="00BD10BB">
        <w:t>      </w:t>
      </w:r>
      <w:r w:rsidRPr="00BD10BB">
        <w:tab/>
      </w:r>
      <w:r w:rsidR="001A5386" w:rsidRPr="00BD10BB">
        <w:rPr>
          <w:b/>
        </w:rPr>
        <w:t>Điều 7</w:t>
      </w:r>
      <w:r w:rsidRPr="00BD10BB">
        <w:rPr>
          <w:b/>
        </w:rPr>
        <w:t>. Trang thiết bị</w:t>
      </w:r>
    </w:p>
    <w:p w:rsidR="00BA4251" w:rsidRPr="00BD10BB" w:rsidRDefault="00BA4251" w:rsidP="00B91C56">
      <w:pPr>
        <w:widowControl w:val="0"/>
        <w:spacing w:before="60" w:line="264" w:lineRule="auto"/>
        <w:jc w:val="both"/>
      </w:pPr>
      <w:r w:rsidRPr="00BD10BB">
        <w:t>      </w:t>
      </w:r>
      <w:r w:rsidRPr="00BD10BB">
        <w:tab/>
      </w:r>
      <w:r w:rsidR="00EC3FDC" w:rsidRPr="00BD10BB">
        <w:t xml:space="preserve">1. </w:t>
      </w:r>
      <w:r w:rsidR="00197A65" w:rsidRPr="00BD10BB">
        <w:t xml:space="preserve">Trang thiết bị phục vụ hoạt động </w:t>
      </w:r>
      <w:r w:rsidRPr="00BD10BB">
        <w:t>văn hóa: Bàn, ghế hội trường;</w:t>
      </w:r>
      <w:r w:rsidR="00197A65" w:rsidRPr="00BD10BB">
        <w:t xml:space="preserve"> phông màn;</w:t>
      </w:r>
      <w:r w:rsidRPr="00BD10BB">
        <w:t xml:space="preserve"> thiết bị âm thanh, ánh sáng, nhạc cụ, đạo cụ, phục trang</w:t>
      </w:r>
      <w:r w:rsidR="00134A7F" w:rsidRPr="00BD10BB">
        <w:t xml:space="preserve"> chuyên dùng hoạt động văn nghệ</w:t>
      </w:r>
      <w:r w:rsidRPr="00BD10BB">
        <w:t>, tủ giá sách, báo, tạp chí...</w:t>
      </w:r>
    </w:p>
    <w:p w:rsidR="005E0BFF" w:rsidRPr="00BD10BB" w:rsidRDefault="00EC3FDC" w:rsidP="00B91C56">
      <w:pPr>
        <w:widowControl w:val="0"/>
        <w:spacing w:before="60" w:line="264" w:lineRule="auto"/>
        <w:jc w:val="both"/>
      </w:pPr>
      <w:r w:rsidRPr="00BD10BB">
        <w:t>      </w:t>
      </w:r>
      <w:r w:rsidRPr="00BD10BB">
        <w:tab/>
        <w:t xml:space="preserve">2. </w:t>
      </w:r>
      <w:r w:rsidR="00BA4251" w:rsidRPr="00BD10BB">
        <w:t xml:space="preserve">Trang thiết bị </w:t>
      </w:r>
      <w:r w:rsidR="00197A65" w:rsidRPr="00BD10BB">
        <w:t xml:space="preserve">phục vụ hoạt động </w:t>
      </w:r>
      <w:r w:rsidR="00BA4251" w:rsidRPr="00BD10BB">
        <w:t>thể dục thể thao: Các dụng cụ thể dục thể thao chuyên dùng</w:t>
      </w:r>
      <w:r w:rsidR="00725EBB" w:rsidRPr="00BD10BB">
        <w:t xml:space="preserve"> đảm bảo theo từng môn thể thao</w:t>
      </w:r>
      <w:r w:rsidR="005E0BFF" w:rsidRPr="00BD10BB">
        <w:t>,</w:t>
      </w:r>
      <w:r w:rsidR="00725EBB" w:rsidRPr="00BD10BB">
        <w:t xml:space="preserve"> phù hợp với phong trào thể thao quần chúng.</w:t>
      </w:r>
    </w:p>
    <w:p w:rsidR="008D1021" w:rsidRPr="00BD10BB" w:rsidRDefault="00EC3FDC" w:rsidP="006326F3">
      <w:pPr>
        <w:spacing w:before="60" w:line="264" w:lineRule="auto"/>
        <w:ind w:firstLine="720"/>
        <w:jc w:val="both"/>
      </w:pPr>
      <w:r w:rsidRPr="00BD10BB">
        <w:t xml:space="preserve">3. </w:t>
      </w:r>
      <w:r w:rsidR="007E1DD2" w:rsidRPr="00BD10BB">
        <w:t>Trang thiết bị</w:t>
      </w:r>
      <w:r w:rsidR="008D1021" w:rsidRPr="00BD10BB">
        <w:t xml:space="preserve"> phục vụ hoạt động vui chơi giải trí cho trẻ em.</w:t>
      </w:r>
    </w:p>
    <w:p w:rsidR="00BA4251" w:rsidRPr="00BD10BB" w:rsidRDefault="00BA4251" w:rsidP="006326F3">
      <w:pPr>
        <w:spacing w:before="60" w:line="264" w:lineRule="auto"/>
        <w:jc w:val="both"/>
        <w:rPr>
          <w:b/>
        </w:rPr>
      </w:pPr>
      <w:r w:rsidRPr="00BD10BB">
        <w:t>      </w:t>
      </w:r>
      <w:r w:rsidRPr="00BD10BB">
        <w:rPr>
          <w:b/>
        </w:rPr>
        <w:tab/>
      </w:r>
      <w:r w:rsidR="001A5386" w:rsidRPr="00BD10BB">
        <w:rPr>
          <w:b/>
        </w:rPr>
        <w:t>Điều 8</w:t>
      </w:r>
      <w:r w:rsidR="00197A65" w:rsidRPr="00BD10BB">
        <w:rPr>
          <w:b/>
        </w:rPr>
        <w:t>.</w:t>
      </w:r>
      <w:r w:rsidRPr="00BD10BB">
        <w:rPr>
          <w:b/>
        </w:rPr>
        <w:t xml:space="preserve"> Kinh phí</w:t>
      </w:r>
    </w:p>
    <w:p w:rsidR="00BA4251" w:rsidRPr="00BD10BB" w:rsidRDefault="003C2354" w:rsidP="006326F3">
      <w:pPr>
        <w:spacing w:before="60" w:line="264" w:lineRule="auto"/>
        <w:jc w:val="both"/>
      </w:pPr>
      <w:r w:rsidRPr="00BD10BB">
        <w:t>      </w:t>
      </w:r>
      <w:r w:rsidRPr="00BD10BB">
        <w:tab/>
        <w:t>1.</w:t>
      </w:r>
      <w:r w:rsidR="00BA4251" w:rsidRPr="00BD10BB">
        <w:t xml:space="preserve"> Trung tâm Văn hóa</w:t>
      </w:r>
      <w:r w:rsidR="00197A65" w:rsidRPr="00BD10BB">
        <w:t xml:space="preserve"> </w:t>
      </w:r>
      <w:r w:rsidR="00BA4251" w:rsidRPr="00BD10BB">
        <w:t>-</w:t>
      </w:r>
      <w:r w:rsidR="001A5386" w:rsidRPr="00BD10BB">
        <w:t xml:space="preserve"> </w:t>
      </w:r>
      <w:r w:rsidR="00BA4251" w:rsidRPr="00BD10BB">
        <w:t>Thể thao</w:t>
      </w:r>
      <w:r w:rsidR="00197A65" w:rsidRPr="00BD10BB">
        <w:t xml:space="preserve"> phường</w:t>
      </w:r>
      <w:r w:rsidR="009B41F3" w:rsidRPr="00BD10BB">
        <w:t>, xã</w:t>
      </w:r>
      <w:r w:rsidR="00197A65" w:rsidRPr="00BD10BB">
        <w:t xml:space="preserve"> </w:t>
      </w:r>
      <w:r w:rsidR="00721C60" w:rsidRPr="00BD10BB">
        <w:t>là đơn vị</w:t>
      </w:r>
      <w:r w:rsidR="00197A65" w:rsidRPr="00BD10BB">
        <w:t xml:space="preserve"> được ngân sách </w:t>
      </w:r>
      <w:r w:rsidR="006E6112" w:rsidRPr="00BD10BB">
        <w:t xml:space="preserve">nhà nước </w:t>
      </w:r>
      <w:r w:rsidR="0037264E" w:rsidRPr="00BD10BB">
        <w:t>đầu tư</w:t>
      </w:r>
      <w:r w:rsidR="00BA4251" w:rsidRPr="00BD10BB">
        <w:t xml:space="preserve"> kinh phí xây dựng, mua sắm trang thiết bị và đảm bảo kinh phí hoạt động thường xuyên the</w:t>
      </w:r>
      <w:r w:rsidR="004952EA" w:rsidRPr="00BD10BB">
        <w:t>o chức năng, nhiệm vụ được giao.</w:t>
      </w:r>
    </w:p>
    <w:p w:rsidR="00EE4E7B" w:rsidRPr="00BD10BB" w:rsidRDefault="00EE4E7B" w:rsidP="006326F3">
      <w:pPr>
        <w:spacing w:before="60" w:line="264" w:lineRule="auto"/>
        <w:ind w:firstLine="720"/>
        <w:jc w:val="both"/>
        <w:rPr>
          <w:spacing w:val="4"/>
        </w:rPr>
      </w:pPr>
      <w:r w:rsidRPr="00BD10BB">
        <w:rPr>
          <w:spacing w:val="4"/>
        </w:rPr>
        <w:t>2. Ngoài kinh phí ngân sách đảm bảo chi hoạt động thường xuyên, Trung tâm Văn hóa - Thể thao phường, xã chủ động tạo nguồn thu từ các hoạt động dịch vụ văn hóa, thể thao, hội phí sinh hoạt các câu lạc bộ, nhóm sở thích</w:t>
      </w:r>
      <w:r w:rsidR="00D67232" w:rsidRPr="00BD10BB">
        <w:rPr>
          <w:spacing w:val="4"/>
        </w:rPr>
        <w:t xml:space="preserve"> và các khoản thu hợp pháp khác</w:t>
      </w:r>
      <w:r w:rsidRPr="00BD10BB">
        <w:rPr>
          <w:spacing w:val="4"/>
        </w:rPr>
        <w:t xml:space="preserve"> để nâng cao mức tự tran</w:t>
      </w:r>
      <w:r w:rsidR="006E6112" w:rsidRPr="00BD10BB">
        <w:rPr>
          <w:spacing w:val="4"/>
        </w:rPr>
        <w:t>g trải chi hoạt động của đơn vị, tiến tới là đơn vị sự nghiệp tự đảm bảo một phần hoặc tự đảm bảo chi thường xuyên theo quy định.</w:t>
      </w:r>
    </w:p>
    <w:p w:rsidR="00EE4E7B" w:rsidRPr="00BD10BB" w:rsidRDefault="00EE4E7B" w:rsidP="006326F3">
      <w:pPr>
        <w:spacing w:before="60" w:line="264" w:lineRule="auto"/>
        <w:ind w:firstLine="720"/>
        <w:jc w:val="both"/>
      </w:pPr>
      <w:r w:rsidRPr="00BD10BB">
        <w:t>3. Thực hiện chính sách khuyến khích xã hội hóa</w:t>
      </w:r>
      <w:r w:rsidR="00D67232" w:rsidRPr="00BD10BB">
        <w:t xml:space="preserve"> theo quy định hiện hành</w:t>
      </w:r>
      <w:r w:rsidRPr="00BD10BB">
        <w:t xml:space="preserve"> và tạo điều kiện để các cá nhân, tổ chức</w:t>
      </w:r>
      <w:r w:rsidR="00D67232" w:rsidRPr="00BD10BB">
        <w:t>,</w:t>
      </w:r>
      <w:r w:rsidRPr="00BD10BB">
        <w:t xml:space="preserve"> doanh nghiệp</w:t>
      </w:r>
      <w:r w:rsidR="00D67232" w:rsidRPr="00BD10BB">
        <w:t xml:space="preserve"> liên d</w:t>
      </w:r>
      <w:r w:rsidR="0032269E" w:rsidRPr="00BD10BB">
        <w:t>o</w:t>
      </w:r>
      <w:r w:rsidR="00D67232" w:rsidRPr="00BD10BB">
        <w:t>anh, liên kết</w:t>
      </w:r>
      <w:r w:rsidR="00D422ED" w:rsidRPr="00BD10BB">
        <w:t xml:space="preserve"> đầu tư, </w:t>
      </w:r>
      <w:r w:rsidRPr="00BD10BB">
        <w:t xml:space="preserve">tổ chức các hoạt động văn hóa - thể thao, vui chơi giải trí tại Trung tâm </w:t>
      </w:r>
      <w:r w:rsidRPr="00BD10BB">
        <w:rPr>
          <w:spacing w:val="4"/>
        </w:rPr>
        <w:t>Văn hóa - Thể thao</w:t>
      </w:r>
      <w:r w:rsidRPr="00BD10BB">
        <w:t xml:space="preserve"> phường, xã.</w:t>
      </w:r>
    </w:p>
    <w:p w:rsidR="006E6112" w:rsidRPr="00BD10BB" w:rsidRDefault="00BA4251" w:rsidP="006326F3">
      <w:pPr>
        <w:spacing w:before="60" w:line="264" w:lineRule="auto"/>
        <w:jc w:val="both"/>
      </w:pPr>
      <w:r w:rsidRPr="00BD10BB">
        <w:tab/>
      </w:r>
      <w:r w:rsidR="00EE4E7B" w:rsidRPr="00BD10BB">
        <w:t>4</w:t>
      </w:r>
      <w:r w:rsidR="003C2354" w:rsidRPr="00BD10BB">
        <w:t>.</w:t>
      </w:r>
      <w:r w:rsidRPr="00BD10BB">
        <w:t xml:space="preserve"> </w:t>
      </w:r>
      <w:r w:rsidR="007064F6" w:rsidRPr="00BD10BB">
        <w:t xml:space="preserve">Cán bộ, công chức đảm nhận các chức danh tại Trung tâm Văn hóa </w:t>
      </w:r>
      <w:r w:rsidR="005E0BFF" w:rsidRPr="00BD10BB">
        <w:t>-</w:t>
      </w:r>
      <w:r w:rsidR="007064F6" w:rsidRPr="00BD10BB">
        <w:t xml:space="preserve"> Thể thao phường, xã đư</w:t>
      </w:r>
      <w:r w:rsidR="00041350" w:rsidRPr="00BD10BB">
        <w:t xml:space="preserve">ợc hưởng phụ cấp kiêm </w:t>
      </w:r>
      <w:r w:rsidR="00196E9E" w:rsidRPr="00BD10BB">
        <w:t xml:space="preserve">nhiệm theo Điều 6 </w:t>
      </w:r>
      <w:r w:rsidR="001E099F" w:rsidRPr="00BD10BB">
        <w:t xml:space="preserve">của Quy định về quản lý cán bộ, công chức phường, xã trên địa bàn thành phố Đà Nẵng ban hành theo </w:t>
      </w:r>
      <w:r w:rsidR="00041350" w:rsidRPr="00BD10BB">
        <w:t>Quyết định số 38/</w:t>
      </w:r>
      <w:r w:rsidR="00D0607C" w:rsidRPr="00BD10BB">
        <w:t>2015/</w:t>
      </w:r>
      <w:r w:rsidR="00041350" w:rsidRPr="00BD10BB">
        <w:t>QĐ-UBND ngày 16/12/2015 của UBND thành phố Đà Nẵng, cụ t</w:t>
      </w:r>
      <w:r w:rsidR="006E6112" w:rsidRPr="00BD10BB">
        <w:t>hể là hưởng phụ cấp kiêm nhiệm 2</w:t>
      </w:r>
      <w:r w:rsidR="007064F6" w:rsidRPr="00BD10BB">
        <w:t xml:space="preserve">0% </w:t>
      </w:r>
      <w:r w:rsidR="006E6112" w:rsidRPr="00BD10BB">
        <w:t xml:space="preserve">theo quy định của Chính phủ và được hỗ trợ 10% từ ngân sách thành phố </w:t>
      </w:r>
      <w:r w:rsidR="007064F6" w:rsidRPr="00BD10BB">
        <w:t>so với</w:t>
      </w:r>
      <w:r w:rsidR="00EF1ECF" w:rsidRPr="00BD10BB">
        <w:t xml:space="preserve"> mức lương hiện hưởng cộng với phụ cấp chức vụ lãnh đạo, phụ cấp thâm niên vượt khung và hệ số chênh lệch bảo lưu (nếu có)</w:t>
      </w:r>
      <w:r w:rsidR="0032269E" w:rsidRPr="00BD10BB">
        <w:t>.</w:t>
      </w:r>
    </w:p>
    <w:p w:rsidR="0012722B" w:rsidRDefault="007064F6" w:rsidP="00964152">
      <w:pPr>
        <w:spacing w:before="60" w:line="264" w:lineRule="auto"/>
        <w:ind w:firstLine="720"/>
        <w:jc w:val="both"/>
      </w:pPr>
      <w:r w:rsidRPr="00BD10BB">
        <w:t xml:space="preserve">Đối với người hoạt động không chuyên trách phụ trách công tác văn hóa </w:t>
      </w:r>
      <w:r w:rsidR="005E0BFF" w:rsidRPr="00BD10BB">
        <w:t>-</w:t>
      </w:r>
      <w:r w:rsidRPr="00BD10BB">
        <w:t xml:space="preserve"> thể thao thì được hưởng phụ cấp theo Nghị quyết số 133/2015/NQ-HĐND ngày 10/12/2015 của Hội đồng nhân dân thành phố về việc thông qua Đề án sắp xếp, nâng cao chất lượng người hoạt động không chuyên trách phường, xã trên địa bàn thành phố Đà Nẵng. </w:t>
      </w:r>
    </w:p>
    <w:p w:rsidR="001774D5" w:rsidRDefault="001774D5" w:rsidP="00964152">
      <w:pPr>
        <w:spacing w:before="60" w:line="264" w:lineRule="auto"/>
        <w:ind w:firstLine="720"/>
        <w:jc w:val="both"/>
      </w:pPr>
    </w:p>
    <w:p w:rsidR="001774D5" w:rsidRDefault="001774D5" w:rsidP="00964152">
      <w:pPr>
        <w:spacing w:before="60" w:line="264" w:lineRule="auto"/>
        <w:ind w:firstLine="720"/>
        <w:jc w:val="both"/>
      </w:pPr>
    </w:p>
    <w:p w:rsidR="001774D5" w:rsidRPr="00BD10BB" w:rsidRDefault="001774D5" w:rsidP="00964152">
      <w:pPr>
        <w:spacing w:before="60" w:line="264" w:lineRule="auto"/>
        <w:ind w:firstLine="720"/>
        <w:jc w:val="both"/>
      </w:pPr>
    </w:p>
    <w:p w:rsidR="004A6A89" w:rsidRPr="00BD10BB" w:rsidRDefault="006C61DE" w:rsidP="006326F3">
      <w:pPr>
        <w:widowControl w:val="0"/>
        <w:spacing w:before="60" w:line="264" w:lineRule="auto"/>
        <w:jc w:val="center"/>
        <w:rPr>
          <w:b/>
        </w:rPr>
      </w:pPr>
      <w:r w:rsidRPr="00BD10BB">
        <w:rPr>
          <w:b/>
        </w:rPr>
        <w:lastRenderedPageBreak/>
        <w:t>Mục 3</w:t>
      </w:r>
    </w:p>
    <w:p w:rsidR="006C61DE" w:rsidRPr="00BD10BB" w:rsidRDefault="006C61DE" w:rsidP="006326F3">
      <w:pPr>
        <w:widowControl w:val="0"/>
        <w:spacing w:before="60" w:line="264" w:lineRule="auto"/>
        <w:jc w:val="center"/>
        <w:rPr>
          <w:b/>
        </w:rPr>
      </w:pPr>
      <w:r w:rsidRPr="00BD10BB">
        <w:rPr>
          <w:b/>
        </w:rPr>
        <w:t>NỘI DUNG HOẠT ĐỘNG</w:t>
      </w:r>
    </w:p>
    <w:p w:rsidR="00245E28" w:rsidRPr="00BD10BB" w:rsidRDefault="0012722B" w:rsidP="00245E28">
      <w:pPr>
        <w:widowControl w:val="0"/>
        <w:spacing w:before="60" w:line="264" w:lineRule="auto"/>
        <w:ind w:firstLine="720"/>
        <w:jc w:val="both"/>
        <w:rPr>
          <w:b/>
        </w:rPr>
      </w:pPr>
      <w:r w:rsidRPr="001774D5">
        <w:rPr>
          <w:b/>
        </w:rPr>
        <w:t>Điều 9.</w:t>
      </w:r>
      <w:r w:rsidR="002903C4" w:rsidRPr="001774D5">
        <w:rPr>
          <w:b/>
        </w:rPr>
        <w:t xml:space="preserve"> </w:t>
      </w:r>
      <w:r w:rsidR="003658A2" w:rsidRPr="00BD10BB">
        <w:rPr>
          <w:b/>
        </w:rPr>
        <w:t>N</w:t>
      </w:r>
      <w:r w:rsidR="00245E28" w:rsidRPr="00BD10BB">
        <w:rPr>
          <w:b/>
        </w:rPr>
        <w:t>ội dung hoạt động</w:t>
      </w:r>
      <w:r w:rsidR="00311469" w:rsidRPr="00BD10BB">
        <w:rPr>
          <w:b/>
        </w:rPr>
        <w:t xml:space="preserve"> tại Trung tâm Văn hóa </w:t>
      </w:r>
      <w:r w:rsidR="008B7D95" w:rsidRPr="00BD10BB">
        <w:rPr>
          <w:b/>
        </w:rPr>
        <w:t>-</w:t>
      </w:r>
      <w:r w:rsidR="00311469" w:rsidRPr="00BD10BB">
        <w:rPr>
          <w:b/>
        </w:rPr>
        <w:t xml:space="preserve"> Thể thao phường, xã</w:t>
      </w:r>
    </w:p>
    <w:p w:rsidR="00245E28" w:rsidRPr="00BD10BB" w:rsidRDefault="00245E28" w:rsidP="0082778A">
      <w:pPr>
        <w:spacing w:before="60" w:line="264" w:lineRule="auto"/>
        <w:ind w:firstLine="720"/>
        <w:jc w:val="both"/>
      </w:pPr>
      <w:r w:rsidRPr="00BD10BB">
        <w:t>1. Hoạt động thông tin, tuyên truyền cổ động: tổ chức các hình thức thông tin tuyên truyền, gồm: panô, triển lãm, sinh hoạt chuyên đề, thông tin tại chỗ và thông tin lưu động ở các khu dân cư trên địa bàn, phục vụ các ngày kỷ niệm lớn của dân tộc, các sự kiện trọng đại của đất nước và các nhiệm vụ chính trị, kinh tế - xã hội của địa phương.</w:t>
      </w:r>
    </w:p>
    <w:p w:rsidR="00245E28" w:rsidRPr="00BD10BB" w:rsidRDefault="00245E28" w:rsidP="0082778A">
      <w:pPr>
        <w:spacing w:before="60" w:line="264" w:lineRule="auto"/>
        <w:ind w:firstLine="720"/>
        <w:jc w:val="both"/>
      </w:pPr>
      <w:r w:rsidRPr="00BD10BB">
        <w:t xml:space="preserve">2. Hoạt động văn nghệ quần chúng: xây dựng và phát triển phong trào văn nghệ quần chúng; tổ chức biểu diễn văn nghệ, các cuộc giao lưu, liên hoan, hội thi, hội diễn văn nghệ quần chúng hàng năm; tổ chức đón các đoàn nghệ thuật chuyên nghiệp về biểu diễn tại địa phương; sưu tầm, khai thác, bảo tồn các giá trị văn hóa dân gian truyền thống nhằm góp phần làm phong phú bản sắc văn hóa truyền thống địa phương; tổ chức hoạt động lễ hội, … </w:t>
      </w:r>
    </w:p>
    <w:p w:rsidR="00245E28" w:rsidRPr="00BD10BB" w:rsidRDefault="00245E28" w:rsidP="0082778A">
      <w:pPr>
        <w:spacing w:before="60" w:line="264" w:lineRule="auto"/>
        <w:ind w:firstLine="720"/>
        <w:jc w:val="both"/>
      </w:pPr>
      <w:r w:rsidRPr="00BD10BB">
        <w:t xml:space="preserve">3. Hoạt động thể dục thể thao: xây dựng và phát triển phong trào “Toàn dân rèn luyện thân thể theo gương Bác Hồ vĩ đại”, tăng số lượng người, gia đình tập luyện thể dục thể thao thường xuyên; khai thác, bảo tồn và phát triển các trò chơi dân gian ở địa phương, đưa vào hoạt động trong các lễ hội truyền thống, ngày hội văn hóa -  thể thao ở địa phương; tổ chức các giải thi đấu thể thao và đại hội thể dục thể thao định kỳ. </w:t>
      </w:r>
    </w:p>
    <w:p w:rsidR="00245E28" w:rsidRPr="00BD10BB" w:rsidRDefault="00245E28" w:rsidP="0082778A">
      <w:pPr>
        <w:spacing w:before="60" w:line="264" w:lineRule="auto"/>
        <w:ind w:firstLine="720"/>
        <w:jc w:val="both"/>
      </w:pPr>
      <w:r w:rsidRPr="00BD10BB">
        <w:t>4. Hoạt động câu lạc bộ: xây dựng và phát triển các loại hình câu lạc bộ sở thích nhằm tạo điều kiện thuận lợi để các tầng lớp nhân dân tham gia sinh hoạt văn hóa, văn nghệ, thể dục thể thao thường xuyên.</w:t>
      </w:r>
    </w:p>
    <w:p w:rsidR="00245E28" w:rsidRPr="00BD10BB" w:rsidRDefault="00245E28" w:rsidP="0082778A">
      <w:pPr>
        <w:spacing w:before="60" w:line="264" w:lineRule="auto"/>
        <w:ind w:firstLine="720"/>
        <w:jc w:val="both"/>
      </w:pPr>
      <w:r w:rsidRPr="00BD10BB">
        <w:t>5. Hoạt động xây dựng nếp sống văn hóa: tổ chức các hoạt động tuyên truyền thực hiện nếp sống văn minh, thực hành tiết kiệm trong việc cưới, việc tang, lễ hội, ngày giỗ, ngày tết và các hình thức sinh hoạt văn hóa - xã hội ở địa phương; xây dựng nếp sống văn minh nơi công cộng, giao tiếp, ứng xử văn hóa trong sinh hoạt cộng đồng; bảo vệ cảnh quan thiên nhiên, môi trường và giữ gìn an ninh, trật tự an toàn xã hội, phòng chống các tệ nạn xã hội.</w:t>
      </w:r>
    </w:p>
    <w:p w:rsidR="00245E28" w:rsidRPr="00BD10BB" w:rsidRDefault="00245E28" w:rsidP="0082778A">
      <w:pPr>
        <w:spacing w:before="60" w:line="264" w:lineRule="auto"/>
        <w:ind w:firstLine="720"/>
        <w:jc w:val="both"/>
      </w:pPr>
      <w:r w:rsidRPr="00BD10BB">
        <w:t xml:space="preserve">6. Hoạt động văn hóa khác: tổ chức các hoạt động dịch vụ về văn hóa - thể thao; hướng dẫn chuyên môn nghiệp vụ cho các tụ điểm sinh hoạt văn hóa, thể dục thể thao ở các tổ dân phố; xây dựng tủ sách, phong trào đọc sách báo. Tham gia các cuộc hội thi, hội diễn, thi đấu thể dục thể thao,… do ngành văn hóa, thông tin, thể dục thể thao cấp trên tổ chức; phối hợp với các ngành, đoàn thể cấp phường tổ chức các hoạt động văn hóa, thể thao và xây dựng đời sống văn hóa cơ sở. </w:t>
      </w:r>
    </w:p>
    <w:p w:rsidR="00245E28" w:rsidRPr="00BD10BB" w:rsidRDefault="00245E28" w:rsidP="0082778A">
      <w:pPr>
        <w:spacing w:before="60" w:line="264" w:lineRule="auto"/>
        <w:ind w:firstLine="720"/>
        <w:jc w:val="both"/>
      </w:pPr>
      <w:r w:rsidRPr="00BD10BB">
        <w:t>7. Tổ chức các hoạt động văn hóa, thể thao, vui chơi giải trí cho trẻ em, đặc biệt là trong dịp hè.</w:t>
      </w:r>
    </w:p>
    <w:p w:rsidR="001774D5" w:rsidRDefault="001774D5" w:rsidP="006326F3">
      <w:pPr>
        <w:widowControl w:val="0"/>
        <w:spacing w:before="60" w:line="264" w:lineRule="auto"/>
        <w:jc w:val="center"/>
        <w:rPr>
          <w:b/>
        </w:rPr>
      </w:pPr>
    </w:p>
    <w:p w:rsidR="007D344E" w:rsidRPr="00BD10BB" w:rsidRDefault="00413ADD" w:rsidP="006326F3">
      <w:pPr>
        <w:widowControl w:val="0"/>
        <w:spacing w:before="60" w:line="264" w:lineRule="auto"/>
        <w:jc w:val="center"/>
        <w:rPr>
          <w:b/>
        </w:rPr>
      </w:pPr>
      <w:r w:rsidRPr="00BD10BB">
        <w:rPr>
          <w:b/>
        </w:rPr>
        <w:t>Chương III</w:t>
      </w:r>
    </w:p>
    <w:p w:rsidR="00935300" w:rsidRPr="00BD10BB" w:rsidRDefault="00405A7C" w:rsidP="006326F3">
      <w:pPr>
        <w:widowControl w:val="0"/>
        <w:spacing w:before="60" w:line="264" w:lineRule="auto"/>
        <w:jc w:val="center"/>
        <w:rPr>
          <w:b/>
        </w:rPr>
      </w:pPr>
      <w:r w:rsidRPr="00BD10BB">
        <w:rPr>
          <w:b/>
        </w:rPr>
        <w:lastRenderedPageBreak/>
        <w:t xml:space="preserve">QUẢN LÝ </w:t>
      </w:r>
      <w:r w:rsidR="00D47CB8" w:rsidRPr="00BD10BB">
        <w:rPr>
          <w:b/>
        </w:rPr>
        <w:t>TRUNG TÂM VĂN HÓA -</w:t>
      </w:r>
      <w:r w:rsidR="00095398" w:rsidRPr="00BD10BB">
        <w:rPr>
          <w:b/>
        </w:rPr>
        <w:t xml:space="preserve"> THỂ THAO</w:t>
      </w:r>
    </w:p>
    <w:p w:rsidR="009C0171" w:rsidRPr="00BD10BB" w:rsidRDefault="009C0171" w:rsidP="006326F3">
      <w:pPr>
        <w:widowControl w:val="0"/>
        <w:spacing w:before="60" w:line="264" w:lineRule="auto"/>
        <w:jc w:val="center"/>
        <w:rPr>
          <w:b/>
          <w:sz w:val="6"/>
        </w:rPr>
      </w:pPr>
    </w:p>
    <w:p w:rsidR="00935300" w:rsidRPr="00BD10BB" w:rsidRDefault="00280759" w:rsidP="006326F3">
      <w:pPr>
        <w:widowControl w:val="0"/>
        <w:spacing w:before="60" w:line="264" w:lineRule="auto"/>
        <w:jc w:val="center"/>
        <w:rPr>
          <w:b/>
        </w:rPr>
      </w:pPr>
      <w:r w:rsidRPr="00BD10BB">
        <w:rPr>
          <w:b/>
        </w:rPr>
        <w:t>Mục 1</w:t>
      </w:r>
    </w:p>
    <w:p w:rsidR="00280759" w:rsidRPr="00BD10BB" w:rsidRDefault="00095398" w:rsidP="006326F3">
      <w:pPr>
        <w:widowControl w:val="0"/>
        <w:spacing w:before="60" w:line="264" w:lineRule="auto"/>
        <w:jc w:val="center"/>
        <w:rPr>
          <w:b/>
        </w:rPr>
      </w:pPr>
      <w:r w:rsidRPr="00BD10BB">
        <w:rPr>
          <w:b/>
        </w:rPr>
        <w:t xml:space="preserve">NGUYÊN TẮC, </w:t>
      </w:r>
      <w:r w:rsidR="00497D1E" w:rsidRPr="00BD10BB">
        <w:rPr>
          <w:b/>
        </w:rPr>
        <w:t>NỘI DUNG</w:t>
      </w:r>
      <w:r w:rsidR="00F30E8C" w:rsidRPr="00BD10BB">
        <w:rPr>
          <w:b/>
        </w:rPr>
        <w:t xml:space="preserve"> QUẢN LÝ</w:t>
      </w:r>
    </w:p>
    <w:p w:rsidR="00C1648E" w:rsidRPr="00BD10BB" w:rsidRDefault="00C1648E" w:rsidP="006326F3">
      <w:pPr>
        <w:spacing w:before="60" w:line="264" w:lineRule="auto"/>
        <w:ind w:firstLine="720"/>
        <w:jc w:val="both"/>
        <w:rPr>
          <w:b/>
          <w:bCs/>
          <w:sz w:val="2"/>
        </w:rPr>
      </w:pPr>
    </w:p>
    <w:p w:rsidR="00F30E8C" w:rsidRPr="00BD10BB" w:rsidRDefault="00F30E8C" w:rsidP="006326F3">
      <w:pPr>
        <w:spacing w:before="60" w:line="264" w:lineRule="auto"/>
        <w:ind w:firstLine="720"/>
        <w:jc w:val="both"/>
        <w:rPr>
          <w:b/>
          <w:bCs/>
        </w:rPr>
      </w:pPr>
      <w:r w:rsidRPr="00BD10BB">
        <w:rPr>
          <w:b/>
          <w:bCs/>
        </w:rPr>
        <w:t xml:space="preserve">Điều </w:t>
      </w:r>
      <w:r w:rsidR="008458BD" w:rsidRPr="00BD10BB">
        <w:rPr>
          <w:b/>
          <w:bCs/>
        </w:rPr>
        <w:t>10</w:t>
      </w:r>
      <w:r w:rsidRPr="00BD10BB">
        <w:rPr>
          <w:b/>
          <w:bCs/>
        </w:rPr>
        <w:t>. Nguyên tắ</w:t>
      </w:r>
      <w:r w:rsidR="00585485" w:rsidRPr="00BD10BB">
        <w:rPr>
          <w:b/>
          <w:bCs/>
        </w:rPr>
        <w:t>c</w:t>
      </w:r>
      <w:r w:rsidRPr="00BD10BB">
        <w:rPr>
          <w:b/>
          <w:bCs/>
        </w:rPr>
        <w:t xml:space="preserve"> quản lý</w:t>
      </w:r>
    </w:p>
    <w:p w:rsidR="00F30E8C" w:rsidRPr="00BD10BB" w:rsidRDefault="00F30E8C" w:rsidP="006326F3">
      <w:pPr>
        <w:spacing w:before="60" w:line="264" w:lineRule="auto"/>
        <w:ind w:firstLine="720"/>
        <w:jc w:val="both"/>
      </w:pPr>
      <w:r w:rsidRPr="00BD10BB">
        <w:t xml:space="preserve">1. </w:t>
      </w:r>
      <w:r w:rsidR="00413ADD" w:rsidRPr="00BD10BB">
        <w:t>T</w:t>
      </w:r>
      <w:r w:rsidRPr="00BD10BB">
        <w:t>oàn bộ hệ thống hạ tầng, cơ sở vật chất, trang thiết bị, cây xanh, thảm cỏ…</w:t>
      </w:r>
      <w:r w:rsidR="0012722B" w:rsidRPr="00BD10BB">
        <w:t xml:space="preserve"> </w:t>
      </w:r>
      <w:r w:rsidRPr="00BD10BB">
        <w:t>được xác định là</w:t>
      </w:r>
      <w:r w:rsidR="00413ADD" w:rsidRPr="00BD10BB">
        <w:t xml:space="preserve"> tài sản </w:t>
      </w:r>
      <w:r w:rsidRPr="00BD10BB">
        <w:t xml:space="preserve">của </w:t>
      </w:r>
      <w:r w:rsidR="00413ADD" w:rsidRPr="00BD10BB">
        <w:t>Trung tâm Văn hóa - Thể thao phường, xã.</w:t>
      </w:r>
    </w:p>
    <w:p w:rsidR="00F30E8C" w:rsidRPr="00BD10BB" w:rsidRDefault="00F30E8C" w:rsidP="006326F3">
      <w:pPr>
        <w:spacing w:before="60" w:line="264" w:lineRule="auto"/>
        <w:ind w:firstLine="709"/>
        <w:jc w:val="both"/>
      </w:pPr>
      <w:r w:rsidRPr="00BD10BB">
        <w:t xml:space="preserve">2. Cơ quan nhà nước và nhân dân cùng có trách nhiệm giữ gìn, bảo quản hệ thống hạ tầng, cơ sở vật chất, trang thiết bị, cây xanh, thảm cỏ…của </w:t>
      </w:r>
      <w:r w:rsidR="00134A7F" w:rsidRPr="00BD10BB">
        <w:t>Trung tâm Văn hóa -</w:t>
      </w:r>
      <w:r w:rsidR="00413ADD" w:rsidRPr="00BD10BB">
        <w:t xml:space="preserve"> Thể thao phường, xã</w:t>
      </w:r>
      <w:r w:rsidRPr="00BD10BB">
        <w:t>.</w:t>
      </w:r>
    </w:p>
    <w:p w:rsidR="00F30E8C" w:rsidRPr="00BD10BB" w:rsidRDefault="00F30E8C" w:rsidP="006326F3">
      <w:pPr>
        <w:spacing w:before="60" w:line="264" w:lineRule="auto"/>
        <w:ind w:firstLine="720"/>
        <w:jc w:val="both"/>
        <w:rPr>
          <w:spacing w:val="-2"/>
        </w:rPr>
      </w:pPr>
      <w:r w:rsidRPr="00BD10BB">
        <w:rPr>
          <w:spacing w:val="-2"/>
        </w:rPr>
        <w:t xml:space="preserve">3. Việc xây dựng mới, cải tạo, nâng cấp, sửa chữa </w:t>
      </w:r>
      <w:r w:rsidR="00017843" w:rsidRPr="00BD10BB">
        <w:rPr>
          <w:spacing w:val="-2"/>
        </w:rPr>
        <w:t>cơ sở vật chất, trang thiết bị của Trung tâm Văn hóa - Thể thao</w:t>
      </w:r>
      <w:r w:rsidR="002F573B" w:rsidRPr="00BD10BB">
        <w:rPr>
          <w:spacing w:val="-2"/>
        </w:rPr>
        <w:t xml:space="preserve"> phường, xã</w:t>
      </w:r>
      <w:r w:rsidRPr="00BD10BB">
        <w:rPr>
          <w:spacing w:val="-2"/>
        </w:rPr>
        <w:t xml:space="preserve"> phải phù hợp với quy hoạch, được cơ quan có thẩm quyền phê duyệt và những quy định hiện hành khác.</w:t>
      </w:r>
    </w:p>
    <w:p w:rsidR="00F30E8C" w:rsidRPr="00BD10BB" w:rsidRDefault="00F30E8C" w:rsidP="006326F3">
      <w:pPr>
        <w:spacing w:before="60" w:line="264" w:lineRule="auto"/>
        <w:ind w:firstLine="720"/>
        <w:jc w:val="both"/>
      </w:pPr>
      <w:r w:rsidRPr="00BD10BB">
        <w:t>4. Việc lựa chọn chủng loại, mẫu mã trang thiết bị, cây xanh, thảm cỏ</w:t>
      </w:r>
      <w:r w:rsidR="00017843" w:rsidRPr="00BD10BB">
        <w:t>…</w:t>
      </w:r>
      <w:r w:rsidR="00F312C4" w:rsidRPr="00BD10BB">
        <w:t xml:space="preserve"> </w:t>
      </w:r>
      <w:r w:rsidR="00017843" w:rsidRPr="00BD10BB">
        <w:t xml:space="preserve">tại các thiết chế của Trung tâm Văn hóa - Thể thao phường, xã phải phù hợp điều kiện khí hậu, </w:t>
      </w:r>
      <w:r w:rsidRPr="00BD10BB">
        <w:t>thổ nhưỡng, cảnh quan,</w:t>
      </w:r>
      <w:r w:rsidR="00017843" w:rsidRPr="00BD10BB">
        <w:t xml:space="preserve"> không gian kiến trúc đô thị;</w:t>
      </w:r>
      <w:r w:rsidRPr="00BD10BB">
        <w:t xml:space="preserve"> đảm bảo an toàn, vệ sinh môi trường đô thị, không làm hư hỏng hoặc ảnh hưởng các công trình hạ tầng kỹ thuật trên và dưới mặt đất, trên không và phải được sự thống nhất của cơ quan có thẩm quyền.</w:t>
      </w:r>
    </w:p>
    <w:p w:rsidR="00F30E8C" w:rsidRPr="00BD10BB" w:rsidRDefault="00F30E8C" w:rsidP="006326F3">
      <w:pPr>
        <w:spacing w:before="60" w:line="264" w:lineRule="auto"/>
        <w:ind w:firstLine="709"/>
        <w:jc w:val="both"/>
      </w:pPr>
      <w:r w:rsidRPr="00BD10BB">
        <w:rPr>
          <w:b/>
          <w:bCs/>
        </w:rPr>
        <w:t>Đ</w:t>
      </w:r>
      <w:r w:rsidR="009F054F" w:rsidRPr="00BD10BB">
        <w:rPr>
          <w:b/>
          <w:bCs/>
        </w:rPr>
        <w:t>iều 1</w:t>
      </w:r>
      <w:r w:rsidR="008458BD" w:rsidRPr="00BD10BB">
        <w:rPr>
          <w:b/>
          <w:bCs/>
        </w:rPr>
        <w:t>1</w:t>
      </w:r>
      <w:r w:rsidRPr="00BD10BB">
        <w:rPr>
          <w:b/>
          <w:bCs/>
        </w:rPr>
        <w:t>. Nội dung quản lý, vận hành</w:t>
      </w:r>
    </w:p>
    <w:p w:rsidR="00F30E8C" w:rsidRPr="00BD10BB" w:rsidRDefault="00D52025" w:rsidP="006326F3">
      <w:pPr>
        <w:spacing w:before="60" w:line="264" w:lineRule="auto"/>
        <w:ind w:firstLine="709"/>
        <w:jc w:val="both"/>
      </w:pPr>
      <w:r w:rsidRPr="00BD10BB">
        <w:t xml:space="preserve">1. </w:t>
      </w:r>
      <w:r w:rsidR="00F30E8C" w:rsidRPr="00BD10BB">
        <w:t>Giữ gìn, bảo quản</w:t>
      </w:r>
      <w:r w:rsidR="00E43077" w:rsidRPr="00BD10BB">
        <w:t xml:space="preserve"> cơ sở vật chất, trang thiết bị; tổ chức,</w:t>
      </w:r>
      <w:r w:rsidR="00F30E8C" w:rsidRPr="00BD10BB">
        <w:t xml:space="preserve"> phát triển hoạt động </w:t>
      </w:r>
      <w:r w:rsidR="00E43077" w:rsidRPr="00BD10BB">
        <w:t>tại các</w:t>
      </w:r>
      <w:r w:rsidR="00F30E8C" w:rsidRPr="00BD10BB">
        <w:t xml:space="preserve"> thiết chế văn hóa - thể thao và phục vụ tốt nhất các tầng lớp nhân dân đến luyện tập thể dục thể thao, nghỉ ngơi, vui chơi.</w:t>
      </w:r>
    </w:p>
    <w:p w:rsidR="00F30E8C" w:rsidRPr="00BD10BB" w:rsidRDefault="00F30E8C" w:rsidP="006326F3">
      <w:pPr>
        <w:spacing w:before="60" w:line="264" w:lineRule="auto"/>
        <w:ind w:firstLine="709"/>
        <w:jc w:val="both"/>
      </w:pPr>
      <w:r w:rsidRPr="00BD10BB">
        <w:t xml:space="preserve">2. Tổ chức các hoạt động thể dục - thể thao, văn hóa - văn nghệ nhằm khai thác tốt công năng của hệ thống thiết chế văn hóa - thể thao, đồng thời đáp ứng nhu cầu hưởng thụ của người dân. </w:t>
      </w:r>
    </w:p>
    <w:p w:rsidR="00F30E8C" w:rsidRPr="00BD10BB" w:rsidRDefault="00F30E8C" w:rsidP="006326F3">
      <w:pPr>
        <w:spacing w:before="60" w:line="264" w:lineRule="auto"/>
        <w:ind w:firstLine="709"/>
        <w:jc w:val="both"/>
      </w:pPr>
      <w:r w:rsidRPr="00BD10BB">
        <w:t>3. Hướng dẫn người dân đến luyện tập thể dục - thể thao, sinh hoạt văn hóa - văn nghệ, vui chơi giải trí, sử dụng đúng công năng các trang thiết bị.</w:t>
      </w:r>
    </w:p>
    <w:p w:rsidR="00F30E8C" w:rsidRPr="00BD10BB" w:rsidRDefault="00F30E8C" w:rsidP="006326F3">
      <w:pPr>
        <w:spacing w:before="60" w:line="264" w:lineRule="auto"/>
        <w:ind w:firstLine="709"/>
        <w:jc w:val="both"/>
      </w:pPr>
      <w:r w:rsidRPr="00BD10BB">
        <w:t xml:space="preserve">4. Bảo vệ, giữ gìn không để mất mát, hư hỏng hệ thống hạ tầng, cơ sở vật chất, trang thiết bị tại hệ thống thiết chế văn hóa - thể thao. </w:t>
      </w:r>
    </w:p>
    <w:p w:rsidR="00D47CB8" w:rsidRPr="00BD10BB" w:rsidRDefault="00F30E8C" w:rsidP="006326F3">
      <w:pPr>
        <w:widowControl w:val="0"/>
        <w:spacing w:before="60" w:line="264" w:lineRule="auto"/>
        <w:ind w:firstLine="709"/>
        <w:jc w:val="both"/>
      </w:pPr>
      <w:r w:rsidRPr="00BD10BB">
        <w:t xml:space="preserve">5. Quản lý cơ sở hạ tầng, trang thiết bị; theo dõi, đánh giá kết quả hoạt động của hệ thống thiết chế văn hóa - thể thao. </w:t>
      </w:r>
    </w:p>
    <w:p w:rsidR="00F30E8C" w:rsidRPr="00BD10BB" w:rsidRDefault="00F30E8C" w:rsidP="006326F3">
      <w:pPr>
        <w:widowControl w:val="0"/>
        <w:spacing w:before="60" w:line="264" w:lineRule="auto"/>
        <w:ind w:firstLine="709"/>
        <w:jc w:val="both"/>
      </w:pPr>
      <w:r w:rsidRPr="00BD10BB">
        <w:t xml:space="preserve">6. Đảm bảo an ninh trật tự tại các thiết chế văn hóa - thể thao: bố trí lực lượng kiểm tra, giám sát, bảo vệ thường xuyên; nhắc nhở và xử lý kịp thời các hành vi vi phạm nội quy sinh hoạt tại hệ thống thiết chế văn hóa - thể thao. </w:t>
      </w:r>
    </w:p>
    <w:p w:rsidR="00F30E8C" w:rsidRPr="00BD10BB" w:rsidRDefault="00F30E8C" w:rsidP="006326F3">
      <w:pPr>
        <w:spacing w:before="60" w:line="264" w:lineRule="auto"/>
        <w:ind w:firstLine="709"/>
        <w:jc w:val="both"/>
      </w:pPr>
      <w:r w:rsidRPr="00BD10BB">
        <w:t>7. Thu dọn rác, nạo vét mương rãnh, cống thoát nước tại các thiết chế văn hóa - thể thao, bảo đảm luôn sạch sẽ, không đọng nước.</w:t>
      </w:r>
    </w:p>
    <w:p w:rsidR="00F30E8C" w:rsidRPr="00BD10BB" w:rsidRDefault="00F30E8C" w:rsidP="006326F3">
      <w:pPr>
        <w:spacing w:before="60" w:line="264" w:lineRule="auto"/>
        <w:ind w:firstLine="709"/>
        <w:jc w:val="both"/>
      </w:pPr>
      <w:r w:rsidRPr="00BD10BB">
        <w:lastRenderedPageBreak/>
        <w:t>8. Bảo trì, sửa chữa thường xuyên hệ thống hạ tầng, các trang thiết bị, điện chiếu sáng, cây xanh, thảm cỏ, thảm hoa… không để hư hỏng xuống cấp.</w:t>
      </w:r>
    </w:p>
    <w:p w:rsidR="00F30E8C" w:rsidRPr="00BD10BB" w:rsidRDefault="00F30E8C" w:rsidP="006326F3">
      <w:pPr>
        <w:spacing w:before="60" w:line="264" w:lineRule="auto"/>
        <w:ind w:firstLine="709"/>
        <w:jc w:val="both"/>
      </w:pPr>
      <w:r w:rsidRPr="00BD10BB">
        <w:t>9. Sử dụng mặt bằng các thiết chế đúng công năng xây dựng và chức năng, nhiệm vụ được UBND phường, xã quy định; mọi sự thay đổi phải được sự chấp thuận của UBND phường, xã và cơ quan quản lý có thẩm quyền.</w:t>
      </w:r>
    </w:p>
    <w:p w:rsidR="00D47CB8" w:rsidRPr="00BD10BB" w:rsidRDefault="00E50493" w:rsidP="006326F3">
      <w:pPr>
        <w:spacing w:before="60" w:line="264" w:lineRule="auto"/>
        <w:ind w:firstLine="709"/>
        <w:jc w:val="both"/>
      </w:pPr>
      <w:r w:rsidRPr="00BD10BB">
        <w:t xml:space="preserve">10. </w:t>
      </w:r>
      <w:r w:rsidR="00D91A85" w:rsidRPr="00BD10BB">
        <w:t>Thực hiện công tác thống kê, báo cáo, đánh giá hiệu quả hoạt động tại các thi</w:t>
      </w:r>
      <w:r w:rsidR="00FD227B" w:rsidRPr="00BD10BB">
        <w:t>ết chế thuộc Trung tâm Văn hóa -</w:t>
      </w:r>
      <w:r w:rsidR="00D91A85" w:rsidRPr="00BD10BB">
        <w:t xml:space="preserve"> Thể thao phường, xã cho các cơ quan có thẩm quyền.</w:t>
      </w:r>
    </w:p>
    <w:p w:rsidR="00F30E8C" w:rsidRPr="00BD10BB" w:rsidRDefault="009F054F" w:rsidP="006326F3">
      <w:pPr>
        <w:spacing w:before="60" w:line="264" w:lineRule="auto"/>
        <w:ind w:firstLine="709"/>
        <w:jc w:val="both"/>
        <w:rPr>
          <w:b/>
          <w:bCs/>
        </w:rPr>
      </w:pPr>
      <w:r w:rsidRPr="00BD10BB">
        <w:rPr>
          <w:b/>
          <w:bCs/>
        </w:rPr>
        <w:t>Điều 1</w:t>
      </w:r>
      <w:r w:rsidR="008458BD" w:rsidRPr="00BD10BB">
        <w:rPr>
          <w:b/>
          <w:bCs/>
        </w:rPr>
        <w:t>2</w:t>
      </w:r>
      <w:r w:rsidR="00F30E8C" w:rsidRPr="00BD10BB">
        <w:rPr>
          <w:b/>
          <w:bCs/>
        </w:rPr>
        <w:t xml:space="preserve">. Các hành vi bị nghiêm cấm </w:t>
      </w:r>
    </w:p>
    <w:p w:rsidR="00F30E8C" w:rsidRPr="00BD10BB" w:rsidRDefault="00F30E8C" w:rsidP="006326F3">
      <w:pPr>
        <w:spacing w:before="60" w:line="264" w:lineRule="auto"/>
        <w:ind w:firstLine="709"/>
        <w:jc w:val="both"/>
      </w:pPr>
      <w:r w:rsidRPr="00BD10BB">
        <w:t>1. Lấn chiếm, chiếm dụng, xây dựng, cư trú trái phép trong các thiết chế văn hóa - thể thao.</w:t>
      </w:r>
    </w:p>
    <w:p w:rsidR="00F30E8C" w:rsidRPr="00BD10BB" w:rsidRDefault="00F30E8C" w:rsidP="006326F3">
      <w:pPr>
        <w:spacing w:before="60" w:line="264" w:lineRule="auto"/>
        <w:ind w:firstLine="709"/>
        <w:jc w:val="both"/>
      </w:pPr>
      <w:r w:rsidRPr="00BD10BB">
        <w:t>2. Chiếm dụng, phá hoại, sử dụng không đúng mục đích cơ sở vật chất, trang thiết bị của các thiết chế văn hóa - thể thao.</w:t>
      </w:r>
    </w:p>
    <w:p w:rsidR="00F30E8C" w:rsidRPr="00BD10BB" w:rsidRDefault="00F30E8C" w:rsidP="006326F3">
      <w:pPr>
        <w:spacing w:before="60" w:line="264" w:lineRule="auto"/>
        <w:ind w:firstLine="709"/>
        <w:jc w:val="both"/>
      </w:pPr>
      <w:r w:rsidRPr="00BD10BB">
        <w:t>3. Các hành vi làm mất mỹ quan, trật tự tại các thiết chế văn hóa - thể thao, như: nấu nướng, tắm giặt, phơi chăn màn, quần áo; hoạt động cờ bạc, mê tín dị đoan và các hành vi liên quan đến tệ nạn xã hội, mại dâm, ma túy.</w:t>
      </w:r>
    </w:p>
    <w:p w:rsidR="00F30E8C" w:rsidRPr="00BD10BB" w:rsidRDefault="00F30E8C" w:rsidP="006326F3">
      <w:pPr>
        <w:spacing w:before="60" w:line="264" w:lineRule="auto"/>
        <w:ind w:firstLine="709"/>
        <w:jc w:val="both"/>
      </w:pPr>
      <w:r w:rsidRPr="00BD10BB">
        <w:t>4. Đậu xe trái phép trên vỉa hè, trên thảm hoa, thảm cỏ; buôn bán, tụ tập trái phép, điều khiển các phương tiện lưu thông vào khu vực thiết chế văn hóa - thể thao.</w:t>
      </w:r>
    </w:p>
    <w:p w:rsidR="00F30E8C" w:rsidRPr="00BD10BB" w:rsidRDefault="00F30E8C" w:rsidP="006326F3">
      <w:pPr>
        <w:spacing w:before="60" w:line="264" w:lineRule="auto"/>
        <w:ind w:firstLine="709"/>
        <w:jc w:val="both"/>
      </w:pPr>
      <w:r w:rsidRPr="00BD10BB">
        <w:t>5. Chăn thả súc vật; mang, dắt thú nuôi gây nguy hiểm</w:t>
      </w:r>
      <w:r w:rsidRPr="00BD10BB">
        <w:rPr>
          <w:lang w:val="vi-VN"/>
        </w:rPr>
        <w:t xml:space="preserve">; để thú nuôi phóng uế trong </w:t>
      </w:r>
      <w:r w:rsidRPr="00BD10BB">
        <w:t>các thiết chế văn hóa - thể thao.</w:t>
      </w:r>
    </w:p>
    <w:p w:rsidR="00F30E8C" w:rsidRPr="00BD10BB" w:rsidRDefault="00F30E8C" w:rsidP="006326F3">
      <w:pPr>
        <w:spacing w:before="60" w:line="264" w:lineRule="auto"/>
        <w:ind w:firstLine="709"/>
        <w:jc w:val="both"/>
      </w:pPr>
      <w:r w:rsidRPr="00BD10BB">
        <w:t>6. Trèo lên cây xanh, giẫm đạp lên thảm hoa, thảm cỏ, làm hư hỏng bồn hoa, thảm cỏ và các công trình kiến trúc và công trình kỹ thuật hạ tầng các thiết chế văn hóa - thể thao.</w:t>
      </w:r>
    </w:p>
    <w:p w:rsidR="00F30E8C" w:rsidRPr="00BD10BB" w:rsidRDefault="00F30E8C" w:rsidP="006326F3">
      <w:pPr>
        <w:spacing w:before="60" w:line="264" w:lineRule="auto"/>
        <w:ind w:firstLine="709"/>
        <w:jc w:val="both"/>
        <w:rPr>
          <w:spacing w:val="-4"/>
        </w:rPr>
      </w:pPr>
      <w:r w:rsidRPr="00BD10BB">
        <w:rPr>
          <w:spacing w:val="-4"/>
        </w:rPr>
        <w:t>7. Vứt xả rác bừa bãi, khạc nhổ, tiểu tiện, đại tiện không đúng nơi quy định.</w:t>
      </w:r>
    </w:p>
    <w:p w:rsidR="00F30E8C" w:rsidRPr="00BD10BB" w:rsidRDefault="00F30E8C" w:rsidP="006326F3">
      <w:pPr>
        <w:spacing w:before="60" w:line="264" w:lineRule="auto"/>
        <w:ind w:firstLine="709"/>
        <w:jc w:val="both"/>
      </w:pPr>
      <w:r w:rsidRPr="00BD10BB">
        <w:t>8. Mang vũ khí, các vật dụng có thể gây thương tích như dao, kiếm, ống tuýp…các chất gây cháy và các hóa chất độc hại khác vào khu vực thiết chế văn hóa - thể thao.</w:t>
      </w:r>
    </w:p>
    <w:p w:rsidR="00F30E8C" w:rsidRPr="00BD10BB" w:rsidRDefault="00F30E8C" w:rsidP="006326F3">
      <w:pPr>
        <w:spacing w:before="60" w:line="264" w:lineRule="auto"/>
        <w:ind w:firstLine="709"/>
        <w:jc w:val="both"/>
      </w:pPr>
      <w:r w:rsidRPr="00BD10BB">
        <w:t>9. Các hành vi trang trí, tuyên truyền, quảng cáo làm mất mỹ quan, gây hư hại cây xanh và các công trình kiến trúc thiết chế văn hóa - thể thao.</w:t>
      </w:r>
    </w:p>
    <w:p w:rsidR="00F30E8C" w:rsidRPr="00BD10BB" w:rsidRDefault="00F30E8C" w:rsidP="006326F3">
      <w:pPr>
        <w:spacing w:before="60" w:line="264" w:lineRule="auto"/>
        <w:ind w:firstLine="709"/>
        <w:jc w:val="both"/>
      </w:pPr>
      <w:r w:rsidRPr="00BD10BB">
        <w:t>10. Sinh hoạt, hội họp trái phép tại các thiết chế văn hóa - thể thao.</w:t>
      </w:r>
    </w:p>
    <w:p w:rsidR="00935300" w:rsidRPr="00BD10BB" w:rsidRDefault="0032269E" w:rsidP="006326F3">
      <w:pPr>
        <w:spacing w:before="60" w:line="264" w:lineRule="auto"/>
        <w:ind w:firstLine="709"/>
        <w:jc w:val="both"/>
      </w:pPr>
      <w:r w:rsidRPr="00BD10BB">
        <w:t xml:space="preserve">11. </w:t>
      </w:r>
      <w:r w:rsidR="00F30E8C" w:rsidRPr="00BD10BB">
        <w:t>Các hành vi khác vi phạm pháp luật và nội quy sinh hoạt tại thiết chế văn hóa - thể thao.</w:t>
      </w:r>
    </w:p>
    <w:p w:rsidR="00E43077" w:rsidRPr="00BD10BB" w:rsidRDefault="009F054F" w:rsidP="006326F3">
      <w:pPr>
        <w:spacing w:before="60" w:line="264" w:lineRule="auto"/>
        <w:jc w:val="center"/>
        <w:rPr>
          <w:b/>
        </w:rPr>
      </w:pPr>
      <w:r w:rsidRPr="00BD10BB">
        <w:rPr>
          <w:b/>
        </w:rPr>
        <w:t>Mục 2</w:t>
      </w:r>
    </w:p>
    <w:p w:rsidR="00D733B2" w:rsidRPr="00E1319E" w:rsidRDefault="00496CDA" w:rsidP="00575B70">
      <w:pPr>
        <w:spacing w:line="264" w:lineRule="auto"/>
        <w:ind w:firstLine="720"/>
        <w:jc w:val="center"/>
        <w:rPr>
          <w:b/>
        </w:rPr>
      </w:pPr>
      <w:r w:rsidRPr="00E1319E">
        <w:rPr>
          <w:b/>
        </w:rPr>
        <w:t xml:space="preserve">QUY ĐỊNH VỀ VIỆC </w:t>
      </w:r>
      <w:r w:rsidR="000F4D5F" w:rsidRPr="00E1319E">
        <w:rPr>
          <w:b/>
        </w:rPr>
        <w:t>LIÊN KẾT TỔ CHỨC</w:t>
      </w:r>
      <w:r w:rsidR="00D733B2" w:rsidRPr="00E1319E">
        <w:rPr>
          <w:b/>
        </w:rPr>
        <w:t xml:space="preserve"> HOẠT ĐỘNG TẠI </w:t>
      </w:r>
    </w:p>
    <w:p w:rsidR="00E43077" w:rsidRPr="00E1319E" w:rsidRDefault="00FD227B" w:rsidP="00575B70">
      <w:pPr>
        <w:spacing w:line="264" w:lineRule="auto"/>
        <w:ind w:firstLine="720"/>
        <w:jc w:val="center"/>
        <w:rPr>
          <w:b/>
        </w:rPr>
      </w:pPr>
      <w:r w:rsidRPr="00E1319E">
        <w:rPr>
          <w:b/>
        </w:rPr>
        <w:t>TRUNG TÂM</w:t>
      </w:r>
      <w:r w:rsidR="00496CDA" w:rsidRPr="00E1319E">
        <w:rPr>
          <w:b/>
        </w:rPr>
        <w:t xml:space="preserve"> </w:t>
      </w:r>
      <w:r w:rsidRPr="00E1319E">
        <w:rPr>
          <w:b/>
        </w:rPr>
        <w:t>VĂN HÓA - THỂ THAO</w:t>
      </w:r>
      <w:r w:rsidR="00BB7E7B" w:rsidRPr="00E1319E">
        <w:rPr>
          <w:b/>
        </w:rPr>
        <w:t xml:space="preserve"> PHƯỜNG, XÃ</w:t>
      </w:r>
    </w:p>
    <w:p w:rsidR="00575B70" w:rsidRPr="00BD10BB" w:rsidRDefault="00575B70" w:rsidP="006326F3">
      <w:pPr>
        <w:suppressAutoHyphens/>
        <w:spacing w:before="60" w:line="264" w:lineRule="auto"/>
        <w:ind w:firstLine="720"/>
        <w:jc w:val="both"/>
        <w:rPr>
          <w:rFonts w:eastAsia="Calibri" w:cs="Calibri"/>
          <w:b/>
          <w:sz w:val="2"/>
          <w:lang w:eastAsia="ar-SA"/>
        </w:rPr>
      </w:pPr>
    </w:p>
    <w:p w:rsidR="00393EFD" w:rsidRPr="00BD10BB" w:rsidRDefault="000B0D0B" w:rsidP="006326F3">
      <w:pPr>
        <w:suppressAutoHyphens/>
        <w:spacing w:before="60" w:line="264" w:lineRule="auto"/>
        <w:ind w:firstLine="720"/>
        <w:jc w:val="both"/>
        <w:rPr>
          <w:rFonts w:eastAsia="Calibri" w:cs="Calibri"/>
          <w:b/>
          <w:lang w:eastAsia="ar-SA"/>
        </w:rPr>
      </w:pPr>
      <w:r w:rsidRPr="00BD10BB">
        <w:rPr>
          <w:rFonts w:eastAsia="Calibri" w:cs="Calibri"/>
          <w:b/>
          <w:lang w:eastAsia="ar-SA"/>
        </w:rPr>
        <w:t>Điề</w:t>
      </w:r>
      <w:r w:rsidR="009F054F" w:rsidRPr="00BD10BB">
        <w:rPr>
          <w:rFonts w:eastAsia="Calibri" w:cs="Calibri"/>
          <w:b/>
          <w:lang w:eastAsia="ar-SA"/>
        </w:rPr>
        <w:t>u 1</w:t>
      </w:r>
      <w:r w:rsidR="008458BD" w:rsidRPr="00BD10BB">
        <w:rPr>
          <w:rFonts w:eastAsia="Calibri" w:cs="Calibri"/>
          <w:b/>
          <w:lang w:eastAsia="ar-SA"/>
        </w:rPr>
        <w:t>3</w:t>
      </w:r>
      <w:r w:rsidRPr="00BD10BB">
        <w:rPr>
          <w:rFonts w:eastAsia="Calibri" w:cs="Calibri"/>
          <w:b/>
          <w:lang w:eastAsia="ar-SA"/>
        </w:rPr>
        <w:t>. Phạm vi, lĩnh vực</w:t>
      </w:r>
      <w:r w:rsidR="00E831BE" w:rsidRPr="00BD10BB">
        <w:rPr>
          <w:rFonts w:eastAsia="Calibri" w:cs="Calibri"/>
          <w:b/>
          <w:lang w:eastAsia="ar-SA"/>
        </w:rPr>
        <w:t>, nguyên tắc</w:t>
      </w:r>
      <w:r w:rsidR="00C35660" w:rsidRPr="00BD10BB">
        <w:rPr>
          <w:rFonts w:eastAsia="Calibri" w:cs="Calibri"/>
          <w:b/>
          <w:lang w:eastAsia="ar-SA"/>
        </w:rPr>
        <w:t xml:space="preserve"> liên kết</w:t>
      </w:r>
    </w:p>
    <w:p w:rsidR="0082778A" w:rsidRPr="00BD10BB" w:rsidRDefault="000B0D0B" w:rsidP="006326F3">
      <w:pPr>
        <w:suppressAutoHyphens/>
        <w:spacing w:before="60" w:line="264" w:lineRule="auto"/>
        <w:ind w:firstLine="720"/>
        <w:jc w:val="both"/>
        <w:rPr>
          <w:rFonts w:eastAsia="Calibri" w:cs="Calibri"/>
          <w:lang w:eastAsia="ar-SA"/>
        </w:rPr>
      </w:pPr>
      <w:r w:rsidRPr="00BD10BB">
        <w:rPr>
          <w:rFonts w:eastAsia="Calibri" w:cs="Calibri"/>
          <w:lang w:eastAsia="ar-SA"/>
        </w:rPr>
        <w:t xml:space="preserve">1. </w:t>
      </w:r>
      <w:r w:rsidR="00604A3A" w:rsidRPr="00BD10BB">
        <w:rPr>
          <w:rFonts w:eastAsia="Calibri" w:cs="Calibri"/>
          <w:lang w:eastAsia="ar-SA"/>
        </w:rPr>
        <w:t>Hình thức, p</w:t>
      </w:r>
      <w:r w:rsidRPr="00BD10BB">
        <w:rPr>
          <w:rFonts w:eastAsia="Calibri" w:cs="Calibri"/>
          <w:lang w:eastAsia="ar-SA"/>
        </w:rPr>
        <w:t>hạm vi</w:t>
      </w:r>
      <w:r w:rsidR="00604A3A" w:rsidRPr="00BD10BB">
        <w:rPr>
          <w:rFonts w:eastAsia="Calibri" w:cs="Calibri"/>
          <w:lang w:eastAsia="ar-SA"/>
        </w:rPr>
        <w:t xml:space="preserve"> </w:t>
      </w:r>
      <w:r w:rsidR="002F6633" w:rsidRPr="00BD10BB">
        <w:rPr>
          <w:rFonts w:eastAsia="Calibri" w:cs="Calibri"/>
          <w:lang w:eastAsia="ar-SA"/>
        </w:rPr>
        <w:t>thực hiện</w:t>
      </w:r>
    </w:p>
    <w:p w:rsidR="000B0D0B" w:rsidRPr="00BD10BB" w:rsidRDefault="004C77FB" w:rsidP="006326F3">
      <w:pPr>
        <w:suppressAutoHyphens/>
        <w:spacing w:before="60" w:line="264" w:lineRule="auto"/>
        <w:ind w:firstLine="720"/>
        <w:jc w:val="both"/>
        <w:rPr>
          <w:rFonts w:eastAsia="Calibri" w:cs="Calibri"/>
          <w:lang w:eastAsia="ar-SA"/>
        </w:rPr>
      </w:pPr>
      <w:r w:rsidRPr="00BD10BB">
        <w:rPr>
          <w:rFonts w:eastAsia="Calibri" w:cs="Calibri"/>
          <w:lang w:eastAsia="ar-SA"/>
        </w:rPr>
        <w:lastRenderedPageBreak/>
        <w:t xml:space="preserve">a) </w:t>
      </w:r>
      <w:r w:rsidR="00604A3A" w:rsidRPr="00BD10BB">
        <w:rPr>
          <w:rFonts w:eastAsia="Calibri" w:cs="Calibri"/>
          <w:lang w:eastAsia="ar-SA"/>
        </w:rPr>
        <w:t>Cho tổ chức, cá nhân thuê</w:t>
      </w:r>
      <w:r w:rsidR="000B0D0B" w:rsidRPr="00BD10BB">
        <w:rPr>
          <w:rFonts w:eastAsia="Calibri" w:cs="Calibri"/>
          <w:lang w:eastAsia="ar-SA"/>
        </w:rPr>
        <w:t xml:space="preserve"> </w:t>
      </w:r>
      <w:r w:rsidR="00A6550A" w:rsidRPr="00BD10BB">
        <w:rPr>
          <w:rFonts w:eastAsia="Calibri" w:cs="Calibri"/>
          <w:lang w:eastAsia="ar-SA"/>
        </w:rPr>
        <w:t>không quá 60%</w:t>
      </w:r>
      <w:r w:rsidR="000B0D0B" w:rsidRPr="00BD10BB">
        <w:rPr>
          <w:rFonts w:eastAsia="Calibri" w:cs="Calibri"/>
          <w:lang w:eastAsia="ar-SA"/>
        </w:rPr>
        <w:t xml:space="preserve"> cơ sở hạ tầng, cơ sở vật chất củ</w:t>
      </w:r>
      <w:r w:rsidR="008B326B" w:rsidRPr="00BD10BB">
        <w:rPr>
          <w:rFonts w:eastAsia="Calibri" w:cs="Calibri"/>
          <w:lang w:eastAsia="ar-SA"/>
        </w:rPr>
        <w:t>a Trung tâm Văn hóa -</w:t>
      </w:r>
      <w:r w:rsidR="000B0D0B" w:rsidRPr="00BD10BB">
        <w:rPr>
          <w:rFonts w:eastAsia="Calibri" w:cs="Calibri"/>
          <w:lang w:eastAsia="ar-SA"/>
        </w:rPr>
        <w:t xml:space="preserve"> Thể thao phường, xã</w:t>
      </w:r>
      <w:r w:rsidR="00F36C64" w:rsidRPr="00BD10BB">
        <w:rPr>
          <w:rFonts w:eastAsia="Calibri" w:cs="Calibri"/>
          <w:lang w:eastAsia="ar-SA"/>
        </w:rPr>
        <w:t xml:space="preserve"> để liên kết tổ chức các hoạt động.</w:t>
      </w:r>
    </w:p>
    <w:p w:rsidR="004C77FB" w:rsidRPr="00BD10BB" w:rsidRDefault="004C77FB" w:rsidP="006326F3">
      <w:pPr>
        <w:suppressAutoHyphens/>
        <w:spacing w:before="60" w:line="264" w:lineRule="auto"/>
        <w:ind w:firstLine="720"/>
        <w:jc w:val="both"/>
        <w:rPr>
          <w:rFonts w:eastAsia="Calibri" w:cs="Calibri"/>
          <w:lang w:eastAsia="ar-SA"/>
        </w:rPr>
      </w:pPr>
      <w:r w:rsidRPr="00BD10BB">
        <w:rPr>
          <w:rFonts w:eastAsia="Calibri" w:cs="Calibri"/>
          <w:lang w:eastAsia="ar-SA"/>
        </w:rPr>
        <w:t>b) Tổ chức, cá nhân có thể thuê toàn bộ hoặc một phần của các thiết chế thuộc Trung tâm Văn hóa - Thể thao phường, xã (</w:t>
      </w:r>
      <w:r w:rsidRPr="00BD10BB">
        <w:t>nhà văn hóa, khu thể thao, sân vận động, các câu lạc bộ văn hóa - thể thao, khu vui chơi giải trí, công viên vườn dạo…</w:t>
      </w:r>
      <w:r w:rsidRPr="00BD10BB">
        <w:rPr>
          <w:rFonts w:eastAsia="Calibri" w:cs="Calibri"/>
          <w:lang w:eastAsia="ar-SA"/>
        </w:rPr>
        <w:t>)</w:t>
      </w:r>
      <w:r w:rsidR="004610EB" w:rsidRPr="00BD10BB">
        <w:rPr>
          <w:rFonts w:eastAsia="Calibri" w:cs="Calibri"/>
          <w:lang w:eastAsia="ar-SA"/>
        </w:rPr>
        <w:t>.</w:t>
      </w:r>
    </w:p>
    <w:p w:rsidR="0082778A" w:rsidRPr="00BD10BB" w:rsidRDefault="00A13C29" w:rsidP="0082778A">
      <w:pPr>
        <w:widowControl w:val="0"/>
        <w:suppressAutoHyphens/>
        <w:spacing w:before="60" w:line="264" w:lineRule="auto"/>
        <w:ind w:firstLine="720"/>
        <w:jc w:val="both"/>
        <w:rPr>
          <w:rFonts w:eastAsia="Calibri" w:cs="Calibri"/>
          <w:lang w:eastAsia="ar-SA"/>
        </w:rPr>
      </w:pPr>
      <w:r w:rsidRPr="00BD10BB">
        <w:rPr>
          <w:rFonts w:eastAsia="Calibri" w:cs="Calibri"/>
          <w:lang w:eastAsia="ar-SA"/>
        </w:rPr>
        <w:t>2. Đối tượng liên kết</w:t>
      </w:r>
      <w:r w:rsidR="0082778A" w:rsidRPr="00BD10BB">
        <w:rPr>
          <w:rFonts w:eastAsia="Calibri" w:cs="Calibri"/>
          <w:lang w:eastAsia="ar-SA"/>
        </w:rPr>
        <w:t xml:space="preserve"> </w:t>
      </w:r>
    </w:p>
    <w:p w:rsidR="00A13C29" w:rsidRPr="00BD10BB" w:rsidRDefault="00A13C29" w:rsidP="0082778A">
      <w:pPr>
        <w:widowControl w:val="0"/>
        <w:suppressAutoHyphens/>
        <w:spacing w:before="60" w:line="264" w:lineRule="auto"/>
        <w:ind w:firstLine="720"/>
        <w:jc w:val="both"/>
        <w:rPr>
          <w:rFonts w:eastAsia="Calibri" w:cs="Calibri"/>
          <w:lang w:eastAsia="ar-SA"/>
        </w:rPr>
      </w:pPr>
      <w:r w:rsidRPr="00BD10BB">
        <w:rPr>
          <w:rFonts w:eastAsia="Calibri" w:cs="Calibri"/>
          <w:lang w:eastAsia="ar-SA"/>
        </w:rPr>
        <w:t xml:space="preserve">Các tổ chức, cá nhân có </w:t>
      </w:r>
      <w:r w:rsidR="00BF4B2C" w:rsidRPr="00BD10BB">
        <w:rPr>
          <w:rFonts w:eastAsia="Calibri" w:cs="Calibri"/>
          <w:lang w:eastAsia="ar-SA"/>
        </w:rPr>
        <w:t xml:space="preserve">nhu cầu và điều kiện </w:t>
      </w:r>
      <w:r w:rsidR="00F80AA7" w:rsidRPr="00BD10BB">
        <w:rPr>
          <w:rFonts w:eastAsia="Calibri" w:cs="Calibri"/>
          <w:lang w:eastAsia="ar-SA"/>
        </w:rPr>
        <w:t xml:space="preserve">đầu tư cơ sở vật chất, </w:t>
      </w:r>
      <w:r w:rsidR="00BF4B2C" w:rsidRPr="00BD10BB">
        <w:rPr>
          <w:rFonts w:eastAsia="Calibri" w:cs="Calibri"/>
          <w:lang w:eastAsia="ar-SA"/>
        </w:rPr>
        <w:t>tổ chức các hoạt động văn hóa, thể thao phục vụ nhu cầu vui chơi, tập luyện của người dân trên địa bàn.</w:t>
      </w:r>
    </w:p>
    <w:p w:rsidR="000B0D0B" w:rsidRPr="00BD10BB" w:rsidRDefault="00A13C29" w:rsidP="006326F3">
      <w:pPr>
        <w:suppressAutoHyphens/>
        <w:spacing w:before="60" w:line="264" w:lineRule="auto"/>
        <w:ind w:firstLine="720"/>
        <w:jc w:val="both"/>
        <w:rPr>
          <w:rFonts w:eastAsia="Calibri" w:cs="Calibri"/>
          <w:lang w:eastAsia="ar-SA"/>
        </w:rPr>
      </w:pPr>
      <w:r w:rsidRPr="00BD10BB">
        <w:rPr>
          <w:rFonts w:eastAsia="Calibri" w:cs="Calibri"/>
          <w:lang w:eastAsia="ar-SA"/>
        </w:rPr>
        <w:t>3</w:t>
      </w:r>
      <w:r w:rsidR="000B0D0B" w:rsidRPr="00BD10BB">
        <w:rPr>
          <w:rFonts w:eastAsia="Calibri" w:cs="Calibri"/>
          <w:lang w:eastAsia="ar-SA"/>
        </w:rPr>
        <w:t xml:space="preserve">. Lĩnh vực </w:t>
      </w:r>
      <w:r w:rsidR="00043A2A" w:rsidRPr="00BD10BB">
        <w:rPr>
          <w:rFonts w:eastAsia="Calibri" w:cs="Calibri"/>
          <w:lang w:eastAsia="ar-SA"/>
        </w:rPr>
        <w:t xml:space="preserve">tổ chức </w:t>
      </w:r>
      <w:r w:rsidR="000B0D0B" w:rsidRPr="00BD10BB">
        <w:rPr>
          <w:rFonts w:eastAsia="Calibri" w:cs="Calibri"/>
          <w:lang w:eastAsia="ar-SA"/>
        </w:rPr>
        <w:t>hoạt độ</w:t>
      </w:r>
      <w:r w:rsidR="00043A2A" w:rsidRPr="00BD10BB">
        <w:rPr>
          <w:rFonts w:eastAsia="Calibri" w:cs="Calibri"/>
          <w:lang w:eastAsia="ar-SA"/>
        </w:rPr>
        <w:t>ng</w:t>
      </w:r>
    </w:p>
    <w:p w:rsidR="000B0D0B" w:rsidRPr="00BD10BB" w:rsidRDefault="000B0D0B" w:rsidP="006326F3">
      <w:pPr>
        <w:suppressAutoHyphens/>
        <w:spacing w:before="60" w:line="264" w:lineRule="auto"/>
        <w:ind w:firstLine="720"/>
        <w:jc w:val="both"/>
        <w:rPr>
          <w:rFonts w:eastAsia="Calibri" w:cs="Calibri"/>
          <w:lang w:eastAsia="ar-SA"/>
        </w:rPr>
      </w:pPr>
      <w:r w:rsidRPr="00BD10BB">
        <w:rPr>
          <w:rFonts w:eastAsia="Calibri" w:cs="Calibri"/>
          <w:lang w:eastAsia="ar-SA"/>
        </w:rPr>
        <w:t>a) Văn hóa: múa, khiêu vũ, nhạc, họa…</w:t>
      </w:r>
    </w:p>
    <w:p w:rsidR="000B0D0B" w:rsidRPr="00BD10BB" w:rsidRDefault="000B0D0B" w:rsidP="006326F3">
      <w:pPr>
        <w:suppressAutoHyphens/>
        <w:spacing w:before="60" w:line="264" w:lineRule="auto"/>
        <w:ind w:firstLine="720"/>
        <w:jc w:val="both"/>
        <w:rPr>
          <w:rFonts w:eastAsia="Calibri" w:cs="Calibri"/>
          <w:lang w:eastAsia="ar-SA"/>
        </w:rPr>
      </w:pPr>
      <w:r w:rsidRPr="00BD10BB">
        <w:rPr>
          <w:rFonts w:eastAsia="Calibri" w:cs="Calibri"/>
          <w:lang w:eastAsia="ar-SA"/>
        </w:rPr>
        <w:t>b) Thể thao: sân bóng đá, sân cầ</w:t>
      </w:r>
      <w:r w:rsidR="009B542F" w:rsidRPr="00BD10BB">
        <w:rPr>
          <w:rFonts w:eastAsia="Calibri" w:cs="Calibri"/>
          <w:lang w:eastAsia="ar-SA"/>
        </w:rPr>
        <w:t>u lông, tennis, câu lạc bộ</w:t>
      </w:r>
      <w:r w:rsidRPr="00BD10BB">
        <w:rPr>
          <w:rFonts w:eastAsia="Calibri" w:cs="Calibri"/>
          <w:lang w:eastAsia="ar-SA"/>
        </w:rPr>
        <w:t xml:space="preserve"> võ thuật, Aerobic, yoga….</w:t>
      </w:r>
    </w:p>
    <w:p w:rsidR="000B0D0B" w:rsidRPr="00BD10BB" w:rsidRDefault="000B0D0B" w:rsidP="006326F3">
      <w:pPr>
        <w:suppressAutoHyphens/>
        <w:spacing w:before="60" w:line="264" w:lineRule="auto"/>
        <w:ind w:firstLine="720"/>
        <w:jc w:val="both"/>
        <w:rPr>
          <w:rFonts w:eastAsia="Calibri" w:cs="Calibri"/>
          <w:lang w:eastAsia="ar-SA"/>
        </w:rPr>
      </w:pPr>
      <w:r w:rsidRPr="00BD10BB">
        <w:rPr>
          <w:rFonts w:eastAsia="Calibri" w:cs="Calibri"/>
          <w:lang w:eastAsia="ar-SA"/>
        </w:rPr>
        <w:t>c) Hoạt động dịch vụ khác: các trò chơi cho trẻ em…</w:t>
      </w:r>
    </w:p>
    <w:p w:rsidR="006841B2" w:rsidRPr="00BD10BB" w:rsidRDefault="0059277E" w:rsidP="006326F3">
      <w:pPr>
        <w:suppressAutoHyphens/>
        <w:spacing w:before="60" w:line="264" w:lineRule="auto"/>
        <w:ind w:firstLine="720"/>
        <w:jc w:val="both"/>
        <w:rPr>
          <w:rFonts w:eastAsia="Calibri" w:cs="Calibri"/>
          <w:lang w:eastAsia="ar-SA"/>
        </w:rPr>
      </w:pPr>
      <w:r w:rsidRPr="00BD10BB">
        <w:rPr>
          <w:rFonts w:eastAsia="Calibri" w:cs="Calibri"/>
          <w:lang w:eastAsia="ar-SA"/>
        </w:rPr>
        <w:t>4</w:t>
      </w:r>
      <w:r w:rsidR="00E831BE" w:rsidRPr="00BD10BB">
        <w:rPr>
          <w:rFonts w:eastAsia="Calibri" w:cs="Calibri"/>
          <w:lang w:eastAsia="ar-SA"/>
        </w:rPr>
        <w:t>. Nguyên tắc</w:t>
      </w:r>
      <w:r w:rsidR="00043A2A" w:rsidRPr="00BD10BB">
        <w:rPr>
          <w:rFonts w:eastAsia="Calibri" w:cs="Calibri"/>
          <w:lang w:eastAsia="ar-SA"/>
        </w:rPr>
        <w:t xml:space="preserve"> </w:t>
      </w:r>
      <w:r w:rsidR="007460FC" w:rsidRPr="00BD10BB">
        <w:rPr>
          <w:rFonts w:eastAsia="Calibri" w:cs="Calibri"/>
          <w:lang w:eastAsia="ar-SA"/>
        </w:rPr>
        <w:t xml:space="preserve">liên kết tổ chức </w:t>
      </w:r>
      <w:r w:rsidR="008B326B" w:rsidRPr="00BD10BB">
        <w:rPr>
          <w:rFonts w:eastAsia="Calibri" w:cs="Calibri"/>
          <w:lang w:eastAsia="ar-SA"/>
        </w:rPr>
        <w:t xml:space="preserve">hoạt động tại các thiết chế văn hóa - thể thao </w:t>
      </w:r>
      <w:r w:rsidR="007460FC" w:rsidRPr="00BD10BB">
        <w:rPr>
          <w:rFonts w:eastAsia="Calibri" w:cs="Calibri"/>
          <w:lang w:eastAsia="ar-SA"/>
        </w:rPr>
        <w:t>phường, xã</w:t>
      </w:r>
    </w:p>
    <w:p w:rsidR="00E831BE" w:rsidRPr="00BD10BB" w:rsidRDefault="00E831BE" w:rsidP="006326F3">
      <w:pPr>
        <w:suppressAutoHyphens/>
        <w:spacing w:before="60" w:line="264" w:lineRule="auto"/>
        <w:ind w:firstLine="720"/>
        <w:jc w:val="both"/>
      </w:pPr>
      <w:r w:rsidRPr="00BD10BB">
        <w:t xml:space="preserve">a) </w:t>
      </w:r>
      <w:r w:rsidR="00ED6FEC" w:rsidRPr="00BD10BB">
        <w:t>Việc liên kết tổ chức h</w:t>
      </w:r>
      <w:r w:rsidR="001C4EDC" w:rsidRPr="00BD10BB">
        <w:t xml:space="preserve">oạt động tại các </w:t>
      </w:r>
      <w:r w:rsidR="001C4EDC" w:rsidRPr="00BD10BB">
        <w:rPr>
          <w:rFonts w:eastAsia="Calibri" w:cs="Calibri"/>
          <w:lang w:eastAsia="ar-SA"/>
        </w:rPr>
        <w:t xml:space="preserve">các thiết chế văn hóa - thể thao </w:t>
      </w:r>
      <w:r w:rsidR="00574161" w:rsidRPr="00BD10BB">
        <w:rPr>
          <w:rFonts w:eastAsia="Calibri" w:cs="Calibri"/>
          <w:lang w:eastAsia="ar-SA"/>
        </w:rPr>
        <w:t>phường, xã</w:t>
      </w:r>
      <w:r w:rsidR="001C4EDC" w:rsidRPr="00BD10BB">
        <w:rPr>
          <w:rFonts w:eastAsia="Calibri" w:cs="Calibri"/>
          <w:lang w:eastAsia="ar-SA"/>
        </w:rPr>
        <w:t xml:space="preserve"> </w:t>
      </w:r>
      <w:r w:rsidR="00F17E08" w:rsidRPr="00BD10BB">
        <w:t xml:space="preserve">nhằm mục đích </w:t>
      </w:r>
      <w:r w:rsidRPr="00BD10BB">
        <w:t xml:space="preserve">phục vụ </w:t>
      </w:r>
      <w:r w:rsidR="00F17E08" w:rsidRPr="00BD10BB">
        <w:t>nhu cầu hoạt động văn hóa, văn nghệ,</w:t>
      </w:r>
      <w:r w:rsidR="008B326B" w:rsidRPr="00BD10BB">
        <w:t xml:space="preserve"> thể dục </w:t>
      </w:r>
      <w:r w:rsidR="008B326B" w:rsidRPr="00BD10BB">
        <w:rPr>
          <w:spacing w:val="-2"/>
        </w:rPr>
        <w:t>thể thao của người dân;</w:t>
      </w:r>
      <w:r w:rsidR="00F17E08" w:rsidRPr="00BD10BB">
        <w:rPr>
          <w:spacing w:val="-2"/>
        </w:rPr>
        <w:t xml:space="preserve"> </w:t>
      </w:r>
      <w:r w:rsidRPr="00BD10BB">
        <w:rPr>
          <w:spacing w:val="-2"/>
        </w:rPr>
        <w:t xml:space="preserve">phải được sự cho phép </w:t>
      </w:r>
      <w:r w:rsidR="00F17E08" w:rsidRPr="00BD10BB">
        <w:rPr>
          <w:spacing w:val="-2"/>
        </w:rPr>
        <w:t xml:space="preserve">UBND phường, xã và sự quản lý </w:t>
      </w:r>
      <w:r w:rsidRPr="00BD10BB">
        <w:rPr>
          <w:spacing w:val="-2"/>
        </w:rPr>
        <w:t xml:space="preserve">của Trung tâm Văn hóa - Thể thao phường, xã; không được ảnh hưởng đến công năng, thiết kế xây dựng của </w:t>
      </w:r>
      <w:r w:rsidR="00F17E08" w:rsidRPr="00BD10BB">
        <w:rPr>
          <w:spacing w:val="-2"/>
        </w:rPr>
        <w:t xml:space="preserve">các </w:t>
      </w:r>
      <w:r w:rsidRPr="00BD10BB">
        <w:rPr>
          <w:spacing w:val="-2"/>
        </w:rPr>
        <w:t>thiết chế văn hóa - thể thao và thực hiện đúng các quy định hiện hành của Nhà nước đối với từng loại hình hoạt động</w:t>
      </w:r>
      <w:r w:rsidRPr="00BD10BB">
        <w:t>.</w:t>
      </w:r>
      <w:r w:rsidR="006841B2" w:rsidRPr="00BD10BB">
        <w:t xml:space="preserve"> </w:t>
      </w:r>
    </w:p>
    <w:p w:rsidR="006841B2" w:rsidRPr="00BD10BB" w:rsidRDefault="006841B2" w:rsidP="006326F3">
      <w:pPr>
        <w:suppressAutoHyphens/>
        <w:spacing w:before="60" w:line="264" w:lineRule="auto"/>
        <w:ind w:firstLine="720"/>
        <w:jc w:val="both"/>
        <w:rPr>
          <w:rFonts w:eastAsia="Calibri" w:cs="Calibri"/>
          <w:lang w:eastAsia="ar-SA"/>
        </w:rPr>
      </w:pPr>
      <w:r w:rsidRPr="00BD10BB">
        <w:t xml:space="preserve">b) Khi địa phương có nhu cầu sử dụng thiết chế văn hóa - thể thao đã </w:t>
      </w:r>
      <w:r w:rsidR="008F4D75" w:rsidRPr="00BD10BB">
        <w:t>được liên kết</w:t>
      </w:r>
      <w:r w:rsidRPr="00BD10BB">
        <w:t xml:space="preserve"> </w:t>
      </w:r>
      <w:r w:rsidR="000A64C0" w:rsidRPr="00BD10BB">
        <w:t xml:space="preserve">tổ chức hoạt động </w:t>
      </w:r>
      <w:r w:rsidRPr="00BD10BB">
        <w:t xml:space="preserve">để </w:t>
      </w:r>
      <w:r w:rsidR="004745CF" w:rsidRPr="00BD10BB">
        <w:t>thực hiện</w:t>
      </w:r>
      <w:r w:rsidRPr="00BD10BB">
        <w:t xml:space="preserve"> các nhiệm vụ chính trị, các nhiệm vụ phục vụ lợi ích chung của địa </w:t>
      </w:r>
      <w:r w:rsidR="00102B09" w:rsidRPr="00BD10BB">
        <w:t>phương;</w:t>
      </w:r>
      <w:r w:rsidRPr="00BD10BB">
        <w:t xml:space="preserve"> tổ chức, cá nhân thực hiện </w:t>
      </w:r>
      <w:r w:rsidR="00686FC1" w:rsidRPr="00BD10BB">
        <w:t>liên kết</w:t>
      </w:r>
      <w:r w:rsidRPr="00BD10BB">
        <w:t xml:space="preserve"> phải</w:t>
      </w:r>
      <w:r w:rsidR="00102B09" w:rsidRPr="00BD10BB">
        <w:t xml:space="preserve"> ưu tiên để địa phương sử dụng</w:t>
      </w:r>
      <w:r w:rsidRPr="00BD10BB">
        <w:t>.</w:t>
      </w:r>
    </w:p>
    <w:p w:rsidR="00E831BE" w:rsidRPr="00BD10BB" w:rsidRDefault="006841B2" w:rsidP="006326F3">
      <w:pPr>
        <w:spacing w:before="60" w:line="264" w:lineRule="auto"/>
        <w:ind w:firstLine="709"/>
        <w:jc w:val="both"/>
      </w:pPr>
      <w:r w:rsidRPr="00BD10BB">
        <w:t>c</w:t>
      </w:r>
      <w:r w:rsidR="00F17E08" w:rsidRPr="00BD10BB">
        <w:t>)</w:t>
      </w:r>
      <w:r w:rsidR="00E831BE" w:rsidRPr="00BD10BB">
        <w:t xml:space="preserve"> Việc thực hiện quảng cáo tại các thiết chế </w:t>
      </w:r>
      <w:r w:rsidR="00F17E08" w:rsidRPr="00BD10BB">
        <w:t>của Trung tâm Văn hóa - T</w:t>
      </w:r>
      <w:r w:rsidR="00E831BE" w:rsidRPr="00BD10BB">
        <w:t xml:space="preserve">hể thao phải thực hiện theo quy hoạch quảng cáo của cấp thẩm quyền phê duyệt và các quy định về hoạt động quảng cáo của Nhà nước. Việc lắp đặt các bảng, biển, pa nô, băng rôn và các hình thức quảng cáo khác không được làm ảnh hưởng hoạt động của thiết chế văn hóa - thể thao. </w:t>
      </w:r>
    </w:p>
    <w:p w:rsidR="006841B2" w:rsidRPr="00BD10BB" w:rsidRDefault="006841B2" w:rsidP="006326F3">
      <w:pPr>
        <w:spacing w:before="60" w:line="264" w:lineRule="auto"/>
        <w:ind w:firstLine="709"/>
        <w:jc w:val="both"/>
      </w:pPr>
      <w:r w:rsidRPr="00BD10BB">
        <w:t>d</w:t>
      </w:r>
      <w:r w:rsidR="00C2358E" w:rsidRPr="00BD10BB">
        <w:t>)</w:t>
      </w:r>
      <w:r w:rsidR="00E831BE" w:rsidRPr="00BD10BB">
        <w:t xml:space="preserve"> Tổ chức, cá nhân thực hiện các hoạt động văn hóa nghệ thu</w:t>
      </w:r>
      <w:r w:rsidR="00B96885" w:rsidRPr="00BD10BB">
        <w:t>ật, hội chợ, triển lãm, lễ hội…</w:t>
      </w:r>
      <w:r w:rsidR="00E831BE" w:rsidRPr="00BD10BB">
        <w:t>tại các thiết chế văn hóa - thể thao, ngoại trừ các hoạt động thực hiện nhiệm vụ chính tr</w:t>
      </w:r>
      <w:r w:rsidR="003A4A1C" w:rsidRPr="00BD10BB">
        <w:t xml:space="preserve">ị của địa phương, phải đóng tiền </w:t>
      </w:r>
      <w:r w:rsidR="00E831BE" w:rsidRPr="00BD10BB">
        <w:t xml:space="preserve">sử dụng mặt bằng cho Trung tâm Văn hóa - Thể thao phường, xã; khoản </w:t>
      </w:r>
      <w:r w:rsidR="0094565E" w:rsidRPr="00BD10BB">
        <w:t>tiền</w:t>
      </w:r>
      <w:r w:rsidR="00E831BE" w:rsidRPr="00BD10BB">
        <w:t xml:space="preserve"> này được đóng g</w:t>
      </w:r>
      <w:r w:rsidR="00C2358E" w:rsidRPr="00BD10BB">
        <w:t xml:space="preserve">óp sử dụng để duy tu, bảo dưỡng cơ sở vật chất và tổ chức hoạt động của Trung tâm Văn hóa </w:t>
      </w:r>
      <w:r w:rsidR="0003709A" w:rsidRPr="00BD10BB">
        <w:t>-</w:t>
      </w:r>
      <w:r w:rsidR="00C2358E" w:rsidRPr="00BD10BB">
        <w:t xml:space="preserve"> Thể thao phường, xã.</w:t>
      </w:r>
    </w:p>
    <w:p w:rsidR="000B0D0B" w:rsidRPr="00BD10BB" w:rsidRDefault="000B0D0B" w:rsidP="006326F3">
      <w:pPr>
        <w:suppressAutoHyphens/>
        <w:spacing w:before="60" w:line="264" w:lineRule="auto"/>
        <w:ind w:firstLine="720"/>
        <w:jc w:val="both"/>
        <w:rPr>
          <w:rFonts w:eastAsia="Calibri"/>
          <w:b/>
          <w:bCs/>
          <w:lang w:eastAsia="ar-SA"/>
        </w:rPr>
      </w:pPr>
      <w:r w:rsidRPr="00BD10BB">
        <w:rPr>
          <w:rFonts w:eastAsia="Calibri"/>
          <w:b/>
          <w:bCs/>
          <w:lang w:eastAsia="ar-SA"/>
        </w:rPr>
        <w:t>Điề</w:t>
      </w:r>
      <w:r w:rsidR="003D07B4" w:rsidRPr="00BD10BB">
        <w:rPr>
          <w:rFonts w:eastAsia="Calibri"/>
          <w:b/>
          <w:bCs/>
          <w:lang w:eastAsia="ar-SA"/>
        </w:rPr>
        <w:t>u 1</w:t>
      </w:r>
      <w:r w:rsidR="008458BD" w:rsidRPr="00BD10BB">
        <w:rPr>
          <w:rFonts w:eastAsia="Calibri"/>
          <w:b/>
          <w:bCs/>
          <w:lang w:eastAsia="ar-SA"/>
        </w:rPr>
        <w:t>4</w:t>
      </w:r>
      <w:r w:rsidRPr="00BD10BB">
        <w:rPr>
          <w:rFonts w:eastAsia="Calibri"/>
          <w:b/>
          <w:bCs/>
          <w:lang w:eastAsia="ar-SA"/>
        </w:rPr>
        <w:t xml:space="preserve">. </w:t>
      </w:r>
      <w:r w:rsidR="00BB7E7B" w:rsidRPr="00BD10BB">
        <w:rPr>
          <w:rFonts w:eastAsia="Calibri"/>
          <w:b/>
          <w:bCs/>
          <w:lang w:eastAsia="ar-SA"/>
        </w:rPr>
        <w:t xml:space="preserve">Quy định về việc </w:t>
      </w:r>
      <w:r w:rsidR="00644F2F" w:rsidRPr="00BD10BB">
        <w:rPr>
          <w:rFonts w:eastAsia="Calibri"/>
          <w:b/>
          <w:bCs/>
          <w:lang w:eastAsia="ar-SA"/>
        </w:rPr>
        <w:t>liên kết</w:t>
      </w:r>
    </w:p>
    <w:p w:rsidR="000B0D0B" w:rsidRPr="00BD10BB" w:rsidRDefault="000B0D0B" w:rsidP="006326F3">
      <w:pPr>
        <w:suppressAutoHyphens/>
        <w:spacing w:before="60" w:line="264" w:lineRule="auto"/>
        <w:ind w:firstLine="720"/>
        <w:jc w:val="both"/>
        <w:rPr>
          <w:rFonts w:eastAsia="Calibri"/>
          <w:bCs/>
          <w:lang w:eastAsia="ar-SA"/>
        </w:rPr>
      </w:pPr>
      <w:r w:rsidRPr="00BD10BB">
        <w:rPr>
          <w:rFonts w:eastAsia="Calibri"/>
          <w:bCs/>
          <w:lang w:eastAsia="ar-SA"/>
        </w:rPr>
        <w:lastRenderedPageBreak/>
        <w:t xml:space="preserve"> 1. Về đầu tư cơ sở hạ tầng, cơ sở vật chất</w:t>
      </w:r>
    </w:p>
    <w:p w:rsidR="000F4D5F" w:rsidRPr="00BD10BB" w:rsidRDefault="000F4D5F" w:rsidP="000F4D5F">
      <w:pPr>
        <w:suppressAutoHyphens/>
        <w:spacing w:before="60" w:line="264" w:lineRule="auto"/>
        <w:ind w:firstLine="720"/>
        <w:jc w:val="both"/>
        <w:rPr>
          <w:rFonts w:eastAsia="Calibri"/>
          <w:bCs/>
          <w:lang w:eastAsia="ar-SA"/>
        </w:rPr>
      </w:pPr>
      <w:r w:rsidRPr="00BD10BB">
        <w:rPr>
          <w:rFonts w:eastAsia="Calibri"/>
          <w:bCs/>
          <w:lang w:eastAsia="ar-SA"/>
        </w:rPr>
        <w:t>a) Nhà nước đầu tư xây dựng một phần hoặc toàn bộ cơ sở hạ tầng hoặc sử dụng cơ sở hạ tầng hiện có để cho các tổ chức, cá nhân thuê có thời hạn nhằm tổ chức các hoạt động văn hóa thể thao.</w:t>
      </w:r>
    </w:p>
    <w:p w:rsidR="00F46ACE" w:rsidRPr="00BD10BB" w:rsidRDefault="000F4D5F" w:rsidP="00F46ACE">
      <w:pPr>
        <w:widowControl w:val="0"/>
        <w:suppressAutoHyphens/>
        <w:spacing w:before="60" w:line="264" w:lineRule="auto"/>
        <w:ind w:firstLine="720"/>
        <w:jc w:val="both"/>
        <w:rPr>
          <w:rFonts w:eastAsia="Calibri"/>
          <w:bCs/>
          <w:lang w:eastAsia="ar-SA"/>
        </w:rPr>
      </w:pPr>
      <w:r w:rsidRPr="00BD10BB">
        <w:rPr>
          <w:rFonts w:eastAsia="Calibri"/>
          <w:bCs/>
          <w:lang w:eastAsia="ar-SA"/>
        </w:rPr>
        <w:t xml:space="preserve">b) </w:t>
      </w:r>
      <w:r w:rsidR="00F46ACE" w:rsidRPr="00BD10BB">
        <w:rPr>
          <w:rFonts w:eastAsia="Calibri"/>
          <w:bCs/>
          <w:lang w:eastAsia="ar-SA"/>
        </w:rPr>
        <w:t>Nhà nước khuyến khích các tổ chức, cá nhân tham gia đầu tư xây dựng hạ tầng, cơ sở vật chất tại các thiết chế văn hóa xã, phường và khai thác có thời hạn. Khi hết thời hạn khai thác, tổ chức, cá nhân bàn giao lại cơ sở hạ tầng, cơ sở vật ch</w:t>
      </w:r>
      <w:r w:rsidR="00781EE1">
        <w:rPr>
          <w:rFonts w:eastAsia="Calibri"/>
          <w:bCs/>
          <w:lang w:eastAsia="ar-SA"/>
        </w:rPr>
        <w:t>ất</w:t>
      </w:r>
      <w:r w:rsidR="00F46ACE" w:rsidRPr="00BD10BB">
        <w:rPr>
          <w:rFonts w:eastAsia="Calibri"/>
          <w:bCs/>
          <w:lang w:eastAsia="ar-SA"/>
        </w:rPr>
        <w:t xml:space="preserve"> cho nhà nước quản lý, khai thác. Nhà nước ưu tiên cho tổ chức, cá nhân tham gia đầu tư được tiếp tực thực hiện thuê lại cơ sở vật chất, cơ sở hạ tầng đã đầu tư xây dựng.</w:t>
      </w:r>
    </w:p>
    <w:p w:rsidR="004526C3" w:rsidRPr="00BD10BB" w:rsidRDefault="000B0D0B" w:rsidP="000F4D5F">
      <w:pPr>
        <w:widowControl w:val="0"/>
        <w:suppressAutoHyphens/>
        <w:spacing w:before="60" w:line="264" w:lineRule="auto"/>
        <w:ind w:firstLine="720"/>
        <w:jc w:val="both"/>
        <w:rPr>
          <w:rFonts w:eastAsia="Calibri" w:cs="Calibri"/>
          <w:lang w:eastAsia="ar-SA"/>
        </w:rPr>
      </w:pPr>
      <w:r w:rsidRPr="00BD10BB">
        <w:rPr>
          <w:rFonts w:eastAsia="Calibri" w:cs="Calibri"/>
          <w:lang w:eastAsia="ar-SA"/>
        </w:rPr>
        <w:t>2. Về chính sách thuê cơ sở vật chất, cơ sở hạ tầng</w:t>
      </w:r>
      <w:r w:rsidR="0066672B" w:rsidRPr="00BD10BB">
        <w:rPr>
          <w:rFonts w:eastAsia="Calibri" w:cs="Calibri"/>
          <w:lang w:eastAsia="ar-SA"/>
        </w:rPr>
        <w:t xml:space="preserve"> </w:t>
      </w:r>
    </w:p>
    <w:p w:rsidR="000B0D0B" w:rsidRPr="00BD10BB" w:rsidRDefault="000B0D0B" w:rsidP="006326F3">
      <w:pPr>
        <w:widowControl w:val="0"/>
        <w:suppressAutoHyphens/>
        <w:spacing w:before="60" w:line="264" w:lineRule="auto"/>
        <w:ind w:firstLine="720"/>
        <w:jc w:val="both"/>
        <w:rPr>
          <w:rFonts w:eastAsia="Calibri"/>
          <w:bCs/>
          <w:lang w:eastAsia="ar-SA"/>
        </w:rPr>
      </w:pPr>
      <w:r w:rsidRPr="00BD10BB">
        <w:rPr>
          <w:rFonts w:eastAsia="Calibri"/>
          <w:bCs/>
          <w:lang w:eastAsia="ar-SA"/>
        </w:rPr>
        <w:t xml:space="preserve">a) Giá cho thuê cơ sở hạ tầng </w:t>
      </w:r>
      <w:r w:rsidR="00917A1E" w:rsidRPr="00BD10BB">
        <w:rPr>
          <w:rFonts w:eastAsia="Calibri"/>
          <w:bCs/>
          <w:lang w:eastAsia="ar-SA"/>
        </w:rPr>
        <w:t xml:space="preserve">của thiết chế </w:t>
      </w:r>
      <w:r w:rsidRPr="00BD10BB">
        <w:rPr>
          <w:rFonts w:eastAsia="Calibri"/>
          <w:bCs/>
          <w:lang w:eastAsia="ar-SA"/>
        </w:rPr>
        <w:t xml:space="preserve">được UBND quận, huyện quyết định sau khi thỏa thuận với </w:t>
      </w:r>
      <w:r w:rsidR="00917A1E" w:rsidRPr="00BD10BB">
        <w:rPr>
          <w:rFonts w:eastAsia="Calibri"/>
          <w:bCs/>
          <w:lang w:eastAsia="ar-SA"/>
        </w:rPr>
        <w:t>tổ chức, cá nhân có nhu cầu thuê</w:t>
      </w:r>
      <w:r w:rsidR="006841B2" w:rsidRPr="00BD10BB">
        <w:rPr>
          <w:rFonts w:eastAsia="Calibri"/>
          <w:bCs/>
          <w:lang w:eastAsia="ar-SA"/>
        </w:rPr>
        <w:t xml:space="preserve">. Giá cho thuê </w:t>
      </w:r>
      <w:r w:rsidRPr="00BD10BB">
        <w:rPr>
          <w:rFonts w:eastAsia="Calibri"/>
          <w:bCs/>
          <w:lang w:eastAsia="ar-SA"/>
        </w:rPr>
        <w:t xml:space="preserve">được xác định </w:t>
      </w:r>
      <w:r w:rsidR="006841B2" w:rsidRPr="00BD10BB">
        <w:rPr>
          <w:rFonts w:eastAsia="Calibri"/>
          <w:bCs/>
          <w:lang w:eastAsia="ar-SA"/>
        </w:rPr>
        <w:t xml:space="preserve">không vì mục đích lợi nhuận mà chủ yếu nhằm bù đắp một phần chi phí bảo trí, bảo dưỡng cơ sở hạ tầng, chi phí quản lý </w:t>
      </w:r>
      <w:r w:rsidRPr="00BD10BB">
        <w:rPr>
          <w:rFonts w:eastAsia="Calibri"/>
          <w:bCs/>
          <w:lang w:eastAsia="ar-SA"/>
        </w:rPr>
        <w:t>nhưng phải bảo đảm việc bảo toàn chi phí hình thành nên tài sản thuê</w:t>
      </w:r>
      <w:r w:rsidR="004526C3" w:rsidRPr="00BD10BB">
        <w:rPr>
          <w:rFonts w:eastAsia="Calibri"/>
          <w:bCs/>
          <w:lang w:eastAsia="ar-SA"/>
        </w:rPr>
        <w:t>.</w:t>
      </w:r>
    </w:p>
    <w:p w:rsidR="007822AF" w:rsidRPr="00BD10BB" w:rsidRDefault="007822AF" w:rsidP="007822AF">
      <w:pPr>
        <w:widowControl w:val="0"/>
        <w:suppressAutoHyphens/>
        <w:spacing w:before="60" w:line="264" w:lineRule="auto"/>
        <w:ind w:firstLine="720"/>
        <w:jc w:val="both"/>
        <w:rPr>
          <w:rFonts w:eastAsia="Calibri"/>
          <w:bCs/>
          <w:lang w:eastAsia="ar-SA"/>
        </w:rPr>
      </w:pPr>
      <w:r w:rsidRPr="00BD10BB">
        <w:rPr>
          <w:rFonts w:eastAsia="Calibri"/>
          <w:bCs/>
          <w:lang w:eastAsia="ar-SA"/>
        </w:rPr>
        <w:t xml:space="preserve">b) Thời gian khai thác cơ sở vật chất do tổ chức, cá nhân đầu tư xây dựng tại các thiết chế văn hóa, thể thao xã, phường do </w:t>
      </w:r>
      <w:r w:rsidR="009A3E22" w:rsidRPr="00BD10BB">
        <w:rPr>
          <w:rFonts w:eastAsia="Calibri"/>
          <w:bCs/>
          <w:lang w:eastAsia="ar-SA"/>
        </w:rPr>
        <w:t>địa phương và tổ chức, cá nhân thỏa thuận theo quy mô đầu tư.</w:t>
      </w:r>
    </w:p>
    <w:p w:rsidR="000B0D0B" w:rsidRPr="00BD10BB" w:rsidRDefault="007822AF" w:rsidP="006326F3">
      <w:pPr>
        <w:widowControl w:val="0"/>
        <w:suppressAutoHyphens/>
        <w:spacing w:before="60" w:line="264" w:lineRule="auto"/>
        <w:ind w:firstLine="720"/>
        <w:jc w:val="both"/>
        <w:rPr>
          <w:rFonts w:eastAsia="Calibri"/>
          <w:bCs/>
          <w:lang w:eastAsia="ar-SA"/>
        </w:rPr>
      </w:pPr>
      <w:r w:rsidRPr="00BD10BB">
        <w:rPr>
          <w:rFonts w:eastAsia="Calibri"/>
          <w:bCs/>
          <w:lang w:eastAsia="ar-SA"/>
        </w:rPr>
        <w:t>c</w:t>
      </w:r>
      <w:r w:rsidR="00970364" w:rsidRPr="00BD10BB">
        <w:rPr>
          <w:rFonts w:eastAsia="Calibri"/>
          <w:bCs/>
          <w:lang w:eastAsia="ar-SA"/>
        </w:rPr>
        <w:t>)</w:t>
      </w:r>
      <w:r w:rsidR="000B0D0B" w:rsidRPr="00BD10BB">
        <w:rPr>
          <w:rFonts w:eastAsia="Calibri"/>
          <w:bCs/>
          <w:lang w:eastAsia="ar-SA"/>
        </w:rPr>
        <w:t xml:space="preserve"> Thời hạn cho thuê cơ sở vật chất do đị</w:t>
      </w:r>
      <w:r w:rsidR="008774D1" w:rsidRPr="00BD10BB">
        <w:rPr>
          <w:rFonts w:eastAsia="Calibri"/>
          <w:bCs/>
          <w:lang w:eastAsia="ar-SA"/>
        </w:rPr>
        <w:t>a phương và</w:t>
      </w:r>
      <w:r w:rsidR="00FD227B" w:rsidRPr="00BD10BB">
        <w:rPr>
          <w:rFonts w:eastAsia="Calibri"/>
          <w:bCs/>
          <w:lang w:eastAsia="ar-SA"/>
        </w:rPr>
        <w:t xml:space="preserve"> đơn vị, cá nhân </w:t>
      </w:r>
      <w:r w:rsidR="008774D1" w:rsidRPr="00BD10BB">
        <w:rPr>
          <w:rFonts w:eastAsia="Calibri"/>
          <w:bCs/>
          <w:lang w:eastAsia="ar-SA"/>
        </w:rPr>
        <w:t>thuê</w:t>
      </w:r>
      <w:r w:rsidR="000B0D0B" w:rsidRPr="00BD10BB">
        <w:rPr>
          <w:rFonts w:eastAsia="Calibri"/>
          <w:bCs/>
          <w:lang w:eastAsia="ar-SA"/>
        </w:rPr>
        <w:t xml:space="preserve"> thỏa thuận.</w:t>
      </w:r>
    </w:p>
    <w:p w:rsidR="006841B2" w:rsidRPr="00BD10BB" w:rsidRDefault="007875B4" w:rsidP="006326F3">
      <w:pPr>
        <w:suppressAutoHyphens/>
        <w:spacing w:before="60" w:line="264" w:lineRule="auto"/>
        <w:ind w:firstLine="720"/>
        <w:jc w:val="both"/>
        <w:rPr>
          <w:rFonts w:cs="Calibri"/>
          <w:lang w:val="nl-NL" w:eastAsia="ar-SA"/>
        </w:rPr>
      </w:pPr>
      <w:r w:rsidRPr="00BD10BB">
        <w:rPr>
          <w:rFonts w:cs="Calibri"/>
          <w:lang w:val="nl-NL" w:eastAsia="ar-SA"/>
        </w:rPr>
        <w:t>d</w:t>
      </w:r>
      <w:r w:rsidR="00970364" w:rsidRPr="00BD10BB">
        <w:rPr>
          <w:rFonts w:cs="Calibri"/>
          <w:lang w:val="nl-NL" w:eastAsia="ar-SA"/>
        </w:rPr>
        <w:t>)</w:t>
      </w:r>
      <w:r w:rsidR="000B0D0B" w:rsidRPr="00BD10BB">
        <w:rPr>
          <w:rFonts w:cs="Calibri"/>
          <w:lang w:val="nl-NL" w:eastAsia="ar-SA"/>
        </w:rPr>
        <w:t xml:space="preserve"> </w:t>
      </w:r>
      <w:r w:rsidR="008774D1" w:rsidRPr="00BD10BB">
        <w:rPr>
          <w:rFonts w:cs="Calibri"/>
          <w:lang w:val="nl-NL" w:eastAsia="ar-SA"/>
        </w:rPr>
        <w:t>Tổ chức, cá nhân thuê thiết chế văn hóa - thể thao</w:t>
      </w:r>
      <w:r w:rsidR="000B0D0B" w:rsidRPr="00BD10BB">
        <w:rPr>
          <w:rFonts w:cs="Calibri"/>
          <w:lang w:val="nl-NL" w:eastAsia="ar-SA"/>
        </w:rPr>
        <w:t xml:space="preserve"> được tự quyết định mức thu</w:t>
      </w:r>
      <w:r w:rsidR="008774D1" w:rsidRPr="00BD10BB">
        <w:rPr>
          <w:rFonts w:cs="Calibri"/>
          <w:lang w:val="nl-NL" w:eastAsia="ar-SA"/>
        </w:rPr>
        <w:t xml:space="preserve"> phí và phải công khai mức phí</w:t>
      </w:r>
      <w:r w:rsidR="000B0D0B" w:rsidRPr="00BD10BB">
        <w:rPr>
          <w:rFonts w:cs="Calibri"/>
          <w:lang w:val="nl-NL" w:eastAsia="ar-SA"/>
        </w:rPr>
        <w:t xml:space="preserve"> trên cơ sở đảm bảo trang trải chi phí cần thiết cho quá trình hoạt động và có tích lũy để sửa chữa, đầu tư phát triển.</w:t>
      </w:r>
      <w:r w:rsidR="006841B2" w:rsidRPr="00BD10BB">
        <w:rPr>
          <w:rFonts w:cs="Calibri"/>
          <w:lang w:val="nl-NL" w:eastAsia="ar-SA"/>
        </w:rPr>
        <w:t xml:space="preserve"> Tuy nhiên, giá dịch vụ phải tính đến quyền được hưởng lợi của người dân từ việc cho thuê thiết chế và phù hợp với mục đích phục vụ lợi ích công cộng của thiết chế văn hóa </w:t>
      </w:r>
      <w:r w:rsidR="00FA1D0A" w:rsidRPr="00BD10BB">
        <w:rPr>
          <w:rFonts w:cs="Calibri"/>
          <w:lang w:val="nl-NL" w:eastAsia="ar-SA"/>
        </w:rPr>
        <w:t>-</w:t>
      </w:r>
      <w:r w:rsidR="006841B2" w:rsidRPr="00BD10BB">
        <w:rPr>
          <w:rFonts w:cs="Calibri"/>
          <w:lang w:val="nl-NL" w:eastAsia="ar-SA"/>
        </w:rPr>
        <w:t xml:space="preserve"> thể thao.</w:t>
      </w:r>
    </w:p>
    <w:p w:rsidR="00A92049" w:rsidRPr="00BD10BB" w:rsidRDefault="00A92049" w:rsidP="006326F3">
      <w:pPr>
        <w:suppressAutoHyphens/>
        <w:spacing w:before="60" w:line="264" w:lineRule="auto"/>
        <w:ind w:firstLine="720"/>
        <w:jc w:val="both"/>
        <w:rPr>
          <w:rFonts w:eastAsia="Calibri" w:cs="Calibri"/>
          <w:b/>
          <w:szCs w:val="26"/>
          <w:lang w:eastAsia="ar-SA"/>
        </w:rPr>
      </w:pPr>
      <w:r w:rsidRPr="00BD10BB">
        <w:rPr>
          <w:rFonts w:eastAsia="Calibri" w:cs="Calibri"/>
          <w:b/>
          <w:szCs w:val="26"/>
          <w:lang w:eastAsia="ar-SA"/>
        </w:rPr>
        <w:t>Điề</w:t>
      </w:r>
      <w:r w:rsidR="003D07B4" w:rsidRPr="00BD10BB">
        <w:rPr>
          <w:rFonts w:eastAsia="Calibri" w:cs="Calibri"/>
          <w:b/>
          <w:szCs w:val="26"/>
          <w:lang w:eastAsia="ar-SA"/>
        </w:rPr>
        <w:t>u 1</w:t>
      </w:r>
      <w:r w:rsidR="008458BD" w:rsidRPr="00BD10BB">
        <w:rPr>
          <w:rFonts w:eastAsia="Calibri" w:cs="Calibri"/>
          <w:b/>
          <w:szCs w:val="26"/>
          <w:lang w:eastAsia="ar-SA"/>
        </w:rPr>
        <w:t>5</w:t>
      </w:r>
      <w:r w:rsidRPr="00BD10BB">
        <w:rPr>
          <w:rFonts w:eastAsia="Calibri" w:cs="Calibri"/>
          <w:b/>
          <w:szCs w:val="26"/>
          <w:lang w:eastAsia="ar-SA"/>
        </w:rPr>
        <w:t xml:space="preserve">. Quy trình, thủ tục </w:t>
      </w:r>
      <w:r w:rsidR="00F21F4A" w:rsidRPr="00BD10BB">
        <w:rPr>
          <w:rFonts w:eastAsia="Calibri" w:cs="Calibri"/>
          <w:b/>
          <w:szCs w:val="26"/>
          <w:lang w:eastAsia="ar-SA"/>
        </w:rPr>
        <w:t>liên kết</w:t>
      </w:r>
      <w:r w:rsidRPr="00BD10BB">
        <w:rPr>
          <w:rFonts w:eastAsia="Calibri" w:cs="Calibri"/>
          <w:b/>
          <w:szCs w:val="26"/>
          <w:lang w:eastAsia="ar-SA"/>
        </w:rPr>
        <w:t xml:space="preserve"> </w:t>
      </w:r>
      <w:r w:rsidR="00391383" w:rsidRPr="00BD10BB">
        <w:rPr>
          <w:rFonts w:eastAsia="Calibri" w:cs="Calibri"/>
          <w:b/>
          <w:szCs w:val="26"/>
          <w:lang w:eastAsia="ar-SA"/>
        </w:rPr>
        <w:t xml:space="preserve">tổ chức hoạt động </w:t>
      </w:r>
      <w:r w:rsidR="00214930" w:rsidRPr="00BD10BB">
        <w:rPr>
          <w:rFonts w:eastAsia="Calibri" w:cs="Calibri"/>
          <w:b/>
          <w:szCs w:val="26"/>
          <w:lang w:eastAsia="ar-SA"/>
        </w:rPr>
        <w:t>tại</w:t>
      </w:r>
      <w:r w:rsidR="008774D1" w:rsidRPr="00BD10BB">
        <w:rPr>
          <w:rFonts w:eastAsia="Calibri" w:cs="Calibri"/>
          <w:b/>
          <w:szCs w:val="26"/>
          <w:lang w:eastAsia="ar-SA"/>
        </w:rPr>
        <w:t xml:space="preserve"> thiết chế văn hóa </w:t>
      </w:r>
      <w:r w:rsidR="006E6112" w:rsidRPr="00BD10BB">
        <w:rPr>
          <w:rFonts w:eastAsia="Calibri" w:cs="Calibri"/>
          <w:b/>
          <w:szCs w:val="26"/>
          <w:lang w:eastAsia="ar-SA"/>
        </w:rPr>
        <w:t>-</w:t>
      </w:r>
      <w:r w:rsidR="008774D1" w:rsidRPr="00BD10BB">
        <w:rPr>
          <w:rFonts w:eastAsia="Calibri" w:cs="Calibri"/>
          <w:b/>
          <w:szCs w:val="26"/>
          <w:lang w:eastAsia="ar-SA"/>
        </w:rPr>
        <w:t xml:space="preserve"> thể thao</w:t>
      </w:r>
    </w:p>
    <w:p w:rsidR="00A92049" w:rsidRPr="00BD10BB" w:rsidRDefault="00A92049"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1. Lập hồ sơ</w:t>
      </w:r>
    </w:p>
    <w:p w:rsidR="003D07B4" w:rsidRPr="00BD10BB" w:rsidRDefault="00A92049" w:rsidP="006326F3">
      <w:pPr>
        <w:suppressAutoHyphens/>
        <w:spacing w:before="60" w:line="264" w:lineRule="auto"/>
        <w:ind w:firstLine="720"/>
        <w:jc w:val="both"/>
        <w:rPr>
          <w:rFonts w:eastAsia="Calibri" w:cs="Calibri"/>
          <w:b/>
          <w:szCs w:val="26"/>
          <w:lang w:eastAsia="ar-SA"/>
        </w:rPr>
      </w:pPr>
      <w:r w:rsidRPr="00BD10BB">
        <w:rPr>
          <w:rFonts w:eastAsia="Calibri" w:cs="Calibri"/>
          <w:szCs w:val="26"/>
          <w:lang w:eastAsia="ar-SA"/>
        </w:rPr>
        <w:t xml:space="preserve">Căn cứ vào </w:t>
      </w:r>
      <w:r w:rsidR="008774D1" w:rsidRPr="00BD10BB">
        <w:rPr>
          <w:rFonts w:eastAsia="Calibri" w:cs="Calibri"/>
          <w:szCs w:val="26"/>
          <w:lang w:eastAsia="ar-SA"/>
        </w:rPr>
        <w:t>tình hình thiết chế văn hóa - thể thao hiện có</w:t>
      </w:r>
      <w:r w:rsidRPr="00BD10BB">
        <w:rPr>
          <w:rFonts w:eastAsia="Calibri" w:cs="Calibri"/>
          <w:szCs w:val="26"/>
          <w:lang w:eastAsia="ar-SA"/>
        </w:rPr>
        <w:t xml:space="preserve"> của địa phương, UBND phường, xã kêu gọi các tổ chức, cá nhân </w:t>
      </w:r>
      <w:r w:rsidR="008F22C5" w:rsidRPr="00BD10BB">
        <w:rPr>
          <w:rFonts w:eastAsia="Calibri" w:cs="Calibri"/>
          <w:szCs w:val="26"/>
          <w:lang w:eastAsia="ar-SA"/>
        </w:rPr>
        <w:t>liên kết tổ chức hoạt động tại các thiết chế văn hóa, thể thao trên địa bàn</w:t>
      </w:r>
      <w:r w:rsidRPr="00BD10BB">
        <w:rPr>
          <w:rFonts w:eastAsia="Calibri" w:cs="Calibri"/>
          <w:szCs w:val="26"/>
          <w:lang w:eastAsia="ar-SA"/>
        </w:rPr>
        <w:t>. Sau khi có tổ chức, cá nhân đăng ký</w:t>
      </w:r>
      <w:r w:rsidR="002439FC" w:rsidRPr="00BD10BB">
        <w:rPr>
          <w:rFonts w:eastAsia="Calibri" w:cs="Calibri"/>
          <w:szCs w:val="26"/>
          <w:lang w:eastAsia="ar-SA"/>
        </w:rPr>
        <w:t>,</w:t>
      </w:r>
      <w:r w:rsidRPr="00BD10BB">
        <w:rPr>
          <w:rFonts w:eastAsia="Calibri" w:cs="Calibri"/>
          <w:szCs w:val="26"/>
          <w:lang w:eastAsia="ar-SA"/>
        </w:rPr>
        <w:t xml:space="preserve"> UBND phường, xã phối hợp cùng tổ chức, cá nhân xây dựng hồ sơ </w:t>
      </w:r>
      <w:r w:rsidR="00376618" w:rsidRPr="00BD10BB">
        <w:rPr>
          <w:rFonts w:eastAsia="Calibri" w:cs="Calibri"/>
          <w:szCs w:val="26"/>
          <w:lang w:eastAsia="ar-SA"/>
        </w:rPr>
        <w:t>liên kết (</w:t>
      </w:r>
      <w:r w:rsidR="008774D1" w:rsidRPr="00BD10BB">
        <w:rPr>
          <w:rFonts w:eastAsia="Calibri" w:cs="Calibri"/>
          <w:szCs w:val="26"/>
          <w:lang w:eastAsia="ar-SA"/>
        </w:rPr>
        <w:t>thuê</w:t>
      </w:r>
      <w:r w:rsidR="00376618" w:rsidRPr="00BD10BB">
        <w:rPr>
          <w:rFonts w:eastAsia="Calibri" w:cs="Calibri"/>
          <w:szCs w:val="26"/>
          <w:lang w:eastAsia="ar-SA"/>
        </w:rPr>
        <w:t>)</w:t>
      </w:r>
      <w:r w:rsidRPr="00BD10BB">
        <w:rPr>
          <w:rFonts w:eastAsia="Calibri" w:cs="Calibri"/>
          <w:szCs w:val="26"/>
          <w:lang w:eastAsia="ar-SA"/>
        </w:rPr>
        <w:t>, gồm</w:t>
      </w:r>
      <w:r w:rsidR="008774D1" w:rsidRPr="00BD10BB">
        <w:rPr>
          <w:rFonts w:eastAsia="Calibri" w:cs="Calibri"/>
          <w:szCs w:val="26"/>
          <w:lang w:eastAsia="ar-SA"/>
        </w:rPr>
        <w:t xml:space="preserve"> các nội dung</w:t>
      </w:r>
      <w:r w:rsidRPr="00BD10BB">
        <w:rPr>
          <w:rFonts w:eastAsia="Calibri" w:cs="Calibri"/>
          <w:szCs w:val="26"/>
          <w:lang w:eastAsia="ar-SA"/>
        </w:rPr>
        <w:t>:</w:t>
      </w:r>
    </w:p>
    <w:p w:rsidR="00A92049" w:rsidRPr="00BD10BB" w:rsidRDefault="003D07B4" w:rsidP="006326F3">
      <w:pPr>
        <w:suppressAutoHyphens/>
        <w:spacing w:before="60" w:line="264" w:lineRule="auto"/>
        <w:ind w:firstLine="720"/>
        <w:jc w:val="both"/>
        <w:rPr>
          <w:rFonts w:eastAsia="Calibri" w:cs="Calibri"/>
          <w:b/>
          <w:szCs w:val="26"/>
          <w:lang w:eastAsia="ar-SA"/>
        </w:rPr>
      </w:pPr>
      <w:r w:rsidRPr="00BD10BB">
        <w:rPr>
          <w:rFonts w:eastAsia="Calibri" w:cs="Calibri"/>
          <w:b/>
          <w:szCs w:val="26"/>
          <w:lang w:eastAsia="ar-SA"/>
        </w:rPr>
        <w:t xml:space="preserve">- </w:t>
      </w:r>
      <w:r w:rsidR="00A92049" w:rsidRPr="00BD10BB">
        <w:rPr>
          <w:rFonts w:eastAsia="Calibri" w:cs="Calibri"/>
          <w:szCs w:val="26"/>
          <w:lang w:eastAsia="ar-SA"/>
        </w:rPr>
        <w:t>Chủ đầu tư;</w:t>
      </w:r>
    </w:p>
    <w:p w:rsidR="00A92049" w:rsidRPr="00BD10BB" w:rsidRDefault="00C2358E" w:rsidP="006326F3">
      <w:pPr>
        <w:widowControl w:val="0"/>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 xml:space="preserve">- </w:t>
      </w:r>
      <w:r w:rsidR="00A92049" w:rsidRPr="00BD10BB">
        <w:rPr>
          <w:rFonts w:eastAsia="Calibri" w:cs="Calibri"/>
          <w:szCs w:val="26"/>
          <w:lang w:eastAsia="ar-SA"/>
        </w:rPr>
        <w:t>Địa điểm thực hiện;</w:t>
      </w:r>
    </w:p>
    <w:p w:rsidR="00A92049" w:rsidRPr="00BD10BB" w:rsidRDefault="00C2358E" w:rsidP="006326F3">
      <w:pPr>
        <w:widowControl w:val="0"/>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w:t>
      </w:r>
      <w:r w:rsidR="00A92049" w:rsidRPr="00BD10BB">
        <w:rPr>
          <w:rFonts w:eastAsia="Calibri" w:cs="Calibri"/>
          <w:szCs w:val="26"/>
          <w:lang w:eastAsia="ar-SA"/>
        </w:rPr>
        <w:t xml:space="preserve"> Mục tiêu thực hiện;</w:t>
      </w:r>
    </w:p>
    <w:p w:rsidR="00A92049" w:rsidRPr="00BD10BB" w:rsidRDefault="00C2358E" w:rsidP="006326F3">
      <w:pPr>
        <w:widowControl w:val="0"/>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w:t>
      </w:r>
      <w:r w:rsidR="00A92049" w:rsidRPr="00BD10BB">
        <w:rPr>
          <w:rFonts w:eastAsia="Calibri" w:cs="Calibri"/>
          <w:szCs w:val="26"/>
          <w:lang w:eastAsia="ar-SA"/>
        </w:rPr>
        <w:t xml:space="preserve"> Quy mô dự kiến (tóm tắt các thông số về kinh tế, kỹ thuật chủ yếu và các yêu cầu khác);</w:t>
      </w:r>
    </w:p>
    <w:p w:rsidR="00A92049" w:rsidRPr="00BD10BB" w:rsidRDefault="00C2358E"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lastRenderedPageBreak/>
        <w:t>-</w:t>
      </w:r>
      <w:r w:rsidR="00A92049" w:rsidRPr="00BD10BB">
        <w:rPr>
          <w:rFonts w:eastAsia="Calibri" w:cs="Calibri"/>
          <w:szCs w:val="26"/>
          <w:lang w:eastAsia="ar-SA"/>
        </w:rPr>
        <w:t xml:space="preserve"> Tổng vốn đầu tư dự kiến thực hiện;</w:t>
      </w:r>
    </w:p>
    <w:p w:rsidR="00A92049" w:rsidRPr="00BD10BB" w:rsidRDefault="00C2358E"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w:t>
      </w:r>
      <w:r w:rsidR="00A92049" w:rsidRPr="00BD10BB">
        <w:rPr>
          <w:rFonts w:eastAsia="Calibri" w:cs="Calibri"/>
          <w:szCs w:val="26"/>
          <w:lang w:eastAsia="ar-SA"/>
        </w:rPr>
        <w:t xml:space="preserve"> Tiến độ triển khai;</w:t>
      </w:r>
    </w:p>
    <w:p w:rsidR="00A92049" w:rsidRPr="00BD10BB" w:rsidRDefault="00C2358E"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w:t>
      </w:r>
      <w:r w:rsidR="00A92049" w:rsidRPr="00BD10BB">
        <w:rPr>
          <w:rFonts w:eastAsia="Calibri" w:cs="Calibri"/>
          <w:szCs w:val="26"/>
          <w:lang w:eastAsia="ar-SA"/>
        </w:rPr>
        <w:t xml:space="preserve"> Giá thuê cơ sở hạ tầng;</w:t>
      </w:r>
    </w:p>
    <w:p w:rsidR="00A92049" w:rsidRPr="00BD10BB" w:rsidRDefault="00C2358E"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w:t>
      </w:r>
      <w:r w:rsidR="00A92049" w:rsidRPr="00BD10BB">
        <w:rPr>
          <w:rFonts w:eastAsia="Calibri" w:cs="Calibri"/>
          <w:szCs w:val="26"/>
          <w:lang w:eastAsia="ar-SA"/>
        </w:rPr>
        <w:t xml:space="preserve"> Thời hạn thực hiệ</w:t>
      </w:r>
      <w:r w:rsidR="00964152" w:rsidRPr="00BD10BB">
        <w:rPr>
          <w:rFonts w:eastAsia="Calibri" w:cs="Calibri"/>
          <w:szCs w:val="26"/>
          <w:lang w:eastAsia="ar-SA"/>
        </w:rPr>
        <w:t>n;</w:t>
      </w:r>
    </w:p>
    <w:p w:rsidR="009B542F" w:rsidRPr="00BD10BB" w:rsidRDefault="00C2358E" w:rsidP="00964152">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w:t>
      </w:r>
      <w:r w:rsidR="00A92049" w:rsidRPr="00BD10BB">
        <w:rPr>
          <w:rFonts w:eastAsia="Calibri" w:cs="Calibri"/>
          <w:szCs w:val="26"/>
          <w:lang w:eastAsia="ar-SA"/>
        </w:rPr>
        <w:t xml:space="preserve"> Thông tin liên hệ</w:t>
      </w:r>
      <w:r w:rsidR="00964152" w:rsidRPr="00BD10BB">
        <w:rPr>
          <w:rFonts w:eastAsia="Calibri" w:cs="Calibri"/>
          <w:szCs w:val="26"/>
          <w:lang w:eastAsia="ar-SA"/>
        </w:rPr>
        <w:t>.</w:t>
      </w:r>
    </w:p>
    <w:p w:rsidR="00C2358E" w:rsidRPr="00BD10BB" w:rsidRDefault="00A92049"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2</w:t>
      </w:r>
      <w:r w:rsidR="00C2358E" w:rsidRPr="00BD10BB">
        <w:rPr>
          <w:rFonts w:eastAsia="Calibri" w:cs="Calibri"/>
          <w:szCs w:val="26"/>
          <w:lang w:eastAsia="ar-SA"/>
        </w:rPr>
        <w:t>. Xin chủ trương thực hiện</w:t>
      </w:r>
    </w:p>
    <w:p w:rsidR="00A92049" w:rsidRPr="00BD10BB" w:rsidRDefault="00C2358E"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 xml:space="preserve">Sau khi nhận đủ hồ sơ xin </w:t>
      </w:r>
      <w:r w:rsidR="008C4931" w:rsidRPr="00BD10BB">
        <w:rPr>
          <w:rFonts w:eastAsia="Calibri" w:cs="Calibri"/>
          <w:szCs w:val="26"/>
          <w:lang w:eastAsia="ar-SA"/>
        </w:rPr>
        <w:t>liên kết tổ chức hoạt động</w:t>
      </w:r>
      <w:r w:rsidRPr="00BD10BB">
        <w:rPr>
          <w:rFonts w:eastAsia="Calibri" w:cs="Calibri"/>
          <w:szCs w:val="26"/>
          <w:lang w:eastAsia="ar-SA"/>
        </w:rPr>
        <w:t xml:space="preserve"> của tổ chức, cá nhân, </w:t>
      </w:r>
      <w:r w:rsidR="00A92049" w:rsidRPr="00BD10BB">
        <w:rPr>
          <w:rFonts w:eastAsia="Calibri" w:cs="Calibri"/>
          <w:szCs w:val="26"/>
          <w:lang w:eastAsia="ar-SA"/>
        </w:rPr>
        <w:t>UBND phường, xã lập hồ sơ để trình UBND quận, huyện thẩm định và cho chủ trương thực hiện.</w:t>
      </w:r>
    </w:p>
    <w:p w:rsidR="00C2358E" w:rsidRPr="00BD10BB" w:rsidRDefault="00A92049"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3</w:t>
      </w:r>
      <w:r w:rsidR="00C2358E" w:rsidRPr="00BD10BB">
        <w:rPr>
          <w:rFonts w:eastAsia="Calibri" w:cs="Calibri"/>
          <w:szCs w:val="26"/>
          <w:lang w:eastAsia="ar-SA"/>
        </w:rPr>
        <w:t>. Ký hợp đồng thực hiện</w:t>
      </w:r>
    </w:p>
    <w:p w:rsidR="00A92049" w:rsidRPr="00BD10BB" w:rsidRDefault="00C2358E"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 xml:space="preserve">Sau khi được UBND quận, huyện đồng ý chủ trương, </w:t>
      </w:r>
      <w:r w:rsidR="00A92049" w:rsidRPr="00BD10BB">
        <w:rPr>
          <w:rFonts w:eastAsia="Calibri" w:cs="Calibri"/>
          <w:szCs w:val="26"/>
          <w:lang w:eastAsia="ar-SA"/>
        </w:rPr>
        <w:t xml:space="preserve">UBND xã, phường và tổ chức, cá nhân </w:t>
      </w:r>
      <w:r w:rsidR="008870F5" w:rsidRPr="00BD10BB">
        <w:rPr>
          <w:rFonts w:eastAsia="Calibri" w:cs="Calibri"/>
          <w:szCs w:val="26"/>
          <w:lang w:eastAsia="ar-SA"/>
        </w:rPr>
        <w:t>đăng ký liên kết</w:t>
      </w:r>
      <w:r w:rsidR="00A92049" w:rsidRPr="00BD10BB">
        <w:rPr>
          <w:rFonts w:eastAsia="Calibri" w:cs="Calibri"/>
          <w:szCs w:val="26"/>
          <w:lang w:eastAsia="ar-SA"/>
        </w:rPr>
        <w:t xml:space="preserve"> ký hợp đồng thực hiện.</w:t>
      </w:r>
    </w:p>
    <w:p w:rsidR="00A92049" w:rsidRPr="00BD10BB" w:rsidRDefault="00C2358E" w:rsidP="006326F3">
      <w:pPr>
        <w:suppressAutoHyphens/>
        <w:spacing w:before="60" w:line="264" w:lineRule="auto"/>
        <w:ind w:firstLine="720"/>
        <w:jc w:val="both"/>
        <w:rPr>
          <w:rFonts w:eastAsia="Calibri" w:cs="Calibri"/>
          <w:szCs w:val="26"/>
          <w:lang w:eastAsia="ar-SA"/>
        </w:rPr>
      </w:pPr>
      <w:r w:rsidRPr="00BD10BB">
        <w:rPr>
          <w:rFonts w:eastAsia="Calibri" w:cs="Calibri"/>
          <w:szCs w:val="26"/>
          <w:lang w:eastAsia="ar-SA"/>
        </w:rPr>
        <w:t>4.</w:t>
      </w:r>
      <w:r w:rsidR="00A92049" w:rsidRPr="00BD10BB">
        <w:rPr>
          <w:rFonts w:eastAsia="Calibri" w:cs="Calibri"/>
          <w:b/>
          <w:szCs w:val="26"/>
          <w:lang w:eastAsia="ar-SA"/>
        </w:rPr>
        <w:t xml:space="preserve"> </w:t>
      </w:r>
      <w:r w:rsidR="00A92049" w:rsidRPr="00BD10BB">
        <w:rPr>
          <w:rFonts w:eastAsia="Calibri" w:cs="Calibri"/>
          <w:szCs w:val="26"/>
          <w:lang w:eastAsia="ar-SA"/>
        </w:rPr>
        <w:t>Tiến hành thực hiện dự án.</w:t>
      </w:r>
    </w:p>
    <w:p w:rsidR="001F6115" w:rsidRPr="00BD10BB" w:rsidRDefault="000B0D0B" w:rsidP="006326F3">
      <w:pPr>
        <w:shd w:val="clear" w:color="auto" w:fill="FFFFFF"/>
        <w:spacing w:before="60" w:line="264" w:lineRule="auto"/>
        <w:rPr>
          <w:b/>
          <w:bCs/>
        </w:rPr>
      </w:pPr>
      <w:bookmarkStart w:id="0" w:name="dieu_9"/>
      <w:r w:rsidRPr="00BD10BB">
        <w:rPr>
          <w:rFonts w:ascii="Verdana" w:hAnsi="Verdana"/>
          <w:b/>
          <w:bCs/>
          <w:sz w:val="20"/>
          <w:szCs w:val="20"/>
        </w:rPr>
        <w:tab/>
      </w:r>
      <w:r w:rsidRPr="00BD10BB">
        <w:rPr>
          <w:b/>
          <w:bCs/>
          <w:lang w:val="vi-VN"/>
        </w:rPr>
        <w:t xml:space="preserve">Điều </w:t>
      </w:r>
      <w:r w:rsidR="003D07B4" w:rsidRPr="00BD10BB">
        <w:rPr>
          <w:b/>
          <w:bCs/>
        </w:rPr>
        <w:t>1</w:t>
      </w:r>
      <w:r w:rsidR="008458BD" w:rsidRPr="00BD10BB">
        <w:rPr>
          <w:b/>
          <w:bCs/>
        </w:rPr>
        <w:t>6</w:t>
      </w:r>
      <w:r w:rsidRPr="00BD10BB">
        <w:rPr>
          <w:b/>
          <w:bCs/>
          <w:lang w:val="vi-VN"/>
        </w:rPr>
        <w:t xml:space="preserve">. </w:t>
      </w:r>
      <w:r w:rsidR="008774D1" w:rsidRPr="00BD10BB">
        <w:rPr>
          <w:b/>
          <w:bCs/>
        </w:rPr>
        <w:t xml:space="preserve">Trách nhiệm quản lý việc </w:t>
      </w:r>
      <w:r w:rsidR="000F37D4" w:rsidRPr="00BD10BB">
        <w:rPr>
          <w:b/>
          <w:bCs/>
        </w:rPr>
        <w:t>liên kết tổ chức hoạt động</w:t>
      </w:r>
      <w:r w:rsidR="008774D1" w:rsidRPr="00BD10BB">
        <w:rPr>
          <w:b/>
          <w:bCs/>
        </w:rPr>
        <w:t xml:space="preserve"> tại thiết chế văn hóa</w:t>
      </w:r>
      <w:r w:rsidR="000F37D4" w:rsidRPr="00BD10BB">
        <w:rPr>
          <w:b/>
          <w:bCs/>
        </w:rPr>
        <w:t>,</w:t>
      </w:r>
      <w:r w:rsidR="008774D1" w:rsidRPr="00BD10BB">
        <w:rPr>
          <w:b/>
          <w:bCs/>
        </w:rPr>
        <w:t xml:space="preserve"> thể thao phường, xã</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1. Trách nhiệm của UBND các quận, huyện</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 xml:space="preserve">a) Khuyến khích UBND các phường, xã có thiết chế văn hóa, thể thao ban hành chủ trương, danh mục cụ thể cho việc </w:t>
      </w:r>
      <w:r w:rsidR="00C46BEA" w:rsidRPr="00BD10BB">
        <w:rPr>
          <w:rFonts w:cs="Calibri"/>
          <w:lang w:val="nl-NL" w:eastAsia="ar-SA"/>
        </w:rPr>
        <w:t>liên kết tổ chức hoạt động</w:t>
      </w:r>
      <w:r w:rsidR="00BA070B" w:rsidRPr="00BD10BB">
        <w:rPr>
          <w:rFonts w:cs="Calibri"/>
          <w:lang w:val="nl-NL" w:eastAsia="ar-SA"/>
        </w:rPr>
        <w:t xml:space="preserve"> tại </w:t>
      </w:r>
      <w:r w:rsidR="002E2AB1" w:rsidRPr="00BD10BB">
        <w:rPr>
          <w:rFonts w:cs="Calibri"/>
          <w:lang w:val="nl-NL" w:eastAsia="ar-SA"/>
        </w:rPr>
        <w:t xml:space="preserve">các thiết chế của </w:t>
      </w:r>
      <w:r w:rsidR="00BA070B" w:rsidRPr="00BD10BB">
        <w:rPr>
          <w:rFonts w:cs="Calibri"/>
          <w:lang w:val="nl-NL" w:eastAsia="ar-SA"/>
        </w:rPr>
        <w:t>Trung tâm Văn hóa - Thể thao</w:t>
      </w:r>
      <w:r w:rsidRPr="00BD10BB">
        <w:rPr>
          <w:rFonts w:cs="Calibri"/>
          <w:lang w:val="nl-NL" w:eastAsia="ar-SA"/>
        </w:rPr>
        <w:t>.</w:t>
      </w:r>
    </w:p>
    <w:p w:rsidR="001F6115" w:rsidRPr="00BD10BB" w:rsidRDefault="001F6115" w:rsidP="006326F3">
      <w:pPr>
        <w:suppressAutoHyphens/>
        <w:spacing w:before="60" w:line="264" w:lineRule="auto"/>
        <w:ind w:firstLine="720"/>
        <w:jc w:val="both"/>
        <w:rPr>
          <w:rFonts w:cs="Calibri"/>
          <w:spacing w:val="-6"/>
          <w:lang w:val="nl-NL" w:eastAsia="ar-SA"/>
        </w:rPr>
      </w:pPr>
      <w:r w:rsidRPr="00BD10BB">
        <w:rPr>
          <w:rFonts w:cs="Calibri"/>
          <w:spacing w:val="-6"/>
          <w:lang w:val="nl-NL" w:eastAsia="ar-SA"/>
        </w:rPr>
        <w:t xml:space="preserve">b) Thẩm định và cho chủ trương thực hiện </w:t>
      </w:r>
      <w:r w:rsidR="005B7FB6" w:rsidRPr="00BD10BB">
        <w:rPr>
          <w:rFonts w:cs="Calibri"/>
          <w:spacing w:val="-6"/>
          <w:lang w:val="nl-NL" w:eastAsia="ar-SA"/>
        </w:rPr>
        <w:t>liên kết</w:t>
      </w:r>
      <w:r w:rsidRPr="00BD10BB">
        <w:rPr>
          <w:rFonts w:cs="Calibri"/>
          <w:spacing w:val="-6"/>
          <w:lang w:val="nl-NL" w:eastAsia="ar-SA"/>
        </w:rPr>
        <w:t xml:space="preserve"> theo đề nghị của xã, phường.</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 xml:space="preserve">c) Hướng dẫn, tạo điều kiện tốt nhất về thủ tục thực hiện </w:t>
      </w:r>
      <w:r w:rsidR="009E03F5" w:rsidRPr="00BD10BB">
        <w:rPr>
          <w:rFonts w:cs="Calibri"/>
          <w:lang w:val="nl-NL" w:eastAsia="ar-SA"/>
        </w:rPr>
        <w:t xml:space="preserve">việc liên kết </w:t>
      </w:r>
      <w:r w:rsidR="00401CE2" w:rsidRPr="00BD10BB">
        <w:rPr>
          <w:rFonts w:cs="Calibri"/>
          <w:lang w:val="nl-NL" w:eastAsia="ar-SA"/>
        </w:rPr>
        <w:t xml:space="preserve">tại các thiết chế văn hóa, thể thao </w:t>
      </w:r>
      <w:r w:rsidRPr="00BD10BB">
        <w:rPr>
          <w:rFonts w:cs="Calibri"/>
          <w:lang w:val="nl-NL" w:eastAsia="ar-SA"/>
        </w:rPr>
        <w:t>phường, xã.</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 xml:space="preserve">d) Hướng dẫn các phường, xã có </w:t>
      </w:r>
      <w:r w:rsidR="008774D1" w:rsidRPr="00BD10BB">
        <w:rPr>
          <w:rFonts w:cs="Calibri"/>
          <w:lang w:val="nl-NL" w:eastAsia="ar-SA"/>
        </w:rPr>
        <w:t xml:space="preserve">thiết chế </w:t>
      </w:r>
      <w:r w:rsidR="00E01C10" w:rsidRPr="00BD10BB">
        <w:rPr>
          <w:rFonts w:cs="Calibri"/>
          <w:lang w:val="nl-NL" w:eastAsia="ar-SA"/>
        </w:rPr>
        <w:t>thực hiện việc liên kết sử</w:t>
      </w:r>
      <w:r w:rsidRPr="00BD10BB">
        <w:rPr>
          <w:rFonts w:cs="Calibri"/>
          <w:lang w:val="nl-NL" w:eastAsia="ar-SA"/>
        </w:rPr>
        <w:t xml:space="preserve"> dụng kinh phí thu từ </w:t>
      </w:r>
      <w:r w:rsidR="008774D1" w:rsidRPr="00BD10BB">
        <w:rPr>
          <w:rFonts w:cs="Calibri"/>
          <w:lang w:val="nl-NL" w:eastAsia="ar-SA"/>
        </w:rPr>
        <w:t>việc cho thuê</w:t>
      </w:r>
      <w:r w:rsidRPr="00BD10BB">
        <w:rPr>
          <w:rFonts w:cs="Calibri"/>
          <w:lang w:val="nl-NL" w:eastAsia="ar-SA"/>
        </w:rPr>
        <w:t xml:space="preserve"> đầu tư lại cho hoạt động văn hóa, thể thao của địa phương. </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 xml:space="preserve">d) Thường xuyên kiểm tra, giám sát việc thực hiện </w:t>
      </w:r>
      <w:r w:rsidR="00D0219A" w:rsidRPr="00BD10BB">
        <w:rPr>
          <w:rFonts w:cs="Calibri"/>
          <w:lang w:val="nl-NL" w:eastAsia="ar-SA"/>
        </w:rPr>
        <w:t>liên kết hoạt động</w:t>
      </w:r>
      <w:r w:rsidRPr="00BD10BB">
        <w:rPr>
          <w:rFonts w:cs="Calibri"/>
          <w:lang w:val="nl-NL" w:eastAsia="ar-SA"/>
        </w:rPr>
        <w:t xml:space="preserve"> tại các thiết chế văn hóa - thể thao cơ sở</w:t>
      </w:r>
      <w:r w:rsidR="008774D1" w:rsidRPr="00BD10BB">
        <w:rPr>
          <w:rFonts w:cs="Calibri"/>
          <w:lang w:val="nl-NL" w:eastAsia="ar-SA"/>
        </w:rPr>
        <w:t>.</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2. Trách nhiệm của UBND phường, xã</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 xml:space="preserve">a) Ban hành chủ trương, danh mục cụ thể cho việc thực hiện </w:t>
      </w:r>
      <w:r w:rsidR="004B1E91" w:rsidRPr="00BD10BB">
        <w:rPr>
          <w:rFonts w:cs="Calibri"/>
          <w:lang w:val="nl-NL" w:eastAsia="ar-SA"/>
        </w:rPr>
        <w:t>liên kết tổ chức hoạt động tại</w:t>
      </w:r>
      <w:r w:rsidRPr="00BD10BB">
        <w:rPr>
          <w:rFonts w:cs="Calibri"/>
          <w:lang w:val="nl-NL" w:eastAsia="ar-SA"/>
        </w:rPr>
        <w:t xml:space="preserve"> các thiết chế văn hóa</w:t>
      </w:r>
      <w:r w:rsidR="004B1E91" w:rsidRPr="00BD10BB">
        <w:rPr>
          <w:rFonts w:cs="Calibri"/>
          <w:lang w:val="nl-NL" w:eastAsia="ar-SA"/>
        </w:rPr>
        <w:t>, thể thao</w:t>
      </w:r>
      <w:r w:rsidRPr="00BD10BB">
        <w:rPr>
          <w:rFonts w:cs="Calibri"/>
          <w:lang w:val="nl-NL" w:eastAsia="ar-SA"/>
        </w:rPr>
        <w:t xml:space="preserve"> trên địa bàn và công khai chủ trương này.</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 xml:space="preserve">b) Ký hợp đồng với tổ chức, cá nhân thực hiện </w:t>
      </w:r>
      <w:r w:rsidR="004C0147" w:rsidRPr="00BD10BB">
        <w:rPr>
          <w:rFonts w:cs="Calibri"/>
          <w:lang w:val="nl-NL" w:eastAsia="ar-SA"/>
        </w:rPr>
        <w:t>liên kết</w:t>
      </w:r>
      <w:r w:rsidRPr="00BD10BB">
        <w:rPr>
          <w:rFonts w:cs="Calibri"/>
          <w:lang w:val="nl-NL" w:eastAsia="ar-SA"/>
        </w:rPr>
        <w:t xml:space="preserve"> và tổ chức triển khai thực hiện.</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 xml:space="preserve">c) Theo dõi, quản lý </w:t>
      </w:r>
      <w:r w:rsidR="00AC3E67" w:rsidRPr="00BD10BB">
        <w:rPr>
          <w:rFonts w:cs="Calibri"/>
          <w:lang w:val="nl-NL" w:eastAsia="ar-SA"/>
        </w:rPr>
        <w:t xml:space="preserve">các thiết chế được </w:t>
      </w:r>
      <w:r w:rsidR="00BC2A30" w:rsidRPr="00BD10BB">
        <w:rPr>
          <w:rFonts w:cs="Calibri"/>
          <w:lang w:val="nl-NL" w:eastAsia="ar-SA"/>
        </w:rPr>
        <w:t xml:space="preserve">thực hiện </w:t>
      </w:r>
      <w:r w:rsidR="00C35585" w:rsidRPr="00BD10BB">
        <w:rPr>
          <w:rFonts w:cs="Calibri"/>
          <w:lang w:val="nl-NL" w:eastAsia="ar-SA"/>
        </w:rPr>
        <w:t>liên kết</w:t>
      </w:r>
      <w:r w:rsidRPr="00BD10BB">
        <w:rPr>
          <w:rFonts w:cs="Calibri"/>
          <w:lang w:val="nl-NL" w:eastAsia="ar-SA"/>
        </w:rPr>
        <w:t xml:space="preserve"> </w:t>
      </w:r>
      <w:r w:rsidR="002108E5" w:rsidRPr="00BD10BB">
        <w:rPr>
          <w:rFonts w:cs="Calibri"/>
          <w:lang w:val="nl-NL" w:eastAsia="ar-SA"/>
        </w:rPr>
        <w:t xml:space="preserve">tổ chức hoạt động </w:t>
      </w:r>
      <w:r w:rsidRPr="00BD10BB">
        <w:rPr>
          <w:rFonts w:cs="Calibri"/>
          <w:lang w:val="nl-NL" w:eastAsia="ar-SA"/>
        </w:rPr>
        <w:t>trên địa bàn. Xử lý hoặc tham mưu UBND quận, huyện xử lý kịp thời những khó khăn, vướng mắc nảy sinh trong quá trình thực hiện.</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t>d) Tạ</w:t>
      </w:r>
      <w:r w:rsidR="00AC3E67" w:rsidRPr="00BD10BB">
        <w:rPr>
          <w:rFonts w:cs="Calibri"/>
          <w:lang w:val="nl-NL" w:eastAsia="ar-SA"/>
        </w:rPr>
        <w:t xml:space="preserve">o điều kiện cho tổ chức, cá nhân </w:t>
      </w:r>
      <w:r w:rsidR="002F3CE2" w:rsidRPr="00BD10BB">
        <w:rPr>
          <w:rFonts w:cs="Calibri"/>
          <w:lang w:val="nl-NL" w:eastAsia="ar-SA"/>
        </w:rPr>
        <w:t>thực hiện liên kết</w:t>
      </w:r>
      <w:r w:rsidRPr="00BD10BB">
        <w:rPr>
          <w:rFonts w:cs="Calibri"/>
          <w:lang w:val="nl-NL" w:eastAsia="ar-SA"/>
        </w:rPr>
        <w:t xml:space="preserve"> tổ chức </w:t>
      </w:r>
      <w:r w:rsidR="006A1020" w:rsidRPr="00BD10BB">
        <w:rPr>
          <w:rFonts w:cs="Calibri"/>
          <w:lang w:val="nl-NL" w:eastAsia="ar-SA"/>
        </w:rPr>
        <w:t xml:space="preserve">tốt </w:t>
      </w:r>
      <w:r w:rsidRPr="00BD10BB">
        <w:rPr>
          <w:rFonts w:cs="Calibri"/>
          <w:lang w:val="nl-NL" w:eastAsia="ar-SA"/>
        </w:rPr>
        <w:t>hoạt động tại thiết chế văn hóa</w:t>
      </w:r>
      <w:r w:rsidR="006A1020" w:rsidRPr="00BD10BB">
        <w:rPr>
          <w:rFonts w:cs="Calibri"/>
          <w:lang w:val="nl-NL" w:eastAsia="ar-SA"/>
        </w:rPr>
        <w:t xml:space="preserve"> -</w:t>
      </w:r>
      <w:r w:rsidRPr="00BD10BB">
        <w:rPr>
          <w:rFonts w:cs="Calibri"/>
          <w:lang w:val="nl-NL" w:eastAsia="ar-SA"/>
        </w:rPr>
        <w:t xml:space="preserve"> thể thao </w:t>
      </w:r>
      <w:r w:rsidR="00294A72" w:rsidRPr="00BD10BB">
        <w:rPr>
          <w:rFonts w:cs="Calibri"/>
          <w:lang w:val="nl-NL" w:eastAsia="ar-SA"/>
        </w:rPr>
        <w:t>của</w:t>
      </w:r>
      <w:r w:rsidR="006A1020" w:rsidRPr="00BD10BB">
        <w:rPr>
          <w:rFonts w:cs="Calibri"/>
          <w:lang w:val="nl-NL" w:eastAsia="ar-SA"/>
        </w:rPr>
        <w:t xml:space="preserve"> địa phương</w:t>
      </w:r>
      <w:r w:rsidRPr="00BD10BB">
        <w:rPr>
          <w:rFonts w:cs="Calibri"/>
          <w:lang w:val="nl-NL" w:eastAsia="ar-SA"/>
        </w:rPr>
        <w:t>.</w:t>
      </w:r>
    </w:p>
    <w:p w:rsidR="001F6115" w:rsidRPr="00BD10BB" w:rsidRDefault="001F6115" w:rsidP="006326F3">
      <w:pPr>
        <w:suppressAutoHyphens/>
        <w:spacing w:before="60" w:line="264" w:lineRule="auto"/>
        <w:ind w:firstLine="720"/>
        <w:jc w:val="both"/>
        <w:rPr>
          <w:rFonts w:cs="Calibri"/>
          <w:lang w:val="nl-NL" w:eastAsia="ar-SA"/>
        </w:rPr>
      </w:pPr>
      <w:r w:rsidRPr="00BD10BB">
        <w:rPr>
          <w:rFonts w:cs="Calibri"/>
          <w:lang w:val="nl-NL" w:eastAsia="ar-SA"/>
        </w:rPr>
        <w:lastRenderedPageBreak/>
        <w:t xml:space="preserve">e) Sử dụng kinh phí thu lại từ </w:t>
      </w:r>
      <w:r w:rsidR="00141ECC" w:rsidRPr="00BD10BB">
        <w:rPr>
          <w:rFonts w:cs="Calibri"/>
          <w:lang w:val="nl-NL" w:eastAsia="ar-SA"/>
        </w:rPr>
        <w:t>việc cho thuê</w:t>
      </w:r>
      <w:r w:rsidRPr="00BD10BB">
        <w:rPr>
          <w:rFonts w:cs="Calibri"/>
          <w:lang w:val="nl-NL" w:eastAsia="ar-SA"/>
        </w:rPr>
        <w:t xml:space="preserve"> đúng mục đích và hiệu quả.</w:t>
      </w:r>
    </w:p>
    <w:p w:rsidR="001F6115" w:rsidRPr="00BD10BB" w:rsidRDefault="001F6115" w:rsidP="006326F3">
      <w:pPr>
        <w:shd w:val="clear" w:color="auto" w:fill="FFFFFF"/>
        <w:spacing w:before="60" w:line="264" w:lineRule="auto"/>
        <w:rPr>
          <w:bCs/>
        </w:rPr>
      </w:pPr>
      <w:r w:rsidRPr="00BD10BB">
        <w:rPr>
          <w:b/>
          <w:bCs/>
        </w:rPr>
        <w:tab/>
      </w:r>
      <w:r w:rsidRPr="00BD10BB">
        <w:rPr>
          <w:bCs/>
        </w:rPr>
        <w:t>3. Trá</w:t>
      </w:r>
      <w:r w:rsidR="00B175E9" w:rsidRPr="00BD10BB">
        <w:rPr>
          <w:bCs/>
        </w:rPr>
        <w:t>ch nhiệm của Trung tâm Văn hóa -</w:t>
      </w:r>
      <w:r w:rsidRPr="00BD10BB">
        <w:rPr>
          <w:bCs/>
        </w:rPr>
        <w:t xml:space="preserve"> Thể thao phường, xã</w:t>
      </w:r>
    </w:p>
    <w:p w:rsidR="001F6115" w:rsidRPr="00BD10BB" w:rsidRDefault="00051EDF" w:rsidP="006326F3">
      <w:pPr>
        <w:suppressAutoHyphens/>
        <w:spacing w:before="60" w:line="264" w:lineRule="auto"/>
        <w:ind w:firstLine="720"/>
        <w:jc w:val="both"/>
        <w:rPr>
          <w:rFonts w:cs="Calibri"/>
          <w:lang w:val="nl-NL" w:eastAsia="ar-SA"/>
        </w:rPr>
      </w:pPr>
      <w:r w:rsidRPr="00051EDF">
        <w:rPr>
          <w:bCs/>
        </w:rPr>
        <w:t>a)</w:t>
      </w:r>
      <w:r w:rsidR="001F6115" w:rsidRPr="00BD10BB">
        <w:rPr>
          <w:b/>
          <w:bCs/>
        </w:rPr>
        <w:t xml:space="preserve"> </w:t>
      </w:r>
      <w:r w:rsidR="001F6115" w:rsidRPr="00BD10BB">
        <w:rPr>
          <w:rFonts w:cs="Calibri"/>
          <w:lang w:val="nl-NL" w:eastAsia="ar-SA"/>
        </w:rPr>
        <w:t xml:space="preserve">Tạo điều kiện cho tổ chức, cá nhân thực hiện </w:t>
      </w:r>
      <w:r w:rsidR="00294A72" w:rsidRPr="00BD10BB">
        <w:rPr>
          <w:rFonts w:cs="Calibri"/>
          <w:lang w:val="nl-NL" w:eastAsia="ar-SA"/>
        </w:rPr>
        <w:t>liên kết</w:t>
      </w:r>
      <w:r w:rsidR="001F6115" w:rsidRPr="00BD10BB">
        <w:rPr>
          <w:rFonts w:cs="Calibri"/>
          <w:lang w:val="nl-NL" w:eastAsia="ar-SA"/>
        </w:rPr>
        <w:t xml:space="preserve"> tổ chức </w:t>
      </w:r>
      <w:r w:rsidR="00B175E9" w:rsidRPr="00BD10BB">
        <w:rPr>
          <w:rFonts w:cs="Calibri"/>
          <w:lang w:val="nl-NL" w:eastAsia="ar-SA"/>
        </w:rPr>
        <w:t xml:space="preserve">tốt </w:t>
      </w:r>
      <w:r w:rsidR="001F6115" w:rsidRPr="00BD10BB">
        <w:rPr>
          <w:rFonts w:cs="Calibri"/>
          <w:lang w:val="nl-NL" w:eastAsia="ar-SA"/>
        </w:rPr>
        <w:t>hoạt động tại thiết chế văn hóa</w:t>
      </w:r>
      <w:r w:rsidR="00B54747" w:rsidRPr="00BD10BB">
        <w:rPr>
          <w:rFonts w:cs="Calibri"/>
          <w:lang w:val="nl-NL" w:eastAsia="ar-SA"/>
        </w:rPr>
        <w:t>,</w:t>
      </w:r>
      <w:r w:rsidR="00B175E9" w:rsidRPr="00BD10BB">
        <w:rPr>
          <w:rFonts w:cs="Calibri"/>
          <w:lang w:val="nl-NL" w:eastAsia="ar-SA"/>
        </w:rPr>
        <w:t xml:space="preserve"> thể thao</w:t>
      </w:r>
      <w:r w:rsidR="001F6115" w:rsidRPr="00BD10BB">
        <w:rPr>
          <w:rFonts w:cs="Calibri"/>
          <w:lang w:val="nl-NL" w:eastAsia="ar-SA"/>
        </w:rPr>
        <w:t>.</w:t>
      </w:r>
    </w:p>
    <w:p w:rsidR="001F6115" w:rsidRPr="00BD10BB" w:rsidRDefault="001F6115" w:rsidP="006326F3">
      <w:pPr>
        <w:shd w:val="clear" w:color="auto" w:fill="FFFFFF"/>
        <w:spacing w:before="60" w:line="264" w:lineRule="auto"/>
        <w:jc w:val="both"/>
        <w:rPr>
          <w:bCs/>
        </w:rPr>
      </w:pPr>
      <w:r w:rsidRPr="00BD10BB">
        <w:rPr>
          <w:b/>
          <w:bCs/>
        </w:rPr>
        <w:tab/>
      </w:r>
      <w:r w:rsidR="00051EDF">
        <w:rPr>
          <w:bCs/>
        </w:rPr>
        <w:t>b)</w:t>
      </w:r>
      <w:r w:rsidRPr="00BD10BB">
        <w:rPr>
          <w:bCs/>
        </w:rPr>
        <w:t xml:space="preserve"> Kiểm tra việc tổ chức hoạt động của cá</w:t>
      </w:r>
      <w:r w:rsidR="00F902C7" w:rsidRPr="00BD10BB">
        <w:rPr>
          <w:bCs/>
        </w:rPr>
        <w:t xml:space="preserve">c thiết chế đã thực hiện </w:t>
      </w:r>
      <w:r w:rsidR="003B7F99" w:rsidRPr="00BD10BB">
        <w:rPr>
          <w:bCs/>
        </w:rPr>
        <w:t>liên kết.</w:t>
      </w:r>
    </w:p>
    <w:p w:rsidR="000B0D0B" w:rsidRPr="00BD10BB" w:rsidRDefault="001F6115" w:rsidP="006326F3">
      <w:pPr>
        <w:shd w:val="clear" w:color="auto" w:fill="FFFFFF"/>
        <w:spacing w:before="60" w:line="264" w:lineRule="auto"/>
        <w:ind w:firstLine="720"/>
      </w:pPr>
      <w:r w:rsidRPr="00BD10BB">
        <w:rPr>
          <w:bCs/>
        </w:rPr>
        <w:t xml:space="preserve">4. </w:t>
      </w:r>
      <w:r w:rsidR="000B0D0B" w:rsidRPr="00BD10BB">
        <w:rPr>
          <w:bCs/>
          <w:lang w:val="vi-VN"/>
        </w:rPr>
        <w:t xml:space="preserve">Trách nhiệm của </w:t>
      </w:r>
      <w:r w:rsidR="00B175E9" w:rsidRPr="00BD10BB">
        <w:rPr>
          <w:bCs/>
        </w:rPr>
        <w:t xml:space="preserve">tổ chức, cá nhân </w:t>
      </w:r>
      <w:bookmarkEnd w:id="0"/>
      <w:r w:rsidR="00C16101" w:rsidRPr="00BD10BB">
        <w:rPr>
          <w:bCs/>
        </w:rPr>
        <w:t>liên kết tổ chức hoạt động</w:t>
      </w:r>
    </w:p>
    <w:p w:rsidR="000B0D0B" w:rsidRPr="00BD10BB" w:rsidRDefault="001F6115" w:rsidP="006326F3">
      <w:pPr>
        <w:widowControl w:val="0"/>
        <w:shd w:val="clear" w:color="auto" w:fill="FFFFFF"/>
        <w:spacing w:before="60" w:line="264" w:lineRule="auto"/>
        <w:jc w:val="both"/>
      </w:pPr>
      <w:r w:rsidRPr="00BD10BB">
        <w:tab/>
        <w:t>a)</w:t>
      </w:r>
      <w:r w:rsidR="000B0D0B" w:rsidRPr="00BD10BB">
        <w:t xml:space="preserve"> L</w:t>
      </w:r>
      <w:r w:rsidR="00141ECC" w:rsidRPr="00BD10BB">
        <w:t>ập</w:t>
      </w:r>
      <w:r w:rsidR="000B0D0B" w:rsidRPr="00BD10BB">
        <w:rPr>
          <w:lang w:val="vi-VN"/>
        </w:rPr>
        <w:t xml:space="preserve"> thủ tục để cơ quan Nhà nước có thẩm quyền xác nhận đủ điều kiện theo quy định.</w:t>
      </w:r>
    </w:p>
    <w:p w:rsidR="000B0D0B" w:rsidRPr="00BD10BB" w:rsidRDefault="001F6115" w:rsidP="006326F3">
      <w:pPr>
        <w:widowControl w:val="0"/>
        <w:shd w:val="clear" w:color="auto" w:fill="FFFFFF"/>
        <w:spacing w:before="60" w:line="264" w:lineRule="auto"/>
        <w:jc w:val="both"/>
      </w:pPr>
      <w:r w:rsidRPr="00BD10BB">
        <w:tab/>
        <w:t>b)</w:t>
      </w:r>
      <w:r w:rsidR="000B0D0B" w:rsidRPr="00BD10BB">
        <w:t xml:space="preserve"> T</w:t>
      </w:r>
      <w:r w:rsidR="000B0D0B" w:rsidRPr="00BD10BB">
        <w:rPr>
          <w:lang w:val="vi-VN"/>
        </w:rPr>
        <w:t>uân thủ theo điều lệ hoạt động, bảo đảm các điều kiện về chuyên môn, nghiệp vụ, nhân lực, cơ sở vật chất theo quy định của pháp luật để cung cấp cho xã hội các sản phẩm, dịch vụ đạt yêu cầu, tiêu chuẩn về nội dung và chất lượng.</w:t>
      </w:r>
    </w:p>
    <w:p w:rsidR="000B0D0B" w:rsidRPr="00BD10BB" w:rsidRDefault="001F6115" w:rsidP="006326F3">
      <w:pPr>
        <w:widowControl w:val="0"/>
        <w:suppressAutoHyphens/>
        <w:spacing w:before="60" w:line="264" w:lineRule="auto"/>
        <w:ind w:firstLine="720"/>
        <w:jc w:val="both"/>
        <w:rPr>
          <w:rFonts w:eastAsia="Calibri"/>
          <w:bCs/>
          <w:lang w:eastAsia="ar-SA"/>
        </w:rPr>
      </w:pPr>
      <w:r w:rsidRPr="00BD10BB">
        <w:rPr>
          <w:rFonts w:eastAsia="Calibri"/>
          <w:bCs/>
          <w:lang w:eastAsia="ar-SA"/>
        </w:rPr>
        <w:t>c)</w:t>
      </w:r>
      <w:r w:rsidR="000B0D0B" w:rsidRPr="00BD10BB">
        <w:rPr>
          <w:rFonts w:eastAsia="Calibri"/>
          <w:bCs/>
          <w:lang w:eastAsia="ar-SA"/>
        </w:rPr>
        <w:t xml:space="preserve"> </w:t>
      </w:r>
      <w:r w:rsidR="002F4D86" w:rsidRPr="00BD10BB">
        <w:rPr>
          <w:rFonts w:eastAsia="Calibri"/>
          <w:bCs/>
          <w:lang w:eastAsia="ar-SA"/>
        </w:rPr>
        <w:t>Đ</w:t>
      </w:r>
      <w:r w:rsidR="000B0D0B" w:rsidRPr="00BD10BB">
        <w:rPr>
          <w:rFonts w:eastAsia="Calibri"/>
          <w:bCs/>
          <w:lang w:eastAsia="ar-SA"/>
        </w:rPr>
        <w:t>ảm bảo các hoạt động phục vụ lợi ích công cộng theo đề xuất cụ thể của địa phương.</w:t>
      </w:r>
    </w:p>
    <w:p w:rsidR="000B0D0B" w:rsidRPr="00BD10BB" w:rsidRDefault="001F6115" w:rsidP="006326F3">
      <w:pPr>
        <w:widowControl w:val="0"/>
        <w:suppressAutoHyphens/>
        <w:spacing w:before="60" w:line="264" w:lineRule="auto"/>
        <w:ind w:firstLine="720"/>
        <w:jc w:val="both"/>
        <w:rPr>
          <w:rFonts w:cs="Calibri"/>
          <w:lang w:val="nl-NL" w:eastAsia="ar-SA"/>
        </w:rPr>
      </w:pPr>
      <w:r w:rsidRPr="00BD10BB">
        <w:rPr>
          <w:rFonts w:cs="Calibri"/>
          <w:lang w:val="nl-NL" w:eastAsia="ar-SA"/>
        </w:rPr>
        <w:t>d)</w:t>
      </w:r>
      <w:r w:rsidR="000B0D0B" w:rsidRPr="00BD10BB">
        <w:rPr>
          <w:rFonts w:cs="Calibri"/>
          <w:lang w:val="nl-NL" w:eastAsia="ar-SA"/>
        </w:rPr>
        <w:t xml:space="preserve"> Đăng ký nội dung hoạt động chuyên môn với cơ quan quản lý nhà nước có thẩm quyền ở địa phương và hoạt động theo quy định của pháp luật. Đăng ký hoạt động với cơ quan thuế để làm căn cứ ưu đãi hoặc tính thuế thu nhập doanh nghiệp.</w:t>
      </w:r>
    </w:p>
    <w:p w:rsidR="000B0D0B" w:rsidRPr="00BD10BB" w:rsidRDefault="001F6115" w:rsidP="006326F3">
      <w:pPr>
        <w:widowControl w:val="0"/>
        <w:spacing w:before="60" w:line="264" w:lineRule="auto"/>
        <w:ind w:firstLine="720"/>
        <w:jc w:val="both"/>
        <w:rPr>
          <w:rFonts w:eastAsia="Calibri"/>
          <w:sz w:val="27"/>
          <w:szCs w:val="27"/>
        </w:rPr>
      </w:pPr>
      <w:r w:rsidRPr="00BD10BB">
        <w:rPr>
          <w:rFonts w:eastAsia="Calibri"/>
        </w:rPr>
        <w:t>e)</w:t>
      </w:r>
      <w:r w:rsidR="000B0D0B" w:rsidRPr="00BD10BB">
        <w:rPr>
          <w:rFonts w:eastAsia="Calibri"/>
        </w:rPr>
        <w:t xml:space="preserve"> Đầu tư đúng mục đích, chỉ tổ chức các hoạt động văn hóa, thể thao phục vụ đời sống tinh thần cho nhân dân trên địa bàn, không được tổ chức các hoạt động khác khi chưa có ý kiến của UBND quận, huyện.</w:t>
      </w:r>
    </w:p>
    <w:p w:rsidR="000B0D0B" w:rsidRPr="00BD10BB" w:rsidRDefault="001F6115" w:rsidP="006326F3">
      <w:pPr>
        <w:shd w:val="clear" w:color="auto" w:fill="FFFFFF"/>
        <w:spacing w:before="60" w:line="264" w:lineRule="auto"/>
        <w:jc w:val="both"/>
      </w:pPr>
      <w:r w:rsidRPr="00BD10BB">
        <w:tab/>
        <w:t>f)</w:t>
      </w:r>
      <w:r w:rsidR="000B0D0B" w:rsidRPr="00BD10BB">
        <w:t xml:space="preserve"> C</w:t>
      </w:r>
      <w:r w:rsidR="000B0D0B" w:rsidRPr="00BD10BB">
        <w:rPr>
          <w:lang w:val="vi-VN"/>
        </w:rPr>
        <w:t>ông khai mức thu theo từng dịch vụ, công khai hoạt động, công khai tài chính theo quy định của pháp luật, công khai mức hỗ trợ và số tiền ngân sách nhà nước hỗ trợ (nếu có).</w:t>
      </w:r>
    </w:p>
    <w:p w:rsidR="000B0D0B" w:rsidRPr="00BD10BB" w:rsidRDefault="001F6115" w:rsidP="006326F3">
      <w:pPr>
        <w:shd w:val="clear" w:color="auto" w:fill="FFFFFF"/>
        <w:spacing w:before="60" w:line="264" w:lineRule="auto"/>
        <w:jc w:val="both"/>
      </w:pPr>
      <w:r w:rsidRPr="00BD10BB">
        <w:tab/>
        <w:t>g)</w:t>
      </w:r>
      <w:r w:rsidR="000B0D0B" w:rsidRPr="00BD10BB">
        <w:t xml:space="preserve"> </w:t>
      </w:r>
      <w:r w:rsidR="000B0D0B" w:rsidRPr="00BD10BB">
        <w:rPr>
          <w:lang w:val="vi-VN"/>
        </w:rPr>
        <w:t>Định kỳ báo cáo tình hình hoạt động và tài chính của cơ sở gửi cơ quan quản lý ngành, cơ quan tài chính và cơ quan thuế cùng cấp theo quy định của pháp luật.</w:t>
      </w:r>
    </w:p>
    <w:p w:rsidR="000B0D0B" w:rsidRPr="00BD10BB" w:rsidRDefault="001F6115" w:rsidP="006326F3">
      <w:pPr>
        <w:shd w:val="clear" w:color="auto" w:fill="FFFFFF"/>
        <w:spacing w:before="60" w:line="264" w:lineRule="auto"/>
        <w:jc w:val="both"/>
      </w:pPr>
      <w:r w:rsidRPr="00BD10BB">
        <w:tab/>
        <w:t>h)</w:t>
      </w:r>
      <w:r w:rsidR="000B0D0B" w:rsidRPr="00BD10BB">
        <w:t xml:space="preserve"> T</w:t>
      </w:r>
      <w:r w:rsidR="000B0D0B" w:rsidRPr="00BD10BB">
        <w:rPr>
          <w:lang w:val="vi-VN"/>
        </w:rPr>
        <w:t>hực hiện yêu cầu về thanh tra, kiểm tra của cơ quan Thuế, Tài chính và các cơ quan nhà nước có thẩm quyền; cung cấp đầy đủ, kịp thời các tài liệu liên quan đến nội dung thanh tra, kiểm tra và chịu trách nhiệm về tính chính xác, trung thực của thông tin, tài liệu cung cấp theo quy định của pháp luật.</w:t>
      </w:r>
    </w:p>
    <w:p w:rsidR="005D7537" w:rsidRPr="00BD10BB" w:rsidRDefault="001F6115" w:rsidP="006326F3">
      <w:pPr>
        <w:shd w:val="clear" w:color="auto" w:fill="FFFFFF"/>
        <w:spacing w:before="60" w:line="264" w:lineRule="auto"/>
        <w:jc w:val="both"/>
      </w:pPr>
      <w:r w:rsidRPr="00BD10BB">
        <w:tab/>
        <w:t>i)</w:t>
      </w:r>
      <w:r w:rsidR="000B0D0B" w:rsidRPr="00BD10BB">
        <w:t xml:space="preserve"> </w:t>
      </w:r>
      <w:r w:rsidR="000B0D0B" w:rsidRPr="00BD10BB">
        <w:rPr>
          <w:lang w:val="vi-VN"/>
        </w:rPr>
        <w:t>Trong thời hạn tối đa 1</w:t>
      </w:r>
      <w:r w:rsidR="000B0D0B" w:rsidRPr="00BD10BB">
        <w:t>5</w:t>
      </w:r>
      <w:r w:rsidR="000B0D0B" w:rsidRPr="00BD10BB">
        <w:rPr>
          <w:lang w:val="vi-VN"/>
        </w:rPr>
        <w:t xml:space="preserve"> ngày làm việc kể từ ngày nhận được </w:t>
      </w:r>
      <w:r w:rsidR="000B0D0B" w:rsidRPr="00BD10BB">
        <w:t xml:space="preserve">Hợp đồng thuê sử dụng địa điểm, </w:t>
      </w:r>
      <w:r w:rsidR="00C92E8D" w:rsidRPr="00BD10BB">
        <w:t>tổ chức, cá nhân thức hiện</w:t>
      </w:r>
      <w:r w:rsidR="000B0D0B" w:rsidRPr="00BD10BB">
        <w:rPr>
          <w:lang w:val="vi-VN"/>
        </w:rPr>
        <w:t xml:space="preserve"> </w:t>
      </w:r>
      <w:r w:rsidR="00971D1B" w:rsidRPr="00BD10BB">
        <w:t>liên kết</w:t>
      </w:r>
      <w:r w:rsidR="000B0D0B" w:rsidRPr="00BD10BB">
        <w:rPr>
          <w:lang w:val="vi-VN"/>
        </w:rPr>
        <w:t xml:space="preserve"> </w:t>
      </w:r>
      <w:r w:rsidR="000B0D0B" w:rsidRPr="00BD10BB">
        <w:t>phải tiến hành tổ chức hoạt động tại thiết chế đã được cho thuê.</w:t>
      </w:r>
    </w:p>
    <w:p w:rsidR="00F95C0D" w:rsidRPr="00BD10BB" w:rsidRDefault="00F95C0D" w:rsidP="006326F3">
      <w:pPr>
        <w:shd w:val="clear" w:color="auto" w:fill="FFFFFF"/>
        <w:spacing w:before="60" w:line="264" w:lineRule="auto"/>
        <w:jc w:val="both"/>
      </w:pPr>
    </w:p>
    <w:p w:rsidR="00F95C0D" w:rsidRPr="00BD10BB" w:rsidRDefault="00F95C0D" w:rsidP="006326F3">
      <w:pPr>
        <w:shd w:val="clear" w:color="auto" w:fill="FFFFFF"/>
        <w:spacing w:before="60" w:line="264" w:lineRule="auto"/>
        <w:jc w:val="both"/>
      </w:pPr>
    </w:p>
    <w:p w:rsidR="005D7537" w:rsidRPr="00BD10BB" w:rsidRDefault="005D7537" w:rsidP="006326F3">
      <w:pPr>
        <w:shd w:val="clear" w:color="auto" w:fill="FFFFFF"/>
        <w:spacing w:before="60" w:line="264" w:lineRule="auto"/>
        <w:jc w:val="both"/>
        <w:rPr>
          <w:b/>
        </w:rPr>
      </w:pPr>
      <w:r w:rsidRPr="00BD10BB">
        <w:tab/>
      </w:r>
      <w:r w:rsidRPr="00BD10BB">
        <w:rPr>
          <w:b/>
        </w:rPr>
        <w:t>Điều 17</w:t>
      </w:r>
      <w:r w:rsidR="00051EDF">
        <w:rPr>
          <w:b/>
        </w:rPr>
        <w:t>.</w:t>
      </w:r>
      <w:r w:rsidRPr="00BD10BB">
        <w:rPr>
          <w:b/>
        </w:rPr>
        <w:t xml:space="preserve"> </w:t>
      </w:r>
      <w:r w:rsidR="00506E4F" w:rsidRPr="00BD10BB">
        <w:rPr>
          <w:b/>
        </w:rPr>
        <w:t>Thực hiện thí điểm</w:t>
      </w:r>
    </w:p>
    <w:p w:rsidR="00506E4F" w:rsidRPr="00BD10BB" w:rsidRDefault="00506E4F" w:rsidP="006326F3">
      <w:pPr>
        <w:shd w:val="clear" w:color="auto" w:fill="FFFFFF"/>
        <w:spacing w:before="60" w:line="264" w:lineRule="auto"/>
        <w:jc w:val="both"/>
      </w:pPr>
      <w:r w:rsidRPr="00BD10BB">
        <w:rPr>
          <w:b/>
        </w:rPr>
        <w:tab/>
      </w:r>
      <w:r w:rsidRPr="00BD10BB">
        <w:t>a)</w:t>
      </w:r>
      <w:r w:rsidRPr="00BD10BB">
        <w:rPr>
          <w:b/>
        </w:rPr>
        <w:t xml:space="preserve"> </w:t>
      </w:r>
      <w:r w:rsidRPr="00BD10BB">
        <w:t xml:space="preserve">Tùy theo tình hình thực tiễn, mỗi quận, huyện chọn 01 (một) </w:t>
      </w:r>
      <w:r w:rsidR="006A5703" w:rsidRPr="00BD10BB">
        <w:t xml:space="preserve">thiết chế thuộc </w:t>
      </w:r>
      <w:r w:rsidRPr="00BD10BB">
        <w:t xml:space="preserve">Trung tâm Văn hóa - Thể thao </w:t>
      </w:r>
      <w:r w:rsidR="00ED4941" w:rsidRPr="00BD10BB">
        <w:t xml:space="preserve">phường, xã </w:t>
      </w:r>
      <w:r w:rsidRPr="00BD10BB">
        <w:t xml:space="preserve">thí điểm thực hiện liên kết tổ chức hoạt động theo các quy định nêu trên. </w:t>
      </w:r>
    </w:p>
    <w:p w:rsidR="00ED4941" w:rsidRPr="00BD10BB" w:rsidRDefault="00ED4941" w:rsidP="006326F3">
      <w:pPr>
        <w:shd w:val="clear" w:color="auto" w:fill="FFFFFF"/>
        <w:spacing w:before="60" w:line="264" w:lineRule="auto"/>
        <w:jc w:val="both"/>
      </w:pPr>
      <w:r w:rsidRPr="00BD10BB">
        <w:lastRenderedPageBreak/>
        <w:tab/>
        <w:t>b) Ngoài các thiết chế thực hiện thí điểm</w:t>
      </w:r>
      <w:r w:rsidR="0068598C" w:rsidRPr="00BD10BB">
        <w:t>, nếu tổ chức, cá nhân có nhu cầu thực hiện liên kết tổ chức hoạt động tại các thiết chế khác, UBND các quận, huyện vẫn tiến hành cho thực hiện liên kết theo Quy định này.</w:t>
      </w:r>
    </w:p>
    <w:p w:rsidR="003B41CF" w:rsidRPr="00BD10BB" w:rsidRDefault="006A5703" w:rsidP="006A5703">
      <w:pPr>
        <w:shd w:val="clear" w:color="auto" w:fill="FFFFFF"/>
        <w:spacing w:before="60" w:line="264" w:lineRule="auto"/>
        <w:jc w:val="both"/>
      </w:pPr>
      <w:r w:rsidRPr="00BD10BB">
        <w:tab/>
        <w:t>c</w:t>
      </w:r>
      <w:r w:rsidR="00506E4F" w:rsidRPr="00BD10BB">
        <w:t>) Trong thời gian thực hiện thí điểm, các thiết chế hiện đang cho các tổ chức, cá nhân thuê</w:t>
      </w:r>
      <w:r w:rsidR="00700C2A" w:rsidRPr="00BD10BB">
        <w:t xml:space="preserve"> để tổ chức hoạt động vẫn được tiếp tục thực hiện cho thuê đến hết thời hạn hợp đồng.</w:t>
      </w:r>
      <w:r w:rsidR="00F35F93" w:rsidRPr="00BD10BB">
        <w:t xml:space="preserve"> </w:t>
      </w:r>
      <w:r w:rsidR="00700C2A" w:rsidRPr="00BD10BB">
        <w:t>Sau khi hết thời hạn hợp đồng hiện tại, nếu địa phương và tổ chức, cá nhân tiếp tục thực hiện việc cho thuê các thiết chế văn hóa - thể thao để tổ chức hoạt động thì thực hiện theo Quy định này.</w:t>
      </w:r>
    </w:p>
    <w:p w:rsidR="006907BD" w:rsidRPr="00BD10BB" w:rsidRDefault="006A5703" w:rsidP="006A5703">
      <w:pPr>
        <w:shd w:val="clear" w:color="auto" w:fill="FFFFFF"/>
        <w:spacing w:before="60" w:line="264" w:lineRule="auto"/>
        <w:jc w:val="both"/>
      </w:pPr>
      <w:r w:rsidRPr="00BD10BB">
        <w:tab/>
        <w:t xml:space="preserve">d) Thời gian thực hiện thí điểm: </w:t>
      </w:r>
      <w:r w:rsidR="006907BD" w:rsidRPr="00BD10BB">
        <w:t>Sau 01 năm triển khai áp dụng Quy định liên kết tổ chức hoạt động tại thiết chế văn hóa, thể thao xã, phường; UBND các quận, huyện đánh giá hiệu quả hoạt động</w:t>
      </w:r>
      <w:r w:rsidR="008F08B4" w:rsidRPr="00BD10BB">
        <w:t xml:space="preserve"> của các cơ sở thiết chế thực hiện thí điểm, báo cáo UBND thành phố để xem xét hiệu quả và triển khai nhân rộng trên toàn địa bàn thành phố.</w:t>
      </w:r>
    </w:p>
    <w:p w:rsidR="009E5427" w:rsidRPr="00BD10BB" w:rsidRDefault="0099458D" w:rsidP="006326F3">
      <w:pPr>
        <w:spacing w:before="60" w:line="264" w:lineRule="auto"/>
        <w:ind w:firstLine="720"/>
        <w:jc w:val="center"/>
        <w:rPr>
          <w:b/>
        </w:rPr>
      </w:pPr>
      <w:r w:rsidRPr="00BD10BB">
        <w:rPr>
          <w:b/>
        </w:rPr>
        <w:t>Mục 3</w:t>
      </w:r>
    </w:p>
    <w:p w:rsidR="009E5427" w:rsidRPr="00E1319E" w:rsidRDefault="009E5427" w:rsidP="006326F3">
      <w:pPr>
        <w:spacing w:before="60" w:line="264" w:lineRule="auto"/>
        <w:ind w:firstLine="720"/>
        <w:jc w:val="center"/>
        <w:rPr>
          <w:b/>
        </w:rPr>
      </w:pPr>
      <w:r w:rsidRPr="00E1319E">
        <w:rPr>
          <w:b/>
        </w:rPr>
        <w:t>QUAN HỆ CÔNG TÁC</w:t>
      </w:r>
    </w:p>
    <w:p w:rsidR="009E5427" w:rsidRPr="00BD10BB" w:rsidRDefault="009E5427" w:rsidP="006326F3">
      <w:pPr>
        <w:spacing w:before="60" w:line="264" w:lineRule="auto"/>
        <w:ind w:firstLine="720"/>
        <w:jc w:val="both"/>
        <w:rPr>
          <w:b/>
        </w:rPr>
      </w:pPr>
      <w:r w:rsidRPr="00BD10BB">
        <w:rPr>
          <w:b/>
        </w:rPr>
        <w:t>Điều</w:t>
      </w:r>
      <w:r w:rsidR="003D07B4" w:rsidRPr="00BD10BB">
        <w:rPr>
          <w:b/>
        </w:rPr>
        <w:t xml:space="preserve"> 1</w:t>
      </w:r>
      <w:r w:rsidR="006A5703" w:rsidRPr="00BD10BB">
        <w:rPr>
          <w:b/>
        </w:rPr>
        <w:t>8</w:t>
      </w:r>
      <w:r w:rsidRPr="00BD10BB">
        <w:rPr>
          <w:b/>
        </w:rPr>
        <w:t>. Mối quan hệ công tác</w:t>
      </w:r>
    </w:p>
    <w:p w:rsidR="009E5427" w:rsidRPr="00BD10BB" w:rsidRDefault="009E5427" w:rsidP="006326F3">
      <w:pPr>
        <w:spacing w:before="60" w:line="264" w:lineRule="auto"/>
        <w:ind w:firstLine="720"/>
        <w:jc w:val="both"/>
      </w:pPr>
      <w:r w:rsidRPr="00BD10BB">
        <w:t>1. Đối với UBND phường, xã</w:t>
      </w:r>
    </w:p>
    <w:p w:rsidR="009E5427" w:rsidRPr="00BD10BB" w:rsidRDefault="009E5427" w:rsidP="006326F3">
      <w:pPr>
        <w:spacing w:before="60" w:line="264" w:lineRule="auto"/>
        <w:ind w:firstLine="720"/>
        <w:jc w:val="both"/>
      </w:pPr>
      <w:r w:rsidRPr="00BD10BB">
        <w:t xml:space="preserve">Trung tâm Văn hóa - Thể thao </w:t>
      </w:r>
      <w:r w:rsidR="00411C86" w:rsidRPr="00BD10BB">
        <w:t xml:space="preserve">phường, xã </w:t>
      </w:r>
      <w:r w:rsidRPr="00BD10BB">
        <w:t xml:space="preserve">chịu sự chỉ đạo, lãnh đạo trực tiếp của UBND phường, xã về việc thực hiện chỉ tiêu kế hoạch, nội dung, hình thức tổ chức các hoạt động. </w:t>
      </w:r>
    </w:p>
    <w:p w:rsidR="009E5427" w:rsidRPr="00BD10BB" w:rsidRDefault="009E5427" w:rsidP="006326F3">
      <w:pPr>
        <w:spacing w:before="60" w:line="264" w:lineRule="auto"/>
        <w:ind w:firstLine="720"/>
        <w:jc w:val="both"/>
      </w:pPr>
      <w:r w:rsidRPr="00BD10BB">
        <w:t xml:space="preserve">2. </w:t>
      </w:r>
      <w:r w:rsidRPr="00BD10BB">
        <w:rPr>
          <w:bCs/>
          <w:iCs/>
        </w:rPr>
        <w:t xml:space="preserve">Đối với Phòng Văn hóa </w:t>
      </w:r>
      <w:r w:rsidR="008C5F98" w:rsidRPr="00BD10BB">
        <w:rPr>
          <w:bCs/>
          <w:iCs/>
        </w:rPr>
        <w:t>và</w:t>
      </w:r>
      <w:r w:rsidRPr="00BD10BB">
        <w:rPr>
          <w:bCs/>
          <w:iCs/>
        </w:rPr>
        <w:t xml:space="preserve"> Thông tin quận, huyện</w:t>
      </w:r>
    </w:p>
    <w:p w:rsidR="009E5427" w:rsidRPr="00BD10BB" w:rsidRDefault="009E5427" w:rsidP="006326F3">
      <w:pPr>
        <w:spacing w:before="60" w:line="264" w:lineRule="auto"/>
        <w:ind w:firstLine="720"/>
        <w:jc w:val="both"/>
      </w:pPr>
      <w:r w:rsidRPr="00BD10BB">
        <w:t>Trung tâm Văn hóa - Thể thao phường, xã chịu sự quản lý nhà nư</w:t>
      </w:r>
      <w:r w:rsidRPr="00BD10BB">
        <w:softHyphen/>
        <w:t>ớc của Phòng Văn hóa và Thông tin quận</w:t>
      </w:r>
      <w:r w:rsidR="007E1DD2" w:rsidRPr="00BD10BB">
        <w:t>, huyện</w:t>
      </w:r>
      <w:r w:rsidRPr="00BD10BB">
        <w:t xml:space="preserve"> về các mặt hoạt động văn hóa, dịch vụ văn hóa, thể dục - thể thao.</w:t>
      </w:r>
    </w:p>
    <w:p w:rsidR="009E5427" w:rsidRPr="00BD10BB" w:rsidRDefault="009E5427" w:rsidP="006326F3">
      <w:pPr>
        <w:widowControl w:val="0"/>
        <w:spacing w:before="60" w:line="264" w:lineRule="auto"/>
        <w:ind w:firstLine="720"/>
        <w:jc w:val="both"/>
      </w:pPr>
      <w:r w:rsidRPr="00BD10BB">
        <w:t>3. Đối với Trung tâm Văn hóa - Thể thao quận, huyện</w:t>
      </w:r>
    </w:p>
    <w:p w:rsidR="009E5427" w:rsidRPr="00BD10BB" w:rsidRDefault="009E5427" w:rsidP="006326F3">
      <w:pPr>
        <w:widowControl w:val="0"/>
        <w:spacing w:before="60" w:line="264" w:lineRule="auto"/>
        <w:ind w:firstLine="720"/>
        <w:jc w:val="both"/>
      </w:pPr>
      <w:r w:rsidRPr="00BD10BB">
        <w:t>Trung tâm Văn hóa - Thể thao phường, xã chịu sự hướng dẫn về chuyên môn, nghiệp vụ của Trung tâm Văn hóa - Thể thao quận, huyện.</w:t>
      </w:r>
    </w:p>
    <w:p w:rsidR="009E5427" w:rsidRPr="00BD10BB" w:rsidRDefault="009E5427" w:rsidP="006326F3">
      <w:pPr>
        <w:widowControl w:val="0"/>
        <w:spacing w:before="60" w:line="264" w:lineRule="auto"/>
        <w:ind w:firstLine="720"/>
        <w:jc w:val="both"/>
        <w:rPr>
          <w:spacing w:val="-4"/>
        </w:rPr>
      </w:pPr>
      <w:r w:rsidRPr="00BD10BB">
        <w:rPr>
          <w:spacing w:val="-4"/>
        </w:rPr>
        <w:t>4. Đối với các ngành, đoàn thể thành phố, quận</w:t>
      </w:r>
      <w:r w:rsidR="004710CB" w:rsidRPr="00BD10BB">
        <w:rPr>
          <w:spacing w:val="-4"/>
        </w:rPr>
        <w:t>, huyện</w:t>
      </w:r>
      <w:r w:rsidRPr="00BD10BB">
        <w:rPr>
          <w:spacing w:val="-4"/>
        </w:rPr>
        <w:t xml:space="preserve"> và các tổ chức xã hội</w:t>
      </w:r>
    </w:p>
    <w:p w:rsidR="009E5427" w:rsidRPr="00BD10BB" w:rsidRDefault="009E5427" w:rsidP="006326F3">
      <w:pPr>
        <w:widowControl w:val="0"/>
        <w:spacing w:before="60" w:line="264" w:lineRule="auto"/>
        <w:ind w:firstLine="720"/>
        <w:jc w:val="both"/>
      </w:pPr>
      <w:r w:rsidRPr="00BD10BB">
        <w:t>Trung tâm Văn hóa - Thể thao phường, xã phối hợp, hỗ trợ thực hiện nghiệp vụ chuyên môn theo chức năng, nhiệm vụ và kế hoạch tổ chức các hoạt động hướng về cơ sở tại Trung tâm Văn hóa - Thể thao phường, xã.</w:t>
      </w:r>
    </w:p>
    <w:p w:rsidR="009E5427" w:rsidRPr="00BD10BB" w:rsidRDefault="009E5427" w:rsidP="006326F3">
      <w:pPr>
        <w:spacing w:before="60" w:line="264" w:lineRule="auto"/>
        <w:ind w:firstLine="720"/>
        <w:jc w:val="both"/>
        <w:rPr>
          <w:iCs/>
        </w:rPr>
      </w:pPr>
      <w:r w:rsidRPr="00BD10BB">
        <w:rPr>
          <w:iCs/>
        </w:rPr>
        <w:t>5. Đối với tổ dân phố/thôn</w:t>
      </w:r>
    </w:p>
    <w:p w:rsidR="0099458D" w:rsidRPr="00BD10BB" w:rsidRDefault="009E5427" w:rsidP="006326F3">
      <w:pPr>
        <w:widowControl w:val="0"/>
        <w:spacing w:before="60" w:line="264" w:lineRule="auto"/>
        <w:ind w:firstLine="720"/>
        <w:jc w:val="both"/>
      </w:pPr>
      <w:r w:rsidRPr="00BD10BB">
        <w:rPr>
          <w:iCs/>
        </w:rPr>
        <w:t>Trun</w:t>
      </w:r>
      <w:r w:rsidR="007E1DD2" w:rsidRPr="00BD10BB">
        <w:rPr>
          <w:iCs/>
        </w:rPr>
        <w:t xml:space="preserve">g tâm Văn hóa - Thể thao phường, xã </w:t>
      </w:r>
      <w:r w:rsidRPr="00BD10BB">
        <w:rPr>
          <w:iCs/>
        </w:rPr>
        <w:t>h</w:t>
      </w:r>
      <w:r w:rsidRPr="00BD10BB">
        <w:t>ướng dẫn về chuyên môn nghiệp vụ, giúp đỡ</w:t>
      </w:r>
      <w:r w:rsidR="007E1DD2" w:rsidRPr="00BD10BB">
        <w:t>,</w:t>
      </w:r>
      <w:r w:rsidRPr="00BD10BB">
        <w:t xml:space="preserve"> hướng dẫn tổ dân phố, thôn tổ chức các hoạt động văn hóa, văn nghệ, thể dục, thể thao, xây dựng đời sống văn hóa, thông tin tuyên truyền về đường lối chính sách, pháp luật của Đảng và Nhà nước. </w:t>
      </w:r>
    </w:p>
    <w:p w:rsidR="008E01F6" w:rsidRPr="00BD10BB" w:rsidRDefault="008E01F6" w:rsidP="006326F3">
      <w:pPr>
        <w:shd w:val="clear" w:color="auto" w:fill="FFFFFF"/>
        <w:spacing w:before="60" w:line="264" w:lineRule="auto"/>
        <w:jc w:val="center"/>
        <w:rPr>
          <w:b/>
          <w:sz w:val="14"/>
        </w:rPr>
      </w:pPr>
    </w:p>
    <w:p w:rsidR="00956AEC" w:rsidRPr="00BD10BB" w:rsidRDefault="009E5427" w:rsidP="006326F3">
      <w:pPr>
        <w:shd w:val="clear" w:color="auto" w:fill="FFFFFF"/>
        <w:spacing w:before="60" w:line="264" w:lineRule="auto"/>
        <w:jc w:val="center"/>
        <w:rPr>
          <w:b/>
        </w:rPr>
      </w:pPr>
      <w:r w:rsidRPr="00BD10BB">
        <w:rPr>
          <w:b/>
        </w:rPr>
        <w:lastRenderedPageBreak/>
        <w:t>Chương IV</w:t>
      </w:r>
    </w:p>
    <w:p w:rsidR="00B91C56" w:rsidRPr="00BD10BB" w:rsidRDefault="00B91C56" w:rsidP="00B91C56">
      <w:pPr>
        <w:spacing w:before="120" w:after="120"/>
        <w:jc w:val="center"/>
        <w:rPr>
          <w:b/>
          <w:lang w:val="nl-NL"/>
        </w:rPr>
      </w:pPr>
      <w:r w:rsidRPr="00BD10BB">
        <w:rPr>
          <w:b/>
          <w:lang w:val="nl-NL"/>
        </w:rPr>
        <w:t>PHÂN CÔNG TRÁCH NHIỆM</w:t>
      </w:r>
    </w:p>
    <w:p w:rsidR="009E5427" w:rsidRPr="00BD10BB" w:rsidRDefault="003D07B4" w:rsidP="006326F3">
      <w:pPr>
        <w:spacing w:before="60" w:line="264" w:lineRule="auto"/>
        <w:ind w:firstLine="720"/>
        <w:jc w:val="both"/>
        <w:rPr>
          <w:b/>
          <w:spacing w:val="-4"/>
        </w:rPr>
      </w:pPr>
      <w:r w:rsidRPr="00BD10BB">
        <w:rPr>
          <w:b/>
          <w:spacing w:val="-4"/>
        </w:rPr>
        <w:t>Điều 1</w:t>
      </w:r>
      <w:r w:rsidR="006A5703" w:rsidRPr="00BD10BB">
        <w:rPr>
          <w:b/>
          <w:spacing w:val="-4"/>
        </w:rPr>
        <w:t>9</w:t>
      </w:r>
      <w:r w:rsidR="009E5427" w:rsidRPr="00BD10BB">
        <w:rPr>
          <w:b/>
          <w:spacing w:val="-4"/>
        </w:rPr>
        <w:t xml:space="preserve">. Trách nhiệm </w:t>
      </w:r>
      <w:r w:rsidR="0018308E" w:rsidRPr="00BD10BB">
        <w:rPr>
          <w:b/>
          <w:spacing w:val="-4"/>
        </w:rPr>
        <w:t xml:space="preserve">Thủ trưởng </w:t>
      </w:r>
      <w:r w:rsidR="009E5427" w:rsidRPr="00BD10BB">
        <w:rPr>
          <w:b/>
          <w:spacing w:val="-4"/>
        </w:rPr>
        <w:t>các ngành chức năng của thành phố có liên quan</w:t>
      </w:r>
    </w:p>
    <w:p w:rsidR="009E5427" w:rsidRPr="00BD10BB" w:rsidRDefault="009E5427" w:rsidP="006326F3">
      <w:pPr>
        <w:spacing w:before="60" w:line="264" w:lineRule="auto"/>
        <w:ind w:firstLine="720"/>
        <w:jc w:val="both"/>
      </w:pPr>
      <w:r w:rsidRPr="00BD10BB">
        <w:t xml:space="preserve">1. </w:t>
      </w:r>
      <w:r w:rsidR="0018308E" w:rsidRPr="00BD10BB">
        <w:t xml:space="preserve">Giám đốc </w:t>
      </w:r>
      <w:r w:rsidRPr="00BD10BB">
        <w:t>Sở Văn hóa</w:t>
      </w:r>
      <w:r w:rsidR="008C5F98" w:rsidRPr="00BD10BB">
        <w:t xml:space="preserve"> và</w:t>
      </w:r>
      <w:r w:rsidRPr="00BD10BB">
        <w:t xml:space="preserve"> Thể thao </w:t>
      </w:r>
    </w:p>
    <w:p w:rsidR="009E5427" w:rsidRPr="00BD10BB" w:rsidRDefault="009E5427" w:rsidP="006326F3">
      <w:pPr>
        <w:spacing w:before="60" w:line="264" w:lineRule="auto"/>
        <w:ind w:firstLine="720"/>
        <w:jc w:val="both"/>
      </w:pPr>
      <w:r w:rsidRPr="00BD10BB">
        <w:t>a) Phối hợp với các ngành chức năng liên quan theo dõi, kiểm tra, chỉ đạo tổ chức hoạt động của Trung tâm Văn hóa - Thể thao phường, xã;</w:t>
      </w:r>
      <w:r w:rsidR="00391617" w:rsidRPr="00BD10BB">
        <w:t xml:space="preserve"> chỉ đạo các đơn vị trực thuộc S</w:t>
      </w:r>
      <w:r w:rsidRPr="00BD10BB">
        <w:t>ở tăng cường hỗ trợ, hướng dẫn về phương pháp tổ chức hoạt động của Trung tâm</w:t>
      </w:r>
      <w:r w:rsidR="000D03B2" w:rsidRPr="00BD10BB">
        <w:t xml:space="preserve"> Văn hóa - Thể thao phường, xã.</w:t>
      </w:r>
    </w:p>
    <w:p w:rsidR="00E07A2B" w:rsidRPr="00BD10BB" w:rsidRDefault="00E07A2B" w:rsidP="006326F3">
      <w:pPr>
        <w:spacing w:before="60" w:line="264" w:lineRule="auto"/>
        <w:ind w:firstLine="720"/>
        <w:jc w:val="both"/>
      </w:pPr>
      <w:r w:rsidRPr="00BD10BB">
        <w:t xml:space="preserve">b) </w:t>
      </w:r>
      <w:r w:rsidR="00906B6D" w:rsidRPr="00BD10BB">
        <w:t>Tổ chức b</w:t>
      </w:r>
      <w:r w:rsidRPr="00BD10BB">
        <w:t>ồi dưỡng, hướng dẫn nghiệp vụ tổ chức quản lý và hoạt động cho đội ngũ cán bộ, nhân viên quản lý hệ thống thiết chế văn hóa</w:t>
      </w:r>
      <w:r w:rsidR="005302FA" w:rsidRPr="00BD10BB">
        <w:t>,</w:t>
      </w:r>
      <w:r w:rsidRPr="00BD10BB">
        <w:t xml:space="preserve"> thể thao</w:t>
      </w:r>
      <w:r w:rsidR="005302FA" w:rsidRPr="00BD10BB">
        <w:t xml:space="preserve"> cơ sở.</w:t>
      </w:r>
    </w:p>
    <w:p w:rsidR="009E5427" w:rsidRPr="00BD10BB" w:rsidRDefault="00E07A2B" w:rsidP="006326F3">
      <w:pPr>
        <w:spacing w:before="60" w:line="264" w:lineRule="auto"/>
        <w:ind w:firstLine="720"/>
        <w:jc w:val="both"/>
      </w:pPr>
      <w:r w:rsidRPr="00BD10BB">
        <w:t>c</w:t>
      </w:r>
      <w:r w:rsidR="009E5427" w:rsidRPr="00BD10BB">
        <w:t>) Chủ trì tham mưu UBND thành phố giải quyết hoặc đề xuất giải quyết những khó khăn vướng mắc trong quá tr</w:t>
      </w:r>
      <w:r w:rsidR="006C1374" w:rsidRPr="00BD10BB">
        <w:t>ình triển khai thực hiện quy định</w:t>
      </w:r>
      <w:r w:rsidR="009E5427" w:rsidRPr="00BD10BB">
        <w:t xml:space="preserve"> tạm thời về tổ chức và hoạt động của Trung tâm Văn hóa - Thể thao phường, xã.</w:t>
      </w:r>
    </w:p>
    <w:p w:rsidR="009E5427" w:rsidRPr="00BD10BB" w:rsidRDefault="00E07A2B" w:rsidP="006326F3">
      <w:pPr>
        <w:spacing w:before="60" w:line="264" w:lineRule="auto"/>
        <w:ind w:firstLine="720"/>
        <w:jc w:val="both"/>
      </w:pPr>
      <w:r w:rsidRPr="00BD10BB">
        <w:t>d</w:t>
      </w:r>
      <w:r w:rsidR="009E5427" w:rsidRPr="00BD10BB">
        <w:t xml:space="preserve">) Chủ trì tham mưu UBND thành phố ban hành </w:t>
      </w:r>
      <w:r w:rsidR="006C1374" w:rsidRPr="00BD10BB">
        <w:t>Quy định</w:t>
      </w:r>
      <w:r w:rsidR="009E5427" w:rsidRPr="00BD10BB">
        <w:t xml:space="preserve"> tổ chức và hoạt động của Trung tâm Văn hóa - Thể thao phường, xã sau khi rút kinh nghiệm áp dụng </w:t>
      </w:r>
      <w:r w:rsidR="006C1374" w:rsidRPr="00BD10BB">
        <w:t>Quy định</w:t>
      </w:r>
      <w:r w:rsidR="009E5427" w:rsidRPr="00BD10BB">
        <w:t xml:space="preserve"> tạm thời.</w:t>
      </w:r>
    </w:p>
    <w:p w:rsidR="009E5427" w:rsidRPr="00BD10BB" w:rsidRDefault="009E5427" w:rsidP="006326F3">
      <w:pPr>
        <w:spacing w:before="60" w:line="264" w:lineRule="auto"/>
        <w:ind w:firstLine="720"/>
        <w:jc w:val="both"/>
      </w:pPr>
      <w:r w:rsidRPr="00BD10BB">
        <w:t xml:space="preserve">2. </w:t>
      </w:r>
      <w:r w:rsidR="0018308E" w:rsidRPr="00BD10BB">
        <w:t xml:space="preserve">Giám đốc </w:t>
      </w:r>
      <w:r w:rsidRPr="00BD10BB">
        <w:t>Sở Nội vụ</w:t>
      </w:r>
    </w:p>
    <w:p w:rsidR="007E1DD2" w:rsidRPr="00BD10BB" w:rsidRDefault="007E1DD2" w:rsidP="006326F3">
      <w:pPr>
        <w:spacing w:before="60" w:line="264" w:lineRule="auto"/>
        <w:ind w:firstLine="720"/>
        <w:jc w:val="both"/>
        <w:rPr>
          <w:spacing w:val="-2"/>
        </w:rPr>
      </w:pPr>
      <w:r w:rsidRPr="00BD10BB">
        <w:rPr>
          <w:spacing w:val="-2"/>
        </w:rPr>
        <w:t xml:space="preserve">a) </w:t>
      </w:r>
      <w:r w:rsidR="00E07A2B" w:rsidRPr="00BD10BB">
        <w:rPr>
          <w:spacing w:val="-2"/>
        </w:rPr>
        <w:t>Chủ trì tham mưu UBND thành phố giải quyết hoặc đề xuất giải quyết những khó khăn vướng mắc về tổ chức, bộ máy, chế độ chính sách trong quá trình triển khai tổ chức và hoạt động của Trung tâm Văn hóa - Thể thao phường, xã.</w:t>
      </w:r>
    </w:p>
    <w:p w:rsidR="009E5427" w:rsidRPr="00BD10BB" w:rsidRDefault="00E07A2B" w:rsidP="006326F3">
      <w:pPr>
        <w:spacing w:before="60" w:line="264" w:lineRule="auto"/>
        <w:ind w:firstLine="720"/>
        <w:jc w:val="both"/>
      </w:pPr>
      <w:r w:rsidRPr="00BD10BB">
        <w:t xml:space="preserve">b) </w:t>
      </w:r>
      <w:r w:rsidR="009E5427" w:rsidRPr="00BD10BB">
        <w:t>Phối hợp với Sở Văn hóa</w:t>
      </w:r>
      <w:r w:rsidR="00DB520F" w:rsidRPr="00BD10BB">
        <w:t xml:space="preserve"> và</w:t>
      </w:r>
      <w:r w:rsidR="009E5427" w:rsidRPr="00BD10BB">
        <w:t xml:space="preserve"> Thể thao theo dõi và rút kinh nghiệm chỉ đạo mô hình hoạt động Trung tâm Văn hóa - Thể thao phường, xã để có sự hướng dẫn và điều chỉnh cho phù hợp, tham mưu </w:t>
      </w:r>
      <w:r w:rsidR="00E92158" w:rsidRPr="00BD10BB">
        <w:t xml:space="preserve">UBND thành phố ban hành Quy định </w:t>
      </w:r>
      <w:r w:rsidR="009E5427" w:rsidRPr="00BD10BB">
        <w:t>chính thức.</w:t>
      </w:r>
    </w:p>
    <w:p w:rsidR="009E5427" w:rsidRPr="00BD10BB" w:rsidRDefault="009E5427" w:rsidP="006326F3">
      <w:pPr>
        <w:spacing w:before="60" w:line="264" w:lineRule="auto"/>
        <w:ind w:firstLine="720"/>
        <w:jc w:val="both"/>
      </w:pPr>
      <w:r w:rsidRPr="00BD10BB">
        <w:t xml:space="preserve">3. </w:t>
      </w:r>
      <w:r w:rsidR="00EE1A44" w:rsidRPr="00BD10BB">
        <w:t xml:space="preserve">Giám đốc </w:t>
      </w:r>
      <w:r w:rsidRPr="00BD10BB">
        <w:t>Sở Tài chính</w:t>
      </w:r>
      <w:r w:rsidR="006F22B7" w:rsidRPr="00BD10BB">
        <w:t xml:space="preserve">: </w:t>
      </w:r>
      <w:r w:rsidRPr="00BD10BB">
        <w:t>Hướng dẫn chế độ tài chính dành cho hoạt động Trung tâm Văn hóa - Thể thao phường, xã theo quy định của Nhà nước.</w:t>
      </w:r>
    </w:p>
    <w:p w:rsidR="00683A07" w:rsidRPr="00BD10BB" w:rsidRDefault="00683A07" w:rsidP="006326F3">
      <w:pPr>
        <w:spacing w:before="60" w:line="264" w:lineRule="auto"/>
        <w:ind w:firstLine="720"/>
        <w:jc w:val="both"/>
      </w:pPr>
      <w:r w:rsidRPr="00BD10BB">
        <w:t xml:space="preserve">4. </w:t>
      </w:r>
      <w:r w:rsidR="006F22B7" w:rsidRPr="00BD10BB">
        <w:t xml:space="preserve">Giám đốc </w:t>
      </w:r>
      <w:r w:rsidRPr="00BD10BB">
        <w:t>Sở Xây dựng</w:t>
      </w:r>
      <w:r w:rsidR="006F22B7" w:rsidRPr="00BD10BB">
        <w:t xml:space="preserve">: </w:t>
      </w:r>
      <w:r w:rsidRPr="00BD10BB">
        <w:t>Chỉ đạo, kiểm tra, giám sát việc quản lý, bảo dưỡng, vận hành hệ thống cây xanh, thảm hoa, thảm cỏ, hệ thống điện chiếu sáng tại hệ thống thiết chế văn hóa - thể thao của Công ty Công viên cây xanh và Công ty Quản lý và vận</w:t>
      </w:r>
      <w:r w:rsidR="00E07A2B" w:rsidRPr="00BD10BB">
        <w:t xml:space="preserve"> hành điện chiếu sáng công cộng.</w:t>
      </w:r>
    </w:p>
    <w:p w:rsidR="00A45C97" w:rsidRPr="00BD10BB" w:rsidRDefault="00A45C97" w:rsidP="006326F3">
      <w:pPr>
        <w:spacing w:before="60" w:line="264" w:lineRule="auto"/>
        <w:ind w:firstLine="709"/>
        <w:jc w:val="both"/>
        <w:rPr>
          <w:b/>
        </w:rPr>
      </w:pPr>
      <w:r w:rsidRPr="00BD10BB">
        <w:rPr>
          <w:b/>
        </w:rPr>
        <w:t xml:space="preserve">Điều </w:t>
      </w:r>
      <w:r w:rsidR="006A5703" w:rsidRPr="00BD10BB">
        <w:rPr>
          <w:b/>
        </w:rPr>
        <w:t>20</w:t>
      </w:r>
      <w:r w:rsidRPr="00BD10BB">
        <w:rPr>
          <w:b/>
        </w:rPr>
        <w:t xml:space="preserve">. Trách nhiệm của </w:t>
      </w:r>
      <w:r w:rsidR="00964152" w:rsidRPr="00BD10BB">
        <w:rPr>
          <w:b/>
        </w:rPr>
        <w:t xml:space="preserve">Giám đốc </w:t>
      </w:r>
      <w:r w:rsidRPr="00BD10BB">
        <w:rPr>
          <w:b/>
        </w:rPr>
        <w:t>Công ty Công viên Cây xanh thành phố</w:t>
      </w:r>
    </w:p>
    <w:p w:rsidR="009F054F" w:rsidRPr="00BD10BB" w:rsidRDefault="00A45C97" w:rsidP="006326F3">
      <w:pPr>
        <w:spacing w:before="60" w:line="264" w:lineRule="auto"/>
        <w:ind w:firstLine="709"/>
        <w:jc w:val="both"/>
      </w:pPr>
      <w:r w:rsidRPr="00BD10BB">
        <w:t xml:space="preserve">1. </w:t>
      </w:r>
      <w:r w:rsidR="009F054F" w:rsidRPr="00BD10BB">
        <w:t>Quản lý, bảo quản chuyên môn hệ thống cây xanh, thảm hoa, thảm cỏ tại các thiết chế của Trung tâm Văn hóa - Thể thao phường, xã.</w:t>
      </w:r>
    </w:p>
    <w:p w:rsidR="00A45C97" w:rsidRPr="00BD10BB" w:rsidRDefault="009F054F" w:rsidP="006326F3">
      <w:pPr>
        <w:spacing w:before="60" w:line="264" w:lineRule="auto"/>
        <w:ind w:firstLine="709"/>
        <w:jc w:val="both"/>
      </w:pPr>
      <w:r w:rsidRPr="00BD10BB">
        <w:t xml:space="preserve">2. </w:t>
      </w:r>
      <w:r w:rsidR="00A45C97" w:rsidRPr="00BD10BB">
        <w:t>Chăm sóc, bảo dưỡng thường xuyên cây xanh, thảm hoa, thảm cỏ tại các thiết chế văn hóa</w:t>
      </w:r>
      <w:r w:rsidR="00EA4B08" w:rsidRPr="00BD10BB">
        <w:t>,</w:t>
      </w:r>
      <w:r w:rsidR="00A45C97" w:rsidRPr="00BD10BB">
        <w:t xml:space="preserve"> thể thao. </w:t>
      </w:r>
    </w:p>
    <w:p w:rsidR="00A45C97" w:rsidRPr="00BD10BB" w:rsidRDefault="009F054F" w:rsidP="006326F3">
      <w:pPr>
        <w:spacing w:before="60" w:line="264" w:lineRule="auto"/>
        <w:ind w:firstLine="709"/>
        <w:jc w:val="both"/>
      </w:pPr>
      <w:r w:rsidRPr="00BD10BB">
        <w:t>3</w:t>
      </w:r>
      <w:r w:rsidR="00A45C97" w:rsidRPr="00BD10BB">
        <w:t>. Thay mới cây chết, cây sâu mục, cây nguy hiểm để đảm bảo an toàn cho người dân hoạt động tại các thiết chế văn hóa</w:t>
      </w:r>
      <w:r w:rsidR="00EA4B08" w:rsidRPr="00BD10BB">
        <w:t>,</w:t>
      </w:r>
      <w:r w:rsidR="00A45C97" w:rsidRPr="00BD10BB">
        <w:t xml:space="preserve"> thể thao.</w:t>
      </w:r>
    </w:p>
    <w:p w:rsidR="00A45C97" w:rsidRPr="00BD10BB" w:rsidRDefault="009F054F" w:rsidP="006326F3">
      <w:pPr>
        <w:spacing w:before="60" w:line="264" w:lineRule="auto"/>
        <w:ind w:firstLine="709"/>
        <w:jc w:val="both"/>
      </w:pPr>
      <w:r w:rsidRPr="00BD10BB">
        <w:lastRenderedPageBreak/>
        <w:t>4</w:t>
      </w:r>
      <w:r w:rsidR="00A45C97" w:rsidRPr="00BD10BB">
        <w:t>. Phối hợp với Trung tâm Văn hóa - Thể thao phường</w:t>
      </w:r>
      <w:r w:rsidR="00E95EF2" w:rsidRPr="00BD10BB">
        <w:t>, xã</w:t>
      </w:r>
      <w:r w:rsidR="00A45C97" w:rsidRPr="00BD10BB">
        <w:t xml:space="preserve"> trong việc bảo quản, chăm sóc hệ thống cây xanh, thảm hoa, thảm cỏ.</w:t>
      </w:r>
    </w:p>
    <w:p w:rsidR="00A45C97" w:rsidRPr="00BD10BB" w:rsidRDefault="006A5703" w:rsidP="006326F3">
      <w:pPr>
        <w:spacing w:before="60" w:line="264" w:lineRule="auto"/>
        <w:ind w:firstLine="709"/>
        <w:jc w:val="both"/>
        <w:rPr>
          <w:b/>
        </w:rPr>
      </w:pPr>
      <w:r w:rsidRPr="00BD10BB">
        <w:rPr>
          <w:b/>
        </w:rPr>
        <w:t>Điều 21</w:t>
      </w:r>
      <w:r w:rsidR="00A45C97" w:rsidRPr="00BD10BB">
        <w:rPr>
          <w:b/>
        </w:rPr>
        <w:t xml:space="preserve">. Trách nhiệm của </w:t>
      </w:r>
      <w:r w:rsidR="00964152" w:rsidRPr="00BD10BB">
        <w:rPr>
          <w:b/>
        </w:rPr>
        <w:t xml:space="preserve">Giám đốc </w:t>
      </w:r>
      <w:r w:rsidR="00A45C97" w:rsidRPr="00BD10BB">
        <w:rPr>
          <w:b/>
        </w:rPr>
        <w:t>Công ty Quản lý và vận hành điện chiếu sáng công cộng</w:t>
      </w:r>
    </w:p>
    <w:p w:rsidR="00A45C97" w:rsidRPr="00BD10BB" w:rsidRDefault="00A45C97" w:rsidP="006326F3">
      <w:pPr>
        <w:spacing w:before="60" w:line="264" w:lineRule="auto"/>
        <w:ind w:firstLine="709"/>
        <w:jc w:val="both"/>
      </w:pPr>
      <w:r w:rsidRPr="00BD10BB">
        <w:t>1. Bố trí nguồn điện chiếu sáng, sinh hoạt phục vụ hoạt động tại hệ thống thiết chế văn hóa - thể thao</w:t>
      </w:r>
      <w:r w:rsidR="009F054F" w:rsidRPr="00BD10BB">
        <w:t xml:space="preserve"> của Trung tâm Văn hóa - Thể thao phường, xã</w:t>
      </w:r>
      <w:r w:rsidRPr="00BD10BB">
        <w:t xml:space="preserve">, từ 18h đến 23h hàng ngày. </w:t>
      </w:r>
    </w:p>
    <w:p w:rsidR="00A45C97" w:rsidRPr="00BD10BB" w:rsidRDefault="00A45C97" w:rsidP="006326F3">
      <w:pPr>
        <w:spacing w:before="60" w:line="264" w:lineRule="auto"/>
        <w:ind w:firstLine="709"/>
        <w:jc w:val="both"/>
      </w:pPr>
      <w:r w:rsidRPr="00BD10BB">
        <w:t>2. Quản lý, vận hành, bảo dưỡng hệ thống điện chiếu sáng tại hệ thống thiết chế văn hóa</w:t>
      </w:r>
      <w:r w:rsidR="00EA4B08" w:rsidRPr="00BD10BB">
        <w:t>,</w:t>
      </w:r>
      <w:r w:rsidRPr="00BD10BB">
        <w:t xml:space="preserve"> thể thao</w:t>
      </w:r>
      <w:r w:rsidR="009F054F" w:rsidRPr="00BD10BB">
        <w:t xml:space="preserve"> của Trung tâ</w:t>
      </w:r>
      <w:r w:rsidR="0092293F" w:rsidRPr="00BD10BB">
        <w:t>m Văn hóa - Thể thao phường, xã</w:t>
      </w:r>
      <w:r w:rsidRPr="00BD10BB">
        <w:t>.</w:t>
      </w:r>
    </w:p>
    <w:p w:rsidR="009E5427" w:rsidRPr="00BD10BB" w:rsidRDefault="006A5703" w:rsidP="006326F3">
      <w:pPr>
        <w:spacing w:before="60" w:line="264" w:lineRule="auto"/>
        <w:ind w:firstLine="720"/>
        <w:jc w:val="both"/>
        <w:rPr>
          <w:b/>
        </w:rPr>
      </w:pPr>
      <w:r w:rsidRPr="00BD10BB">
        <w:rPr>
          <w:b/>
        </w:rPr>
        <w:t>Điều 22</w:t>
      </w:r>
      <w:r w:rsidR="009E5427" w:rsidRPr="00BD10BB">
        <w:rPr>
          <w:b/>
        </w:rPr>
        <w:t>. Trách nhiệm của</w:t>
      </w:r>
      <w:r w:rsidR="0018308E" w:rsidRPr="00BD10BB">
        <w:rPr>
          <w:b/>
        </w:rPr>
        <w:t xml:space="preserve"> Chủ tịch</w:t>
      </w:r>
      <w:r w:rsidR="009E5427" w:rsidRPr="00BD10BB">
        <w:rPr>
          <w:b/>
        </w:rPr>
        <w:t xml:space="preserve"> UBND các quận, huyện</w:t>
      </w:r>
    </w:p>
    <w:p w:rsidR="003B4244" w:rsidRPr="00BD10BB" w:rsidRDefault="009E5427" w:rsidP="006326F3">
      <w:pPr>
        <w:spacing w:before="60" w:line="264" w:lineRule="auto"/>
        <w:ind w:firstLine="720"/>
        <w:jc w:val="both"/>
      </w:pPr>
      <w:r w:rsidRPr="00BD10BB">
        <w:t xml:space="preserve">1. </w:t>
      </w:r>
      <w:r w:rsidR="003B4244" w:rsidRPr="00BD10BB">
        <w:t>Chủ trì, phối hợp với các đơn vị có liên quan xây dựng lộ trình, kế hoạch xây dựng Trung</w:t>
      </w:r>
      <w:r w:rsidR="0092293F" w:rsidRPr="00BD10BB">
        <w:t xml:space="preserve"> tâm Văn hóa - Thể thao </w:t>
      </w:r>
      <w:r w:rsidR="003B4244" w:rsidRPr="00BD10BB">
        <w:t xml:space="preserve">phường, xã </w:t>
      </w:r>
      <w:r w:rsidR="00EA4B08" w:rsidRPr="00BD10BB">
        <w:t>theo quy hoạch đã được UBND thành phố phê duyệt</w:t>
      </w:r>
      <w:r w:rsidR="003B4244" w:rsidRPr="00BD10BB">
        <w:t>.</w:t>
      </w:r>
    </w:p>
    <w:p w:rsidR="003B4244" w:rsidRPr="00BD10BB" w:rsidRDefault="009E5427" w:rsidP="006326F3">
      <w:pPr>
        <w:spacing w:before="60" w:line="264" w:lineRule="auto"/>
        <w:ind w:firstLine="720"/>
        <w:jc w:val="both"/>
        <w:rPr>
          <w:rFonts w:eastAsia="Calibri" w:cs="Calibri"/>
          <w:lang w:eastAsia="ar-SA"/>
        </w:rPr>
      </w:pPr>
      <w:r w:rsidRPr="00BD10BB">
        <w:t xml:space="preserve">2. Chỉ đạo Phòng Văn hóa và Thông tin, Trung </w:t>
      </w:r>
      <w:r w:rsidR="003B4244" w:rsidRPr="00BD10BB">
        <w:t>tâm Văn hóa - Thể thao cùng các</w:t>
      </w:r>
      <w:r w:rsidR="003B4244" w:rsidRPr="00BD10BB">
        <w:rPr>
          <w:rFonts w:eastAsia="Calibri" w:cs="Calibri"/>
          <w:lang w:eastAsia="ar-SA"/>
        </w:rPr>
        <w:t xml:space="preserve"> đơn vị trực thuộc hướng dẫn chuyên môn nghiệp vụ, tổ chức hoạt độ</w:t>
      </w:r>
      <w:r w:rsidR="006B52E1" w:rsidRPr="00BD10BB">
        <w:rPr>
          <w:rFonts w:eastAsia="Calibri" w:cs="Calibri"/>
          <w:lang w:eastAsia="ar-SA"/>
        </w:rPr>
        <w:t xml:space="preserve">ng cho </w:t>
      </w:r>
      <w:r w:rsidR="003B4244" w:rsidRPr="00BD10BB">
        <w:rPr>
          <w:rFonts w:eastAsia="Calibri" w:cs="Calibri"/>
          <w:lang w:eastAsia="ar-SA"/>
        </w:rPr>
        <w:t xml:space="preserve">Trung tâm Văn hóa </w:t>
      </w:r>
      <w:r w:rsidR="002C1FB5" w:rsidRPr="00BD10BB">
        <w:rPr>
          <w:rFonts w:eastAsia="Calibri" w:cs="Calibri"/>
          <w:lang w:eastAsia="ar-SA"/>
        </w:rPr>
        <w:t>-</w:t>
      </w:r>
      <w:r w:rsidR="003B4244" w:rsidRPr="00BD10BB">
        <w:rPr>
          <w:rFonts w:eastAsia="Calibri" w:cs="Calibri"/>
          <w:lang w:eastAsia="ar-SA"/>
        </w:rPr>
        <w:t xml:space="preserve"> Thể thao phường, xã.</w:t>
      </w:r>
    </w:p>
    <w:p w:rsidR="00176E89" w:rsidRPr="00BD10BB" w:rsidRDefault="003B4244" w:rsidP="006326F3">
      <w:pPr>
        <w:widowControl w:val="0"/>
        <w:suppressAutoHyphens/>
        <w:spacing w:before="60" w:line="264" w:lineRule="auto"/>
        <w:ind w:firstLine="720"/>
        <w:jc w:val="both"/>
        <w:rPr>
          <w:rFonts w:eastAsia="Calibri" w:cs="Calibri"/>
          <w:lang w:eastAsia="ar-SA"/>
        </w:rPr>
      </w:pPr>
      <w:r w:rsidRPr="00BD10BB">
        <w:rPr>
          <w:rFonts w:eastAsia="Calibri" w:cs="Calibri"/>
          <w:lang w:eastAsia="ar-SA"/>
        </w:rPr>
        <w:t>3</w:t>
      </w:r>
      <w:r w:rsidR="00176E89" w:rsidRPr="00BD10BB">
        <w:rPr>
          <w:rFonts w:eastAsia="Calibri" w:cs="Calibri"/>
          <w:lang w:eastAsia="ar-SA"/>
        </w:rPr>
        <w:t xml:space="preserve">. Phân bổ kinh phí hoạt động thường xuyên, kinh phí duy tu, bảo dưỡng các trang thiết bị cho </w:t>
      </w:r>
      <w:r w:rsidRPr="00BD10BB">
        <w:rPr>
          <w:rFonts w:eastAsia="Calibri" w:cs="Calibri"/>
          <w:lang w:eastAsia="ar-SA"/>
        </w:rPr>
        <w:t>UBND phường, xã để phân bổ</w:t>
      </w:r>
      <w:r w:rsidR="00CD332B" w:rsidRPr="00BD10BB">
        <w:rPr>
          <w:rFonts w:eastAsia="Calibri" w:cs="Calibri"/>
          <w:lang w:eastAsia="ar-SA"/>
        </w:rPr>
        <w:t xml:space="preserve"> cho Trung tâm Văn hóa -</w:t>
      </w:r>
      <w:r w:rsidRPr="00BD10BB">
        <w:rPr>
          <w:rFonts w:eastAsia="Calibri" w:cs="Calibri"/>
          <w:lang w:eastAsia="ar-SA"/>
        </w:rPr>
        <w:t xml:space="preserve"> Thể thao phường, xã</w:t>
      </w:r>
      <w:r w:rsidR="00176E89" w:rsidRPr="00BD10BB">
        <w:rPr>
          <w:rFonts w:eastAsia="Calibri" w:cs="Calibri"/>
          <w:lang w:eastAsia="ar-SA"/>
        </w:rPr>
        <w:t>.</w:t>
      </w:r>
    </w:p>
    <w:p w:rsidR="00176E89" w:rsidRPr="00BD10BB" w:rsidRDefault="003B4244" w:rsidP="006326F3">
      <w:pPr>
        <w:widowControl w:val="0"/>
        <w:suppressAutoHyphens/>
        <w:spacing w:before="60" w:line="264" w:lineRule="auto"/>
        <w:ind w:firstLine="720"/>
        <w:jc w:val="both"/>
        <w:rPr>
          <w:rFonts w:eastAsia="Calibri" w:cs="Calibri"/>
          <w:lang w:eastAsia="ar-SA"/>
        </w:rPr>
      </w:pPr>
      <w:r w:rsidRPr="00BD10BB">
        <w:rPr>
          <w:rFonts w:eastAsia="Calibri" w:cs="Calibri"/>
          <w:lang w:eastAsia="ar-SA"/>
        </w:rPr>
        <w:t>4</w:t>
      </w:r>
      <w:r w:rsidR="00176E89" w:rsidRPr="00BD10BB">
        <w:rPr>
          <w:rFonts w:eastAsia="Calibri" w:cs="Calibri"/>
          <w:lang w:eastAsia="ar-SA"/>
        </w:rPr>
        <w:t>. Định kỳ 6 tháng và hàng năm</w:t>
      </w:r>
      <w:r w:rsidRPr="00BD10BB">
        <w:rPr>
          <w:rFonts w:eastAsia="Calibri" w:cs="Calibri"/>
          <w:lang w:eastAsia="ar-SA"/>
        </w:rPr>
        <w:t>,</w:t>
      </w:r>
      <w:r w:rsidR="00176E89" w:rsidRPr="00BD10BB">
        <w:rPr>
          <w:rFonts w:eastAsia="Calibri" w:cs="Calibri"/>
          <w:lang w:eastAsia="ar-SA"/>
        </w:rPr>
        <w:t xml:space="preserve"> báo cáo, đánh giá hiệu quả hoạt động </w:t>
      </w:r>
      <w:r w:rsidRPr="00BD10BB">
        <w:rPr>
          <w:rFonts w:eastAsia="Calibri" w:cs="Calibri"/>
          <w:lang w:eastAsia="ar-SA"/>
        </w:rPr>
        <w:t xml:space="preserve">Trung tâm Văn hóa </w:t>
      </w:r>
      <w:r w:rsidR="00CD332B" w:rsidRPr="00BD10BB">
        <w:rPr>
          <w:rFonts w:eastAsia="Calibri" w:cs="Calibri"/>
          <w:lang w:eastAsia="ar-SA"/>
        </w:rPr>
        <w:t>-</w:t>
      </w:r>
      <w:r w:rsidRPr="00BD10BB">
        <w:rPr>
          <w:rFonts w:eastAsia="Calibri" w:cs="Calibri"/>
          <w:lang w:eastAsia="ar-SA"/>
        </w:rPr>
        <w:t xml:space="preserve"> Thể thao phường, xã</w:t>
      </w:r>
      <w:r w:rsidR="00176E89" w:rsidRPr="00BD10BB">
        <w:rPr>
          <w:rFonts w:eastAsia="Calibri" w:cs="Calibri"/>
          <w:lang w:eastAsia="ar-SA"/>
        </w:rPr>
        <w:t xml:space="preserve"> cho Sở Văn hóa</w:t>
      </w:r>
      <w:r w:rsidR="00CD332B" w:rsidRPr="00BD10BB">
        <w:rPr>
          <w:rFonts w:eastAsia="Calibri" w:cs="Calibri"/>
          <w:lang w:eastAsia="ar-SA"/>
        </w:rPr>
        <w:t xml:space="preserve"> và</w:t>
      </w:r>
      <w:r w:rsidR="00176E89" w:rsidRPr="00BD10BB">
        <w:rPr>
          <w:rFonts w:eastAsia="Calibri" w:cs="Calibri"/>
          <w:lang w:eastAsia="ar-SA"/>
        </w:rPr>
        <w:t xml:space="preserve"> Thể thao để tổng hợp, báo cáo UBND thành phố.</w:t>
      </w:r>
    </w:p>
    <w:p w:rsidR="00964152" w:rsidRPr="00BD10BB" w:rsidRDefault="003B4244" w:rsidP="006B52E1">
      <w:pPr>
        <w:spacing w:before="60" w:line="264" w:lineRule="auto"/>
        <w:ind w:firstLine="720"/>
        <w:jc w:val="both"/>
        <w:rPr>
          <w:spacing w:val="-2"/>
        </w:rPr>
      </w:pPr>
      <w:r w:rsidRPr="00BD10BB">
        <w:t>5</w:t>
      </w:r>
      <w:r w:rsidR="00176E89" w:rsidRPr="00BD10BB">
        <w:t xml:space="preserve">. Chỉ đạo các đơn vị trực thuộc, </w:t>
      </w:r>
      <w:r w:rsidR="00964152" w:rsidRPr="00BD10BB">
        <w:t>UBND</w:t>
      </w:r>
      <w:r w:rsidR="00176E89" w:rsidRPr="00BD10BB">
        <w:t xml:space="preserve"> phường, xã thường xuyên kiểm </w:t>
      </w:r>
      <w:r w:rsidR="00176E89" w:rsidRPr="00BD10BB">
        <w:rPr>
          <w:spacing w:val="-2"/>
        </w:rPr>
        <w:t>tra phát hiện và xử lý kịp thời các hành vi vi phạm trong việc</w:t>
      </w:r>
      <w:r w:rsidRPr="00BD10BB">
        <w:rPr>
          <w:spacing w:val="-2"/>
        </w:rPr>
        <w:t xml:space="preserve"> tổ chức,  quản lý </w:t>
      </w:r>
      <w:r w:rsidR="00176E89" w:rsidRPr="00BD10BB">
        <w:rPr>
          <w:spacing w:val="-2"/>
        </w:rPr>
        <w:t xml:space="preserve">và tổ chức hoạt động tại </w:t>
      </w:r>
      <w:r w:rsidRPr="00BD10BB">
        <w:rPr>
          <w:spacing w:val="-2"/>
        </w:rPr>
        <w:t>Trung tâm Văn hóa - Thể thao phường, xã</w:t>
      </w:r>
      <w:r w:rsidR="00176E89" w:rsidRPr="00BD10BB">
        <w:rPr>
          <w:spacing w:val="-2"/>
        </w:rPr>
        <w:t>.</w:t>
      </w:r>
    </w:p>
    <w:p w:rsidR="006A5703" w:rsidRPr="00BD10BB" w:rsidRDefault="006A5703" w:rsidP="006A5703">
      <w:pPr>
        <w:shd w:val="clear" w:color="auto" w:fill="FFFFFF"/>
        <w:spacing w:before="60" w:line="264" w:lineRule="auto"/>
        <w:ind w:firstLine="720"/>
        <w:jc w:val="both"/>
      </w:pPr>
      <w:r w:rsidRPr="00BD10BB">
        <w:rPr>
          <w:spacing w:val="-2"/>
        </w:rPr>
        <w:t xml:space="preserve">6. Chọn 01 (một) </w:t>
      </w:r>
      <w:r w:rsidRPr="00BD10BB">
        <w:t xml:space="preserve">thiết chế thuộc Trung tâm Văn hóa - Thể thao phường, xã thí điểm thực hiện liên kết tổ chức hoạt động theo các quy định về liên kết tổ chức hoạt động. </w:t>
      </w:r>
    </w:p>
    <w:p w:rsidR="009E5427" w:rsidRPr="00BD10BB" w:rsidRDefault="006A5703" w:rsidP="006B52E1">
      <w:pPr>
        <w:widowControl w:val="0"/>
        <w:spacing w:before="60" w:line="264" w:lineRule="auto"/>
        <w:ind w:firstLine="720"/>
        <w:jc w:val="both"/>
        <w:rPr>
          <w:b/>
        </w:rPr>
      </w:pPr>
      <w:r w:rsidRPr="00BD10BB">
        <w:rPr>
          <w:b/>
        </w:rPr>
        <w:t>Điều 23</w:t>
      </w:r>
      <w:r w:rsidR="009E5427" w:rsidRPr="00BD10BB">
        <w:rPr>
          <w:b/>
        </w:rPr>
        <w:t xml:space="preserve">. Trách nhiệm của </w:t>
      </w:r>
      <w:r w:rsidR="0018308E" w:rsidRPr="00BD10BB">
        <w:rPr>
          <w:b/>
        </w:rPr>
        <w:t xml:space="preserve">Chủ tịch </w:t>
      </w:r>
      <w:r w:rsidR="009E5427" w:rsidRPr="00BD10BB">
        <w:rPr>
          <w:b/>
        </w:rPr>
        <w:t>UBND phường, xã</w:t>
      </w:r>
    </w:p>
    <w:p w:rsidR="009F054F" w:rsidRPr="00BD10BB" w:rsidRDefault="009F054F" w:rsidP="006B52E1">
      <w:pPr>
        <w:widowControl w:val="0"/>
        <w:spacing w:before="60" w:line="264" w:lineRule="auto"/>
        <w:ind w:firstLine="720"/>
        <w:jc w:val="both"/>
      </w:pPr>
      <w:r w:rsidRPr="00BD10BB">
        <w:t xml:space="preserve">1. </w:t>
      </w:r>
      <w:r w:rsidR="00964152" w:rsidRPr="00BD10BB">
        <w:t>UBND</w:t>
      </w:r>
      <w:r w:rsidRPr="00BD10BB">
        <w:t xml:space="preserve"> phường, xã là đơn vị quản lý chung; khai thác, tổ chức hoạt động; chịu trách nhiệm bảo quản, vận hành cơ sở hạ tầng, trang thiết bị của Trung tâm Văn hóa </w:t>
      </w:r>
      <w:r w:rsidR="00D103CE" w:rsidRPr="00BD10BB">
        <w:t xml:space="preserve">- </w:t>
      </w:r>
      <w:r w:rsidRPr="00BD10BB">
        <w:t>Thể thao phường, xã.</w:t>
      </w:r>
    </w:p>
    <w:p w:rsidR="00A45C97" w:rsidRPr="00BD10BB" w:rsidRDefault="009F054F" w:rsidP="006326F3">
      <w:pPr>
        <w:spacing w:before="60" w:line="264" w:lineRule="auto"/>
        <w:ind w:firstLine="720"/>
        <w:jc w:val="both"/>
      </w:pPr>
      <w:r w:rsidRPr="00BD10BB">
        <w:rPr>
          <w:rFonts w:eastAsia="Calibri" w:cs="Calibri"/>
          <w:szCs w:val="26"/>
          <w:lang w:eastAsia="ar-SA"/>
        </w:rPr>
        <w:t>2</w:t>
      </w:r>
      <w:r w:rsidR="00A45C97" w:rsidRPr="00BD10BB">
        <w:rPr>
          <w:rFonts w:eastAsia="Calibri" w:cs="Calibri"/>
          <w:szCs w:val="26"/>
          <w:lang w:eastAsia="ar-SA"/>
        </w:rPr>
        <w:t xml:space="preserve">. Thực hiện chức năng quản lý nhà nước về toàn bộ hoạt động của </w:t>
      </w:r>
      <w:r w:rsidR="00E92158" w:rsidRPr="00BD10BB">
        <w:rPr>
          <w:rFonts w:eastAsia="Calibri" w:cs="Calibri"/>
          <w:szCs w:val="26"/>
          <w:lang w:eastAsia="ar-SA"/>
        </w:rPr>
        <w:t>Trung tâm Văn hóa - T</w:t>
      </w:r>
      <w:r w:rsidR="00A45C97" w:rsidRPr="00BD10BB">
        <w:rPr>
          <w:rFonts w:eastAsia="Calibri" w:cs="Calibri"/>
          <w:szCs w:val="26"/>
          <w:lang w:eastAsia="ar-SA"/>
        </w:rPr>
        <w:t>hể thao</w:t>
      </w:r>
      <w:r w:rsidR="00E92158" w:rsidRPr="00BD10BB">
        <w:rPr>
          <w:rFonts w:eastAsia="Calibri" w:cs="Calibri"/>
          <w:szCs w:val="26"/>
          <w:lang w:eastAsia="ar-SA"/>
        </w:rPr>
        <w:t xml:space="preserve"> phường, xã</w:t>
      </w:r>
      <w:r w:rsidR="00A45C97" w:rsidRPr="00BD10BB">
        <w:rPr>
          <w:rFonts w:eastAsia="Calibri" w:cs="Calibri"/>
          <w:szCs w:val="26"/>
          <w:lang w:eastAsia="ar-SA"/>
        </w:rPr>
        <w:t xml:space="preserve">. </w:t>
      </w:r>
      <w:r w:rsidR="00E867C9" w:rsidRPr="00BD10BB">
        <w:t>Bố trí cán bộ</w:t>
      </w:r>
      <w:r w:rsidR="005F7743" w:rsidRPr="00BD10BB">
        <w:t>, kinh phí</w:t>
      </w:r>
      <w:r w:rsidR="00E867C9" w:rsidRPr="00BD10BB">
        <w:t xml:space="preserve"> và các điều kiện cần thiết khác để đảm bảo cho Trung tâm Văn hóa - Thể thao </w:t>
      </w:r>
      <w:r w:rsidR="006B52E1" w:rsidRPr="00BD10BB">
        <w:t xml:space="preserve">phường, xã </w:t>
      </w:r>
      <w:r w:rsidR="00E867C9" w:rsidRPr="00BD10BB">
        <w:t>tổ chức hoạt động có hiệu quả.</w:t>
      </w:r>
    </w:p>
    <w:p w:rsidR="009E5427" w:rsidRPr="00BD10BB" w:rsidRDefault="009F054F" w:rsidP="006326F3">
      <w:pPr>
        <w:spacing w:before="60" w:line="264" w:lineRule="auto"/>
        <w:ind w:firstLine="720"/>
        <w:jc w:val="both"/>
        <w:rPr>
          <w:spacing w:val="-4"/>
        </w:rPr>
      </w:pPr>
      <w:r w:rsidRPr="00BD10BB">
        <w:rPr>
          <w:spacing w:val="-4"/>
        </w:rPr>
        <w:lastRenderedPageBreak/>
        <w:t>3</w:t>
      </w:r>
      <w:r w:rsidR="009E5427" w:rsidRPr="00BD10BB">
        <w:rPr>
          <w:spacing w:val="-4"/>
        </w:rPr>
        <w:t xml:space="preserve">. Căn cứ theo Quy </w:t>
      </w:r>
      <w:r w:rsidR="0018308E" w:rsidRPr="00BD10BB">
        <w:rPr>
          <w:spacing w:val="-4"/>
        </w:rPr>
        <w:t xml:space="preserve">định </w:t>
      </w:r>
      <w:r w:rsidR="009E5427" w:rsidRPr="00BD10BB">
        <w:rPr>
          <w:spacing w:val="-4"/>
        </w:rPr>
        <w:t xml:space="preserve">này, xây dựng, ban hành quy chế tổ chức hoạt động của Trung tâm Văn hóa - Thể thao </w:t>
      </w:r>
      <w:r w:rsidR="006B52E1" w:rsidRPr="00BD10BB">
        <w:rPr>
          <w:spacing w:val="-4"/>
        </w:rPr>
        <w:t xml:space="preserve">phường, xã </w:t>
      </w:r>
      <w:r w:rsidR="009E5427" w:rsidRPr="00BD10BB">
        <w:rPr>
          <w:spacing w:val="-4"/>
        </w:rPr>
        <w:t>trên địa bàn và tổ chức thực hiện.</w:t>
      </w:r>
    </w:p>
    <w:p w:rsidR="007E1DD2" w:rsidRPr="00BD10BB" w:rsidRDefault="009F054F" w:rsidP="006326F3">
      <w:pPr>
        <w:spacing w:before="60" w:line="264" w:lineRule="auto"/>
        <w:ind w:firstLine="720"/>
        <w:jc w:val="both"/>
        <w:rPr>
          <w:spacing w:val="-2"/>
        </w:rPr>
      </w:pPr>
      <w:r w:rsidRPr="00BD10BB">
        <w:t>4</w:t>
      </w:r>
      <w:r w:rsidR="009E5427" w:rsidRPr="00BD10BB">
        <w:t xml:space="preserve">. </w:t>
      </w:r>
      <w:r w:rsidR="00AB5436" w:rsidRPr="00BD10BB">
        <w:t>Đ</w:t>
      </w:r>
      <w:r w:rsidR="009E5427" w:rsidRPr="00BD10BB">
        <w:t>ẩy mạnh việc xã hội hóa hoạt động văn hóa, thể thao phù hợp với điều kiện thực tế tại cơ sở nhằm có đủ nguồn lực để duy trì và nâng cao hiệu quả hoạt động.</w:t>
      </w:r>
      <w:r w:rsidR="007E1DD2" w:rsidRPr="00BD10BB">
        <w:rPr>
          <w:spacing w:val="-2"/>
        </w:rPr>
        <w:t xml:space="preserve"> </w:t>
      </w:r>
    </w:p>
    <w:p w:rsidR="007E1DD2" w:rsidRPr="00BD10BB" w:rsidRDefault="009F054F" w:rsidP="006326F3">
      <w:pPr>
        <w:spacing w:before="60" w:line="264" w:lineRule="auto"/>
        <w:ind w:firstLine="720"/>
        <w:jc w:val="both"/>
        <w:rPr>
          <w:spacing w:val="-2"/>
        </w:rPr>
      </w:pPr>
      <w:r w:rsidRPr="00BD10BB">
        <w:rPr>
          <w:spacing w:val="-2"/>
        </w:rPr>
        <w:t>5</w:t>
      </w:r>
      <w:r w:rsidR="007E1DD2" w:rsidRPr="00BD10BB">
        <w:rPr>
          <w:spacing w:val="-2"/>
        </w:rPr>
        <w:t>. Chỉ đạo Giám đốc Trung tâm Văn hóa - Thể thao phường, xã xây dự</w:t>
      </w:r>
      <w:r w:rsidR="006B52E1" w:rsidRPr="00BD10BB">
        <w:rPr>
          <w:spacing w:val="-2"/>
        </w:rPr>
        <w:t>ng</w:t>
      </w:r>
      <w:r w:rsidR="007E1DD2" w:rsidRPr="00BD10BB">
        <w:rPr>
          <w:spacing w:val="-2"/>
        </w:rPr>
        <w:t xml:space="preserve"> kế hoạch hoạt động, phê duyệt kế hoạch và phân bổ kinh phí để Trung tâm Văn hóa - Thể thao </w:t>
      </w:r>
      <w:r w:rsidR="006B52E1" w:rsidRPr="00BD10BB">
        <w:rPr>
          <w:spacing w:val="-2"/>
        </w:rPr>
        <w:t xml:space="preserve">phường, xã </w:t>
      </w:r>
      <w:r w:rsidR="007E1DD2" w:rsidRPr="00BD10BB">
        <w:rPr>
          <w:spacing w:val="-2"/>
        </w:rPr>
        <w:t>tổ chức hoạt động.</w:t>
      </w:r>
    </w:p>
    <w:p w:rsidR="00A45C97" w:rsidRPr="00BD10BB" w:rsidRDefault="009F054F" w:rsidP="006326F3">
      <w:pPr>
        <w:suppressAutoHyphens/>
        <w:spacing w:before="60" w:line="264" w:lineRule="auto"/>
        <w:ind w:firstLine="720"/>
        <w:jc w:val="both"/>
        <w:rPr>
          <w:rFonts w:eastAsia="Calibri" w:cs="Calibri"/>
          <w:lang w:eastAsia="ar-SA"/>
        </w:rPr>
      </w:pPr>
      <w:r w:rsidRPr="00BD10BB">
        <w:rPr>
          <w:rFonts w:eastAsia="Calibri" w:cs="Calibri"/>
          <w:lang w:eastAsia="ar-SA"/>
        </w:rPr>
        <w:t>6</w:t>
      </w:r>
      <w:r w:rsidR="00A45C97" w:rsidRPr="00BD10BB">
        <w:rPr>
          <w:rFonts w:eastAsia="Calibri" w:cs="Calibri"/>
          <w:lang w:eastAsia="ar-SA"/>
        </w:rPr>
        <w:t xml:space="preserve">. Định kỳ 6 tháng và hàng năm, báo cáo, đánh giá hiệu quả hoạt động Trung tâm Văn hóa </w:t>
      </w:r>
      <w:r w:rsidR="0034603B" w:rsidRPr="00BD10BB">
        <w:rPr>
          <w:rFonts w:eastAsia="Calibri" w:cs="Calibri"/>
          <w:lang w:eastAsia="ar-SA"/>
        </w:rPr>
        <w:t>-</w:t>
      </w:r>
      <w:r w:rsidR="00A45C97" w:rsidRPr="00BD10BB">
        <w:rPr>
          <w:rFonts w:eastAsia="Calibri" w:cs="Calibri"/>
          <w:lang w:eastAsia="ar-SA"/>
        </w:rPr>
        <w:t xml:space="preserve"> Thể thao phường, xã cho UBND quận, huyện để tổng hợp, báo cáo cơ quan có thẩm quyền.</w:t>
      </w:r>
    </w:p>
    <w:p w:rsidR="00A45C97" w:rsidRPr="00BD10BB" w:rsidRDefault="009F054F" w:rsidP="006326F3">
      <w:pPr>
        <w:spacing w:before="60" w:line="264" w:lineRule="auto"/>
        <w:ind w:firstLine="720"/>
        <w:jc w:val="both"/>
      </w:pPr>
      <w:r w:rsidRPr="00BD10BB">
        <w:t>7</w:t>
      </w:r>
      <w:r w:rsidR="00A45C97" w:rsidRPr="00BD10BB">
        <w:t xml:space="preserve">. Thường xuyên kiểm </w:t>
      </w:r>
      <w:r w:rsidR="00A45C97" w:rsidRPr="00BD10BB">
        <w:rPr>
          <w:spacing w:val="-2"/>
        </w:rPr>
        <w:t>tra, theo dõi, xử lý kịp thời các hành vi vi phạm trong việc tổ chức,  quản lý và tổ chức hoạt động tại Trung tâm Văn hóa - Thể thao phường, xã.</w:t>
      </w:r>
    </w:p>
    <w:p w:rsidR="007E1DD2" w:rsidRPr="00BD10BB" w:rsidRDefault="003D07B4" w:rsidP="006326F3">
      <w:pPr>
        <w:spacing w:before="60" w:line="264" w:lineRule="auto"/>
        <w:ind w:firstLine="720"/>
        <w:jc w:val="both"/>
        <w:rPr>
          <w:b/>
          <w:spacing w:val="-2"/>
        </w:rPr>
      </w:pPr>
      <w:r w:rsidRPr="00BD10BB">
        <w:rPr>
          <w:b/>
          <w:spacing w:val="-2"/>
        </w:rPr>
        <w:t>Điều 2</w:t>
      </w:r>
      <w:r w:rsidR="006A5703" w:rsidRPr="00BD10BB">
        <w:rPr>
          <w:b/>
          <w:spacing w:val="-2"/>
        </w:rPr>
        <w:t>4</w:t>
      </w:r>
      <w:r w:rsidR="007E1DD2" w:rsidRPr="00BD10BB">
        <w:rPr>
          <w:b/>
          <w:spacing w:val="-2"/>
        </w:rPr>
        <w:t xml:space="preserve">. Trách nhiệm của Giám đốc Trung tâm Văn hóa </w:t>
      </w:r>
      <w:r w:rsidR="005244FF" w:rsidRPr="00BD10BB">
        <w:rPr>
          <w:b/>
          <w:spacing w:val="-2"/>
        </w:rPr>
        <w:t>-</w:t>
      </w:r>
      <w:r w:rsidR="007E1DD2" w:rsidRPr="00BD10BB">
        <w:rPr>
          <w:b/>
          <w:spacing w:val="-2"/>
        </w:rPr>
        <w:t xml:space="preserve"> Thể thao</w:t>
      </w:r>
      <w:r w:rsidR="005244FF" w:rsidRPr="00BD10BB">
        <w:rPr>
          <w:b/>
          <w:spacing w:val="-2"/>
        </w:rPr>
        <w:t xml:space="preserve"> phường, xã</w:t>
      </w:r>
    </w:p>
    <w:p w:rsidR="009E5427" w:rsidRPr="00BD10BB" w:rsidRDefault="007E1DD2" w:rsidP="006326F3">
      <w:pPr>
        <w:spacing w:before="60" w:line="264" w:lineRule="auto"/>
        <w:ind w:firstLine="720"/>
        <w:jc w:val="both"/>
      </w:pPr>
      <w:r w:rsidRPr="00BD10BB">
        <w:t>1. Tổ chức thực hiện nội quy, quy chế hoạt động của Trung tâm Văn hóa - Thể thao phường, xã</w:t>
      </w:r>
      <w:r w:rsidR="00E92158" w:rsidRPr="00BD10BB">
        <w:t xml:space="preserve"> do UBND phường, xã ban hành.</w:t>
      </w:r>
    </w:p>
    <w:p w:rsidR="00A32B51" w:rsidRPr="00BD10BB" w:rsidRDefault="00A32B51" w:rsidP="006326F3">
      <w:pPr>
        <w:widowControl w:val="0"/>
        <w:spacing w:before="60" w:line="264" w:lineRule="auto"/>
        <w:ind w:firstLine="709"/>
        <w:jc w:val="both"/>
      </w:pPr>
      <w:r w:rsidRPr="00BD10BB">
        <w:t>2. Trực tiếp quản lý, vận hành, khai thác, tổ chức hoạt động; chịu trách nhiệm bảo quản, vận hành cơ sở hạ tầng, trang thi</w:t>
      </w:r>
      <w:r w:rsidR="00B235B3" w:rsidRPr="00BD10BB">
        <w:t>ế</w:t>
      </w:r>
      <w:r w:rsidRPr="00BD10BB">
        <w:t xml:space="preserve">t bị của Trung tâm Văn hóa </w:t>
      </w:r>
      <w:r w:rsidR="00135BFC" w:rsidRPr="00BD10BB">
        <w:t>-</w:t>
      </w:r>
      <w:r w:rsidRPr="00BD10BB">
        <w:t xml:space="preserve"> Thể thao phường, xã</w:t>
      </w:r>
      <w:r w:rsidR="00135BFC" w:rsidRPr="00BD10BB">
        <w:t>.</w:t>
      </w:r>
    </w:p>
    <w:p w:rsidR="00A32B51" w:rsidRPr="00BD10BB" w:rsidRDefault="00A32B51" w:rsidP="006326F3">
      <w:pPr>
        <w:widowControl w:val="0"/>
        <w:spacing w:before="60" w:line="264" w:lineRule="auto"/>
        <w:ind w:firstLine="709"/>
        <w:jc w:val="both"/>
      </w:pPr>
      <w:r w:rsidRPr="00BD10BB">
        <w:t xml:space="preserve">3. Đề xuất, tham mưu UBND phường, xã tăng cường lãnh đạo, chỉ đạo về xây dựng và tổ chức hoạt động văn hóa, thể thao, vui chơi giải trí của phường, xã; thực hiện chủ trương </w:t>
      </w:r>
      <w:r w:rsidR="00BF0BBC" w:rsidRPr="00BD10BB">
        <w:t>liên kết tổ chức</w:t>
      </w:r>
      <w:r w:rsidRPr="00BD10BB">
        <w:t xml:space="preserve"> hoạt động </w:t>
      </w:r>
      <w:r w:rsidR="00A021D2" w:rsidRPr="00BD10BB">
        <w:t xml:space="preserve">tại các </w:t>
      </w:r>
      <w:r w:rsidR="004577EF" w:rsidRPr="00BD10BB">
        <w:t xml:space="preserve">thiết chế </w:t>
      </w:r>
      <w:r w:rsidRPr="00BD10BB">
        <w:t>văn hóa</w:t>
      </w:r>
      <w:r w:rsidR="00A021D2" w:rsidRPr="00BD10BB">
        <w:t>,</w:t>
      </w:r>
      <w:r w:rsidRPr="00BD10BB">
        <w:t xml:space="preserve"> thể thao </w:t>
      </w:r>
      <w:r w:rsidR="004577EF" w:rsidRPr="00BD10BB">
        <w:t>của</w:t>
      </w:r>
      <w:r w:rsidRPr="00BD10BB">
        <w:t xml:space="preserve"> địa phương.</w:t>
      </w:r>
    </w:p>
    <w:p w:rsidR="00E867C9" w:rsidRPr="00BD10BB" w:rsidRDefault="00A32B51" w:rsidP="006326F3">
      <w:pPr>
        <w:widowControl w:val="0"/>
        <w:spacing w:before="60" w:line="264" w:lineRule="auto"/>
        <w:ind w:firstLine="709"/>
        <w:jc w:val="both"/>
      </w:pPr>
      <w:r w:rsidRPr="00BD10BB">
        <w:t>4</w:t>
      </w:r>
      <w:r w:rsidR="00E867C9" w:rsidRPr="00BD10BB">
        <w:t xml:space="preserve">. Xây dựng chương trình, kế hoạch hoạt động </w:t>
      </w:r>
      <w:r w:rsidR="00534BB3" w:rsidRPr="00BD10BB">
        <w:t xml:space="preserve">và dự toán kinh phí </w:t>
      </w:r>
      <w:r w:rsidR="00E867C9" w:rsidRPr="00BD10BB">
        <w:t>hàng năm, trình UBND phường, xã phê duyệt; tổ chức thực hiện các chương trình, kế hoạch sau khi được phê duyệt.</w:t>
      </w:r>
    </w:p>
    <w:p w:rsidR="00E867C9" w:rsidRPr="00BD10BB" w:rsidRDefault="00A32B51" w:rsidP="006326F3">
      <w:pPr>
        <w:spacing w:before="60" w:line="264" w:lineRule="auto"/>
        <w:ind w:firstLine="709"/>
        <w:jc w:val="both"/>
        <w:rPr>
          <w:spacing w:val="-4"/>
        </w:rPr>
      </w:pPr>
      <w:r w:rsidRPr="00BD10BB">
        <w:rPr>
          <w:spacing w:val="-4"/>
        </w:rPr>
        <w:t xml:space="preserve"> 5</w:t>
      </w:r>
      <w:r w:rsidR="00E867C9" w:rsidRPr="00BD10BB">
        <w:rPr>
          <w:spacing w:val="-4"/>
        </w:rPr>
        <w:t>. Tổ chức, hướng dẫn người dân đến luyện tập thể dục thể thao, sinh hoạt văn hóa, văn nghệ, vui chơi giải trí sử dụng đúng công năng các trang thiết bị.</w:t>
      </w:r>
    </w:p>
    <w:p w:rsidR="00E867C9" w:rsidRPr="00BD10BB" w:rsidRDefault="00A32B51" w:rsidP="006326F3">
      <w:pPr>
        <w:spacing w:before="60" w:line="264" w:lineRule="auto"/>
        <w:ind w:firstLine="709"/>
        <w:jc w:val="both"/>
      </w:pPr>
      <w:r w:rsidRPr="00BD10BB">
        <w:t>6</w:t>
      </w:r>
      <w:r w:rsidR="00E867C9" w:rsidRPr="00BD10BB">
        <w:t xml:space="preserve">. </w:t>
      </w:r>
      <w:r w:rsidR="00904E58" w:rsidRPr="00BD10BB">
        <w:t>Chỉ đạo việc b</w:t>
      </w:r>
      <w:r w:rsidR="00E867C9" w:rsidRPr="00BD10BB">
        <w:t>ảo vệ, giữ gìn</w:t>
      </w:r>
      <w:r w:rsidR="00422D96" w:rsidRPr="00BD10BB">
        <w:t xml:space="preserve"> tài sản,</w:t>
      </w:r>
      <w:r w:rsidR="00E867C9" w:rsidRPr="00BD10BB">
        <w:t xml:space="preserve"> hệ thống hạ tầng, cơ sở vật chất, trang thiết bị </w:t>
      </w:r>
      <w:r w:rsidRPr="00BD10BB">
        <w:t xml:space="preserve">của Trung tâm Văn hóa </w:t>
      </w:r>
      <w:r w:rsidR="00C951FC" w:rsidRPr="00BD10BB">
        <w:t>-</w:t>
      </w:r>
      <w:r w:rsidRPr="00BD10BB">
        <w:t xml:space="preserve"> Thể thao</w:t>
      </w:r>
      <w:r w:rsidR="00E92158" w:rsidRPr="00BD10BB">
        <w:t xml:space="preserve"> phường, xã</w:t>
      </w:r>
    </w:p>
    <w:p w:rsidR="00E867C9" w:rsidRPr="00BD10BB" w:rsidRDefault="00A32B51" w:rsidP="00223786">
      <w:pPr>
        <w:widowControl w:val="0"/>
        <w:spacing w:before="60" w:line="264" w:lineRule="auto"/>
        <w:ind w:firstLine="709"/>
        <w:jc w:val="both"/>
      </w:pPr>
      <w:r w:rsidRPr="00BD10BB">
        <w:t>7</w:t>
      </w:r>
      <w:r w:rsidR="00E867C9" w:rsidRPr="00BD10BB">
        <w:t xml:space="preserve">. Lập hồ sơ quản lý cơ sở hạ tầng, trang thiết bị; theo dõi, đánh giá kết quả hoạt động của </w:t>
      </w:r>
      <w:r w:rsidRPr="00BD10BB">
        <w:t xml:space="preserve">Trung tâm Văn hóa </w:t>
      </w:r>
      <w:r w:rsidR="00980593" w:rsidRPr="00BD10BB">
        <w:t>-</w:t>
      </w:r>
      <w:r w:rsidRPr="00BD10BB">
        <w:t xml:space="preserve"> Thể thao phường, xã</w:t>
      </w:r>
      <w:r w:rsidR="00E867C9" w:rsidRPr="00BD10BB">
        <w:t xml:space="preserve">. </w:t>
      </w:r>
    </w:p>
    <w:p w:rsidR="00E867C9" w:rsidRPr="00BD10BB" w:rsidRDefault="00A32B51" w:rsidP="00223786">
      <w:pPr>
        <w:widowControl w:val="0"/>
        <w:spacing w:before="60" w:line="264" w:lineRule="auto"/>
        <w:ind w:firstLine="709"/>
        <w:jc w:val="both"/>
      </w:pPr>
      <w:r w:rsidRPr="00BD10BB">
        <w:t>8</w:t>
      </w:r>
      <w:r w:rsidR="00E867C9" w:rsidRPr="00BD10BB">
        <w:t xml:space="preserve">. Đảm bảo an ninh trật tự tại các thiết chế văn hóa - thể thao: bố trí người kiểm tra, giám sát, bảo vệ thường xuyên; nhắc nhở và xử lý kịp thời các hành vi vi phạm nội quy </w:t>
      </w:r>
      <w:r w:rsidRPr="00BD10BB">
        <w:t xml:space="preserve">của Trung tâm Văn hóa </w:t>
      </w:r>
      <w:r w:rsidR="00614119" w:rsidRPr="00BD10BB">
        <w:t>-</w:t>
      </w:r>
      <w:r w:rsidRPr="00BD10BB">
        <w:t xml:space="preserve"> Thể thao</w:t>
      </w:r>
      <w:r w:rsidR="00E867C9" w:rsidRPr="00BD10BB">
        <w:t>.</w:t>
      </w:r>
    </w:p>
    <w:p w:rsidR="00E867C9" w:rsidRPr="00BD10BB" w:rsidRDefault="00A32B51" w:rsidP="006326F3">
      <w:pPr>
        <w:spacing w:before="60" w:line="264" w:lineRule="auto"/>
        <w:ind w:firstLine="709"/>
        <w:jc w:val="both"/>
      </w:pPr>
      <w:r w:rsidRPr="00BD10BB">
        <w:t>9</w:t>
      </w:r>
      <w:r w:rsidR="00E867C9" w:rsidRPr="00BD10BB">
        <w:t xml:space="preserve">. </w:t>
      </w:r>
      <w:r w:rsidR="00904E58" w:rsidRPr="00BD10BB">
        <w:t>Chỉ đạo việc g</w:t>
      </w:r>
      <w:r w:rsidR="00E867C9" w:rsidRPr="00BD10BB">
        <w:t xml:space="preserve">iữ gìn vệ sinh môi trường, thu dọn rác, nạo vét mương rãnh, cống thoát nước trong </w:t>
      </w:r>
      <w:r w:rsidRPr="00BD10BB">
        <w:t>Trung tâm Văn hóa - T</w:t>
      </w:r>
      <w:r w:rsidR="00E867C9" w:rsidRPr="00BD10BB">
        <w:t>hể thao bảo đảm luôn sạch sẽ, không đọng nước.</w:t>
      </w:r>
    </w:p>
    <w:p w:rsidR="00E867C9" w:rsidRPr="00BD10BB" w:rsidRDefault="00A32B51" w:rsidP="006326F3">
      <w:pPr>
        <w:spacing w:before="60" w:line="264" w:lineRule="auto"/>
        <w:ind w:firstLine="709"/>
        <w:jc w:val="both"/>
      </w:pPr>
      <w:r w:rsidRPr="00BD10BB">
        <w:lastRenderedPageBreak/>
        <w:t>10</w:t>
      </w:r>
      <w:r w:rsidR="00E867C9" w:rsidRPr="00BD10BB">
        <w:t xml:space="preserve">. </w:t>
      </w:r>
      <w:r w:rsidR="00904E58" w:rsidRPr="00BD10BB">
        <w:t>Chỉ đạo việc b</w:t>
      </w:r>
      <w:r w:rsidR="00E867C9" w:rsidRPr="00BD10BB">
        <w:t>ảo trì, sửa chữa thường xuyên hệ thống hạ tầng, các trang thiết bị… không để hư hỏng xuống cấp.</w:t>
      </w:r>
    </w:p>
    <w:p w:rsidR="00341686" w:rsidRPr="00BD10BB" w:rsidRDefault="007E1DD2" w:rsidP="006326F3">
      <w:pPr>
        <w:suppressAutoHyphens/>
        <w:spacing w:before="60" w:line="264" w:lineRule="auto"/>
        <w:ind w:firstLine="720"/>
        <w:jc w:val="both"/>
        <w:rPr>
          <w:rFonts w:eastAsia="Calibri" w:cs="Calibri"/>
          <w:lang w:eastAsia="ar-SA"/>
        </w:rPr>
      </w:pPr>
      <w:r w:rsidRPr="00BD10BB">
        <w:t xml:space="preserve"> </w:t>
      </w:r>
      <w:r w:rsidR="00A32B51" w:rsidRPr="00BD10BB">
        <w:rPr>
          <w:rFonts w:eastAsia="Calibri" w:cs="Calibri"/>
          <w:lang w:eastAsia="ar-SA"/>
        </w:rPr>
        <w:t xml:space="preserve">11. Định kỳ 6 tháng và hàng năm, báo cáo, đánh giá hiệu quả hoạt động Trung tâm Văn hóa </w:t>
      </w:r>
      <w:r w:rsidR="00EB3057" w:rsidRPr="00BD10BB">
        <w:rPr>
          <w:rFonts w:eastAsia="Calibri" w:cs="Calibri"/>
          <w:lang w:eastAsia="ar-SA"/>
        </w:rPr>
        <w:t>-</w:t>
      </w:r>
      <w:r w:rsidR="00A32B51" w:rsidRPr="00BD10BB">
        <w:rPr>
          <w:rFonts w:eastAsia="Calibri" w:cs="Calibri"/>
          <w:lang w:eastAsia="ar-SA"/>
        </w:rPr>
        <w:t xml:space="preserve"> Thể thao phường, xã cho UBND </w:t>
      </w:r>
      <w:r w:rsidR="002E736D" w:rsidRPr="00BD10BB">
        <w:rPr>
          <w:rFonts w:eastAsia="Calibri" w:cs="Calibri"/>
          <w:lang w:eastAsia="ar-SA"/>
        </w:rPr>
        <w:t>phường, xã</w:t>
      </w:r>
      <w:r w:rsidR="00A32B51" w:rsidRPr="00BD10BB">
        <w:rPr>
          <w:rFonts w:eastAsia="Calibri" w:cs="Calibri"/>
          <w:lang w:eastAsia="ar-SA"/>
        </w:rPr>
        <w:t xml:space="preserve"> để báo cáo cơ quan có thẩm quyền.</w:t>
      </w:r>
      <w:r w:rsidR="00A66D2A" w:rsidRPr="00BD10BB">
        <w:rPr>
          <w:rFonts w:eastAsia="Calibri" w:cs="Calibri"/>
          <w:lang w:eastAsia="ar-SA"/>
        </w:rPr>
        <w:tab/>
      </w:r>
    </w:p>
    <w:p w:rsidR="00CF147F" w:rsidRPr="00BD10BB" w:rsidRDefault="00CF147F" w:rsidP="006326F3">
      <w:pPr>
        <w:spacing w:before="60" w:line="264" w:lineRule="auto"/>
        <w:jc w:val="center"/>
        <w:rPr>
          <w:b/>
          <w:sz w:val="6"/>
        </w:rPr>
      </w:pPr>
    </w:p>
    <w:p w:rsidR="007D344E" w:rsidRPr="00BD10BB" w:rsidRDefault="00EF1ECF" w:rsidP="006326F3">
      <w:pPr>
        <w:spacing w:before="60" w:line="264" w:lineRule="auto"/>
        <w:jc w:val="center"/>
        <w:rPr>
          <w:b/>
        </w:rPr>
      </w:pPr>
      <w:r w:rsidRPr="00BD10BB">
        <w:rPr>
          <w:b/>
        </w:rPr>
        <w:t xml:space="preserve">Chương </w:t>
      </w:r>
      <w:r w:rsidR="007D344E" w:rsidRPr="00BD10BB">
        <w:rPr>
          <w:b/>
        </w:rPr>
        <w:t>V</w:t>
      </w:r>
    </w:p>
    <w:p w:rsidR="007D344E" w:rsidRPr="00E1319E" w:rsidRDefault="007D344E" w:rsidP="006326F3">
      <w:pPr>
        <w:spacing w:before="60" w:line="264" w:lineRule="auto"/>
        <w:jc w:val="center"/>
        <w:rPr>
          <w:b/>
        </w:rPr>
      </w:pPr>
      <w:r w:rsidRPr="00E1319E">
        <w:rPr>
          <w:b/>
        </w:rPr>
        <w:t>ĐIỀU KHOẢN THI HÀNH</w:t>
      </w:r>
    </w:p>
    <w:p w:rsidR="00066557" w:rsidRPr="00BD10BB" w:rsidRDefault="003D07B4" w:rsidP="006326F3">
      <w:pPr>
        <w:pStyle w:val="NormalWeb"/>
        <w:spacing w:before="60" w:beforeAutospacing="0" w:after="0" w:afterAutospacing="0" w:line="264" w:lineRule="auto"/>
        <w:ind w:firstLine="709"/>
        <w:jc w:val="both"/>
        <w:rPr>
          <w:sz w:val="28"/>
          <w:szCs w:val="28"/>
        </w:rPr>
      </w:pPr>
      <w:r w:rsidRPr="00BD10BB">
        <w:rPr>
          <w:rStyle w:val="Strong"/>
          <w:sz w:val="28"/>
          <w:szCs w:val="28"/>
        </w:rPr>
        <w:t>Điều 2</w:t>
      </w:r>
      <w:r w:rsidR="006A5703" w:rsidRPr="00BD10BB">
        <w:rPr>
          <w:rStyle w:val="Strong"/>
          <w:sz w:val="28"/>
          <w:szCs w:val="28"/>
        </w:rPr>
        <w:t>5</w:t>
      </w:r>
      <w:r w:rsidRPr="00BD10BB">
        <w:rPr>
          <w:rStyle w:val="Strong"/>
          <w:sz w:val="28"/>
          <w:szCs w:val="28"/>
        </w:rPr>
        <w:t>.</w:t>
      </w:r>
      <w:r w:rsidR="00066557" w:rsidRPr="00BD10BB">
        <w:rPr>
          <w:rStyle w:val="Strong"/>
          <w:sz w:val="28"/>
          <w:szCs w:val="28"/>
        </w:rPr>
        <w:t xml:space="preserve"> Khen thưởng</w:t>
      </w:r>
    </w:p>
    <w:p w:rsidR="00066557" w:rsidRPr="00BD10BB" w:rsidRDefault="00066557" w:rsidP="006326F3">
      <w:pPr>
        <w:pStyle w:val="NormalWeb"/>
        <w:spacing w:before="60" w:beforeAutospacing="0" w:after="0" w:afterAutospacing="0" w:line="264" w:lineRule="auto"/>
        <w:ind w:firstLine="709"/>
        <w:jc w:val="both"/>
        <w:rPr>
          <w:sz w:val="28"/>
          <w:szCs w:val="28"/>
        </w:rPr>
      </w:pPr>
      <w:r w:rsidRPr="00BD10BB">
        <w:rPr>
          <w:sz w:val="28"/>
          <w:szCs w:val="28"/>
        </w:rPr>
        <w:t xml:space="preserve">Tập thể, cá nhân có các thành tích trong việc quản lý và tổ chức hoạt động tại Trung tâm Văn hóa </w:t>
      </w:r>
      <w:r w:rsidR="00A50F72" w:rsidRPr="00BD10BB">
        <w:rPr>
          <w:sz w:val="28"/>
          <w:szCs w:val="28"/>
        </w:rPr>
        <w:t>-</w:t>
      </w:r>
      <w:r w:rsidRPr="00BD10BB">
        <w:rPr>
          <w:sz w:val="28"/>
          <w:szCs w:val="28"/>
        </w:rPr>
        <w:t xml:space="preserve"> Thể thao phường, xã thì được xét khen thưởng theo quy định của Nhà nước.</w:t>
      </w:r>
    </w:p>
    <w:p w:rsidR="00066557" w:rsidRPr="00BD10BB" w:rsidRDefault="008458BD" w:rsidP="006326F3">
      <w:pPr>
        <w:spacing w:before="60" w:line="264" w:lineRule="auto"/>
        <w:ind w:firstLine="709"/>
        <w:jc w:val="both"/>
        <w:rPr>
          <w:b/>
        </w:rPr>
      </w:pPr>
      <w:r w:rsidRPr="00BD10BB">
        <w:rPr>
          <w:b/>
        </w:rPr>
        <w:t>Điề</w:t>
      </w:r>
      <w:r w:rsidR="006A5703" w:rsidRPr="00BD10BB">
        <w:rPr>
          <w:b/>
        </w:rPr>
        <w:t>u 26</w:t>
      </w:r>
      <w:r w:rsidR="00066557" w:rsidRPr="00BD10BB">
        <w:rPr>
          <w:b/>
        </w:rPr>
        <w:t>. Xử lý vi phạm</w:t>
      </w:r>
    </w:p>
    <w:p w:rsidR="00066557" w:rsidRPr="00BD10BB" w:rsidRDefault="00066557" w:rsidP="006326F3">
      <w:pPr>
        <w:spacing w:before="60" w:line="264" w:lineRule="auto"/>
        <w:jc w:val="both"/>
      </w:pPr>
      <w:r w:rsidRPr="00BD10BB">
        <w:rPr>
          <w:b/>
        </w:rPr>
        <w:tab/>
      </w:r>
      <w:r w:rsidRPr="00BD10BB">
        <w:t>Những hành vi vi phạm Quy định này thì tùy theo tính chất, mức độ vi phạm sẽ bị xử lý theo các quy định hiện hành.</w:t>
      </w:r>
    </w:p>
    <w:p w:rsidR="008458BD" w:rsidRPr="00BD10BB" w:rsidRDefault="006A5703" w:rsidP="006326F3">
      <w:pPr>
        <w:spacing w:before="60" w:line="264" w:lineRule="auto"/>
        <w:ind w:firstLine="720"/>
        <w:jc w:val="both"/>
        <w:rPr>
          <w:b/>
          <w:shd w:val="clear" w:color="auto" w:fill="FFFFFF"/>
        </w:rPr>
      </w:pPr>
      <w:r w:rsidRPr="00BD10BB">
        <w:rPr>
          <w:b/>
          <w:shd w:val="clear" w:color="auto" w:fill="FFFFFF"/>
        </w:rPr>
        <w:t>Điều 27</w:t>
      </w:r>
      <w:r w:rsidR="00964152" w:rsidRPr="00BD10BB">
        <w:rPr>
          <w:b/>
          <w:shd w:val="clear" w:color="auto" w:fill="FFFFFF"/>
        </w:rPr>
        <w:t>.</w:t>
      </w:r>
      <w:r w:rsidR="00B91C56" w:rsidRPr="00BD10BB">
        <w:rPr>
          <w:b/>
          <w:shd w:val="clear" w:color="auto" w:fill="FFFFFF"/>
        </w:rPr>
        <w:t xml:space="preserve"> Tổ chức thực hiện</w:t>
      </w:r>
    </w:p>
    <w:p w:rsidR="00076BF5" w:rsidRPr="00BD10BB" w:rsidRDefault="007D344E" w:rsidP="006326F3">
      <w:pPr>
        <w:spacing w:before="60" w:line="264" w:lineRule="auto"/>
        <w:ind w:firstLine="720"/>
        <w:jc w:val="both"/>
        <w:rPr>
          <w:shd w:val="clear" w:color="auto" w:fill="FFFFFF"/>
        </w:rPr>
      </w:pPr>
      <w:r w:rsidRPr="00BD10BB">
        <w:rPr>
          <w:shd w:val="clear" w:color="auto" w:fill="FFFFFF"/>
        </w:rPr>
        <w:t xml:space="preserve">Trong quá trình thực hiện, nếu có vấn đề phát sinh, vướng mắc, </w:t>
      </w:r>
      <w:r w:rsidR="00C8168A" w:rsidRPr="00BD10BB">
        <w:rPr>
          <w:shd w:val="clear" w:color="auto" w:fill="FFFFFF"/>
        </w:rPr>
        <w:t xml:space="preserve">các đơn vị, địa phương và các ngành liên quan phản ánh về </w:t>
      </w:r>
      <w:r w:rsidR="00904E58" w:rsidRPr="00BD10BB">
        <w:rPr>
          <w:shd w:val="clear" w:color="auto" w:fill="FFFFFF"/>
        </w:rPr>
        <w:t>UBND thành phố (qua</w:t>
      </w:r>
      <w:r w:rsidR="00AF249F" w:rsidRPr="00BD10BB">
        <w:rPr>
          <w:shd w:val="clear" w:color="auto" w:fill="FFFFFF"/>
        </w:rPr>
        <w:t xml:space="preserve"> Sở Văn hóa và Thể thao) để </w:t>
      </w:r>
      <w:r w:rsidR="00076BF5" w:rsidRPr="00BD10BB">
        <w:rPr>
          <w:shd w:val="clear" w:color="auto" w:fill="FFFFFF"/>
        </w:rPr>
        <w:t>bổ sung, sửa đổi Quy định cho phù hợp./.</w:t>
      </w:r>
    </w:p>
    <w:p w:rsidR="00B91C56" w:rsidRPr="00BD10BB" w:rsidRDefault="00B91C56" w:rsidP="006326F3">
      <w:pPr>
        <w:spacing w:before="60" w:line="264" w:lineRule="auto"/>
        <w:ind w:firstLine="720"/>
        <w:jc w:val="both"/>
        <w:rPr>
          <w:sz w:val="2"/>
          <w:shd w:val="clear" w:color="auto" w:fill="FFFFFF"/>
        </w:rPr>
      </w:pPr>
    </w:p>
    <w:p w:rsidR="00C8168A" w:rsidRPr="00BD10BB" w:rsidRDefault="00C8168A" w:rsidP="0038060A">
      <w:pPr>
        <w:spacing w:before="80" w:line="264" w:lineRule="auto"/>
        <w:ind w:firstLine="720"/>
        <w:jc w:val="both"/>
        <w:rPr>
          <w:sz w:val="4"/>
          <w:shd w:val="clear" w:color="auto" w:fill="FFFFFF"/>
        </w:rPr>
      </w:pPr>
    </w:p>
    <w:tbl>
      <w:tblPr>
        <w:tblW w:w="0" w:type="auto"/>
        <w:tblLook w:val="04A0" w:firstRow="1" w:lastRow="0" w:firstColumn="1" w:lastColumn="0" w:noHBand="0" w:noVBand="1"/>
      </w:tblPr>
      <w:tblGrid>
        <w:gridCol w:w="4728"/>
        <w:gridCol w:w="4560"/>
      </w:tblGrid>
      <w:tr w:rsidR="00D33444" w:rsidRPr="00BD10BB">
        <w:tc>
          <w:tcPr>
            <w:tcW w:w="4728" w:type="dxa"/>
            <w:shd w:val="clear" w:color="auto" w:fill="auto"/>
          </w:tcPr>
          <w:p w:rsidR="00D33444" w:rsidRPr="00BD10BB" w:rsidRDefault="00D33444" w:rsidP="00D55A41">
            <w:pPr>
              <w:jc w:val="both"/>
            </w:pPr>
          </w:p>
        </w:tc>
        <w:tc>
          <w:tcPr>
            <w:tcW w:w="4560" w:type="dxa"/>
            <w:shd w:val="clear" w:color="auto" w:fill="auto"/>
          </w:tcPr>
          <w:p w:rsidR="00D33444" w:rsidRPr="00E1319E" w:rsidRDefault="00D33444" w:rsidP="00D55A41">
            <w:pPr>
              <w:jc w:val="center"/>
              <w:rPr>
                <w:b/>
              </w:rPr>
            </w:pPr>
            <w:r w:rsidRPr="00E1319E">
              <w:rPr>
                <w:b/>
              </w:rPr>
              <w:t>TM.</w:t>
            </w:r>
            <w:r w:rsidR="00196E9E" w:rsidRPr="00E1319E">
              <w:rPr>
                <w:b/>
              </w:rPr>
              <w:t xml:space="preserve"> </w:t>
            </w:r>
            <w:r w:rsidRPr="00E1319E">
              <w:rPr>
                <w:b/>
              </w:rPr>
              <w:t xml:space="preserve">ỦY BAN NHÂN DÂN </w:t>
            </w:r>
          </w:p>
          <w:p w:rsidR="00D33444" w:rsidRPr="00E1319E" w:rsidRDefault="00964152" w:rsidP="00D55A41">
            <w:pPr>
              <w:jc w:val="center"/>
              <w:rPr>
                <w:b/>
              </w:rPr>
            </w:pPr>
            <w:r w:rsidRPr="00E1319E">
              <w:rPr>
                <w:b/>
              </w:rPr>
              <w:t xml:space="preserve">KT. </w:t>
            </w:r>
            <w:r w:rsidR="00D33444" w:rsidRPr="00E1319E">
              <w:rPr>
                <w:b/>
              </w:rPr>
              <w:t>CHỦ TỊCH</w:t>
            </w:r>
          </w:p>
          <w:p w:rsidR="00964152" w:rsidRPr="00E1319E" w:rsidRDefault="00964152" w:rsidP="00D55A41">
            <w:pPr>
              <w:jc w:val="center"/>
              <w:rPr>
                <w:b/>
              </w:rPr>
            </w:pPr>
            <w:r w:rsidRPr="00E1319E">
              <w:rPr>
                <w:b/>
              </w:rPr>
              <w:t>PHÓ CHỦ TỊCH</w:t>
            </w:r>
          </w:p>
          <w:p w:rsidR="00D33444" w:rsidRPr="00BD10BB" w:rsidRDefault="00964152" w:rsidP="00877AE6">
            <w:pPr>
              <w:jc w:val="center"/>
              <w:rPr>
                <w:b/>
                <w:sz w:val="26"/>
                <w:szCs w:val="26"/>
              </w:rPr>
            </w:pPr>
            <w:r w:rsidRPr="00BD10BB">
              <w:rPr>
                <w:b/>
              </w:rPr>
              <w:t xml:space="preserve">Đặng Việt Dũng </w:t>
            </w:r>
            <w:bookmarkStart w:id="1" w:name="_GoBack"/>
            <w:bookmarkEnd w:id="1"/>
          </w:p>
          <w:p w:rsidR="00D33444" w:rsidRPr="00BD10BB" w:rsidRDefault="00D33444" w:rsidP="00D55A41">
            <w:pPr>
              <w:jc w:val="center"/>
              <w:rPr>
                <w:b/>
                <w:sz w:val="2"/>
              </w:rPr>
            </w:pPr>
          </w:p>
          <w:p w:rsidR="00D33444" w:rsidRPr="00BD10BB" w:rsidRDefault="00D33444" w:rsidP="00D33444">
            <w:pPr>
              <w:jc w:val="center"/>
              <w:rPr>
                <w:sz w:val="2"/>
              </w:rPr>
            </w:pPr>
          </w:p>
        </w:tc>
      </w:tr>
    </w:tbl>
    <w:p w:rsidR="007D344E" w:rsidRPr="00BD10BB" w:rsidRDefault="007D344E" w:rsidP="00B81CED">
      <w:pPr>
        <w:rPr>
          <w:b/>
        </w:rPr>
      </w:pPr>
    </w:p>
    <w:sectPr w:rsidR="007D344E" w:rsidRPr="00BD10BB" w:rsidSect="00E1319E">
      <w:headerReference w:type="even" r:id="rId7"/>
      <w:headerReference w:type="default" r:id="rId8"/>
      <w:footerReference w:type="even"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1E" w:rsidRDefault="002C071E">
      <w:r>
        <w:separator/>
      </w:r>
    </w:p>
  </w:endnote>
  <w:endnote w:type="continuationSeparator" w:id="0">
    <w:p w:rsidR="002C071E" w:rsidRDefault="002C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B6" w:rsidRDefault="00D71CB6" w:rsidP="00B56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CB6" w:rsidRDefault="00D71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1E" w:rsidRDefault="002C071E">
      <w:r>
        <w:separator/>
      </w:r>
    </w:p>
  </w:footnote>
  <w:footnote w:type="continuationSeparator" w:id="0">
    <w:p w:rsidR="002C071E" w:rsidRDefault="002C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B6" w:rsidRDefault="00D71CB6" w:rsidP="00263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CB6" w:rsidRDefault="00D71CB6" w:rsidP="000121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B6" w:rsidRDefault="00D71CB6" w:rsidP="000A0549">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603F"/>
    <w:multiLevelType w:val="hybridMultilevel"/>
    <w:tmpl w:val="E1343854"/>
    <w:lvl w:ilvl="0" w:tplc="186C3D66">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2CC8406E"/>
    <w:multiLevelType w:val="hybridMultilevel"/>
    <w:tmpl w:val="4AD65DEE"/>
    <w:lvl w:ilvl="0" w:tplc="C250EC6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0529E0"/>
    <w:multiLevelType w:val="hybridMultilevel"/>
    <w:tmpl w:val="114E34FE"/>
    <w:lvl w:ilvl="0" w:tplc="F7A4F79E">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D0D3BFF"/>
    <w:multiLevelType w:val="hybridMultilevel"/>
    <w:tmpl w:val="1BFE2C3E"/>
    <w:lvl w:ilvl="0" w:tplc="CA1C2A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A03492"/>
    <w:multiLevelType w:val="hybridMultilevel"/>
    <w:tmpl w:val="9A7C04DA"/>
    <w:lvl w:ilvl="0" w:tplc="73DC32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C7"/>
    <w:rsid w:val="00001BB5"/>
    <w:rsid w:val="00002DA7"/>
    <w:rsid w:val="0000360C"/>
    <w:rsid w:val="0000434D"/>
    <w:rsid w:val="00005AE3"/>
    <w:rsid w:val="00006B8D"/>
    <w:rsid w:val="00010676"/>
    <w:rsid w:val="00010C35"/>
    <w:rsid w:val="000114A4"/>
    <w:rsid w:val="0001216E"/>
    <w:rsid w:val="0001297A"/>
    <w:rsid w:val="00013034"/>
    <w:rsid w:val="0001675C"/>
    <w:rsid w:val="00017843"/>
    <w:rsid w:val="00017D4C"/>
    <w:rsid w:val="0002516F"/>
    <w:rsid w:val="00026B98"/>
    <w:rsid w:val="00027E90"/>
    <w:rsid w:val="00032578"/>
    <w:rsid w:val="00036E9C"/>
    <w:rsid w:val="0003709A"/>
    <w:rsid w:val="00041350"/>
    <w:rsid w:val="000438AC"/>
    <w:rsid w:val="00043A2A"/>
    <w:rsid w:val="0004431F"/>
    <w:rsid w:val="000472BF"/>
    <w:rsid w:val="0005060C"/>
    <w:rsid w:val="00051751"/>
    <w:rsid w:val="00051EDF"/>
    <w:rsid w:val="000528BD"/>
    <w:rsid w:val="00053245"/>
    <w:rsid w:val="0005730A"/>
    <w:rsid w:val="00061403"/>
    <w:rsid w:val="00066557"/>
    <w:rsid w:val="00066B6B"/>
    <w:rsid w:val="0006744A"/>
    <w:rsid w:val="00067FD6"/>
    <w:rsid w:val="00072529"/>
    <w:rsid w:val="00074F38"/>
    <w:rsid w:val="00076BF5"/>
    <w:rsid w:val="00083D38"/>
    <w:rsid w:val="00090B89"/>
    <w:rsid w:val="00092814"/>
    <w:rsid w:val="00094ECB"/>
    <w:rsid w:val="00095398"/>
    <w:rsid w:val="00096EE5"/>
    <w:rsid w:val="000A0549"/>
    <w:rsid w:val="000A0850"/>
    <w:rsid w:val="000A1CC1"/>
    <w:rsid w:val="000A64C0"/>
    <w:rsid w:val="000B0D0B"/>
    <w:rsid w:val="000C3270"/>
    <w:rsid w:val="000C368D"/>
    <w:rsid w:val="000C481E"/>
    <w:rsid w:val="000C72C8"/>
    <w:rsid w:val="000D03B2"/>
    <w:rsid w:val="000D3A59"/>
    <w:rsid w:val="000D570C"/>
    <w:rsid w:val="000D7D6E"/>
    <w:rsid w:val="000E3482"/>
    <w:rsid w:val="000E3DD8"/>
    <w:rsid w:val="000F2532"/>
    <w:rsid w:val="000F37D4"/>
    <w:rsid w:val="000F4D5F"/>
    <w:rsid w:val="0010197F"/>
    <w:rsid w:val="00101F71"/>
    <w:rsid w:val="00102B09"/>
    <w:rsid w:val="00102F11"/>
    <w:rsid w:val="001038AD"/>
    <w:rsid w:val="00103E7E"/>
    <w:rsid w:val="001051FD"/>
    <w:rsid w:val="00105DB7"/>
    <w:rsid w:val="001064AE"/>
    <w:rsid w:val="0010738C"/>
    <w:rsid w:val="001075ED"/>
    <w:rsid w:val="00107D05"/>
    <w:rsid w:val="0011187D"/>
    <w:rsid w:val="00114C89"/>
    <w:rsid w:val="00114FE1"/>
    <w:rsid w:val="00115D11"/>
    <w:rsid w:val="00123DA1"/>
    <w:rsid w:val="00124928"/>
    <w:rsid w:val="0012722B"/>
    <w:rsid w:val="00130407"/>
    <w:rsid w:val="001326BD"/>
    <w:rsid w:val="001334FE"/>
    <w:rsid w:val="00134A7F"/>
    <w:rsid w:val="001356F5"/>
    <w:rsid w:val="00135BFC"/>
    <w:rsid w:val="0013666C"/>
    <w:rsid w:val="00141ECC"/>
    <w:rsid w:val="00142676"/>
    <w:rsid w:val="00145898"/>
    <w:rsid w:val="00145E5A"/>
    <w:rsid w:val="00146895"/>
    <w:rsid w:val="001512BB"/>
    <w:rsid w:val="00154FB0"/>
    <w:rsid w:val="00156762"/>
    <w:rsid w:val="001602FD"/>
    <w:rsid w:val="00165FB5"/>
    <w:rsid w:val="00166AA5"/>
    <w:rsid w:val="0017038A"/>
    <w:rsid w:val="0017345C"/>
    <w:rsid w:val="00173AF9"/>
    <w:rsid w:val="00176E89"/>
    <w:rsid w:val="001774D5"/>
    <w:rsid w:val="00177C81"/>
    <w:rsid w:val="00181FC7"/>
    <w:rsid w:val="00182628"/>
    <w:rsid w:val="001828A3"/>
    <w:rsid w:val="00182B54"/>
    <w:rsid w:val="0018308E"/>
    <w:rsid w:val="001900A6"/>
    <w:rsid w:val="00190E47"/>
    <w:rsid w:val="0019106A"/>
    <w:rsid w:val="001916E7"/>
    <w:rsid w:val="00196E9E"/>
    <w:rsid w:val="00197A65"/>
    <w:rsid w:val="001A17A9"/>
    <w:rsid w:val="001A347C"/>
    <w:rsid w:val="001A5386"/>
    <w:rsid w:val="001A69F9"/>
    <w:rsid w:val="001A7555"/>
    <w:rsid w:val="001B6388"/>
    <w:rsid w:val="001B7363"/>
    <w:rsid w:val="001C14AB"/>
    <w:rsid w:val="001C47BD"/>
    <w:rsid w:val="001C4EDC"/>
    <w:rsid w:val="001D1E69"/>
    <w:rsid w:val="001D24AB"/>
    <w:rsid w:val="001D255B"/>
    <w:rsid w:val="001D6ED6"/>
    <w:rsid w:val="001D75D4"/>
    <w:rsid w:val="001D7F3D"/>
    <w:rsid w:val="001E023B"/>
    <w:rsid w:val="001E07D5"/>
    <w:rsid w:val="001E085B"/>
    <w:rsid w:val="001E099F"/>
    <w:rsid w:val="001E10A8"/>
    <w:rsid w:val="001E17EF"/>
    <w:rsid w:val="001E539E"/>
    <w:rsid w:val="001F12DD"/>
    <w:rsid w:val="001F22E5"/>
    <w:rsid w:val="001F3B87"/>
    <w:rsid w:val="001F6115"/>
    <w:rsid w:val="001F6DFD"/>
    <w:rsid w:val="0020041D"/>
    <w:rsid w:val="002038B1"/>
    <w:rsid w:val="002041CE"/>
    <w:rsid w:val="002050C0"/>
    <w:rsid w:val="00205826"/>
    <w:rsid w:val="00206456"/>
    <w:rsid w:val="00207D6D"/>
    <w:rsid w:val="002108E5"/>
    <w:rsid w:val="0021321E"/>
    <w:rsid w:val="002133EB"/>
    <w:rsid w:val="00214930"/>
    <w:rsid w:val="002149AA"/>
    <w:rsid w:val="00220A71"/>
    <w:rsid w:val="00221C62"/>
    <w:rsid w:val="00222B6A"/>
    <w:rsid w:val="00223786"/>
    <w:rsid w:val="002262BA"/>
    <w:rsid w:val="00227094"/>
    <w:rsid w:val="002302AB"/>
    <w:rsid w:val="00232E3C"/>
    <w:rsid w:val="00233178"/>
    <w:rsid w:val="002412D6"/>
    <w:rsid w:val="002428BE"/>
    <w:rsid w:val="002439FC"/>
    <w:rsid w:val="00243AFD"/>
    <w:rsid w:val="00245E28"/>
    <w:rsid w:val="00252627"/>
    <w:rsid w:val="00252879"/>
    <w:rsid w:val="002540E5"/>
    <w:rsid w:val="0026078A"/>
    <w:rsid w:val="00263FA2"/>
    <w:rsid w:val="00264A7B"/>
    <w:rsid w:val="00270EA6"/>
    <w:rsid w:val="0027715F"/>
    <w:rsid w:val="00280759"/>
    <w:rsid w:val="002903C4"/>
    <w:rsid w:val="00293784"/>
    <w:rsid w:val="002937F5"/>
    <w:rsid w:val="00294A72"/>
    <w:rsid w:val="00294FF2"/>
    <w:rsid w:val="002A0910"/>
    <w:rsid w:val="002A3730"/>
    <w:rsid w:val="002A3B97"/>
    <w:rsid w:val="002A3CBD"/>
    <w:rsid w:val="002A57E6"/>
    <w:rsid w:val="002B46B7"/>
    <w:rsid w:val="002B635B"/>
    <w:rsid w:val="002C071E"/>
    <w:rsid w:val="002C0BC8"/>
    <w:rsid w:val="002C1FB5"/>
    <w:rsid w:val="002C3460"/>
    <w:rsid w:val="002C3CF4"/>
    <w:rsid w:val="002D1693"/>
    <w:rsid w:val="002D194C"/>
    <w:rsid w:val="002D2804"/>
    <w:rsid w:val="002D287A"/>
    <w:rsid w:val="002E2AB1"/>
    <w:rsid w:val="002E3A4A"/>
    <w:rsid w:val="002E4BD9"/>
    <w:rsid w:val="002E736D"/>
    <w:rsid w:val="002E74DB"/>
    <w:rsid w:val="002E7511"/>
    <w:rsid w:val="002F3023"/>
    <w:rsid w:val="002F3CE2"/>
    <w:rsid w:val="002F4CCC"/>
    <w:rsid w:val="002F4D86"/>
    <w:rsid w:val="002F573B"/>
    <w:rsid w:val="002F6633"/>
    <w:rsid w:val="002F783A"/>
    <w:rsid w:val="003047C8"/>
    <w:rsid w:val="00311469"/>
    <w:rsid w:val="003152ED"/>
    <w:rsid w:val="0032269E"/>
    <w:rsid w:val="00323385"/>
    <w:rsid w:val="00324308"/>
    <w:rsid w:val="00330B71"/>
    <w:rsid w:val="00331A6F"/>
    <w:rsid w:val="003409CC"/>
    <w:rsid w:val="00341686"/>
    <w:rsid w:val="0034202A"/>
    <w:rsid w:val="003446E2"/>
    <w:rsid w:val="0034521C"/>
    <w:rsid w:val="0034603B"/>
    <w:rsid w:val="003539E8"/>
    <w:rsid w:val="003602E6"/>
    <w:rsid w:val="00363432"/>
    <w:rsid w:val="00363917"/>
    <w:rsid w:val="0036436C"/>
    <w:rsid w:val="00364480"/>
    <w:rsid w:val="003656E9"/>
    <w:rsid w:val="003658A2"/>
    <w:rsid w:val="0036762E"/>
    <w:rsid w:val="0037264E"/>
    <w:rsid w:val="00376618"/>
    <w:rsid w:val="003774E2"/>
    <w:rsid w:val="0038060A"/>
    <w:rsid w:val="003825E1"/>
    <w:rsid w:val="00384FDE"/>
    <w:rsid w:val="0038564A"/>
    <w:rsid w:val="00386F06"/>
    <w:rsid w:val="00391383"/>
    <w:rsid w:val="00391617"/>
    <w:rsid w:val="00393EFD"/>
    <w:rsid w:val="003A00E4"/>
    <w:rsid w:val="003A12E7"/>
    <w:rsid w:val="003A4A1C"/>
    <w:rsid w:val="003A68CC"/>
    <w:rsid w:val="003A7280"/>
    <w:rsid w:val="003A7838"/>
    <w:rsid w:val="003B04CD"/>
    <w:rsid w:val="003B3305"/>
    <w:rsid w:val="003B41CF"/>
    <w:rsid w:val="003B4244"/>
    <w:rsid w:val="003B546B"/>
    <w:rsid w:val="003B55D4"/>
    <w:rsid w:val="003B56F3"/>
    <w:rsid w:val="003B6461"/>
    <w:rsid w:val="003B6FB9"/>
    <w:rsid w:val="003B6FD4"/>
    <w:rsid w:val="003B7F99"/>
    <w:rsid w:val="003C0787"/>
    <w:rsid w:val="003C2354"/>
    <w:rsid w:val="003C2922"/>
    <w:rsid w:val="003D0326"/>
    <w:rsid w:val="003D07B4"/>
    <w:rsid w:val="003D0D07"/>
    <w:rsid w:val="003D0D86"/>
    <w:rsid w:val="003D20BC"/>
    <w:rsid w:val="003E3761"/>
    <w:rsid w:val="003E4841"/>
    <w:rsid w:val="003E51E9"/>
    <w:rsid w:val="003E69A8"/>
    <w:rsid w:val="003E78F0"/>
    <w:rsid w:val="003F05E7"/>
    <w:rsid w:val="00401CE2"/>
    <w:rsid w:val="00402067"/>
    <w:rsid w:val="00405A7C"/>
    <w:rsid w:val="00411C86"/>
    <w:rsid w:val="00413ADD"/>
    <w:rsid w:val="00417196"/>
    <w:rsid w:val="0042122B"/>
    <w:rsid w:val="00422D96"/>
    <w:rsid w:val="0042473A"/>
    <w:rsid w:val="00424CC2"/>
    <w:rsid w:val="00426949"/>
    <w:rsid w:val="00431818"/>
    <w:rsid w:val="004330E5"/>
    <w:rsid w:val="00434147"/>
    <w:rsid w:val="00441AEE"/>
    <w:rsid w:val="004526C3"/>
    <w:rsid w:val="00452FD6"/>
    <w:rsid w:val="0045477F"/>
    <w:rsid w:val="00455DC2"/>
    <w:rsid w:val="004577EF"/>
    <w:rsid w:val="004610EB"/>
    <w:rsid w:val="00462001"/>
    <w:rsid w:val="004622C4"/>
    <w:rsid w:val="0046251D"/>
    <w:rsid w:val="00467057"/>
    <w:rsid w:val="00470D7D"/>
    <w:rsid w:val="004710CB"/>
    <w:rsid w:val="00472810"/>
    <w:rsid w:val="004745CF"/>
    <w:rsid w:val="0047578B"/>
    <w:rsid w:val="00476111"/>
    <w:rsid w:val="0047623F"/>
    <w:rsid w:val="00476964"/>
    <w:rsid w:val="00482254"/>
    <w:rsid w:val="00486FCD"/>
    <w:rsid w:val="0049109E"/>
    <w:rsid w:val="004918B6"/>
    <w:rsid w:val="004950B7"/>
    <w:rsid w:val="004952EA"/>
    <w:rsid w:val="00495535"/>
    <w:rsid w:val="00496CDA"/>
    <w:rsid w:val="0049709E"/>
    <w:rsid w:val="00497D1E"/>
    <w:rsid w:val="00497D8C"/>
    <w:rsid w:val="004A6309"/>
    <w:rsid w:val="004A6A89"/>
    <w:rsid w:val="004B1497"/>
    <w:rsid w:val="004B1BD9"/>
    <w:rsid w:val="004B1E91"/>
    <w:rsid w:val="004B365A"/>
    <w:rsid w:val="004B4060"/>
    <w:rsid w:val="004B6D8F"/>
    <w:rsid w:val="004B78EA"/>
    <w:rsid w:val="004C0147"/>
    <w:rsid w:val="004C0C7B"/>
    <w:rsid w:val="004C196C"/>
    <w:rsid w:val="004C1A79"/>
    <w:rsid w:val="004C3A88"/>
    <w:rsid w:val="004C77FB"/>
    <w:rsid w:val="004D12C8"/>
    <w:rsid w:val="004D2BEF"/>
    <w:rsid w:val="004D3059"/>
    <w:rsid w:val="004D3CEF"/>
    <w:rsid w:val="004F4E11"/>
    <w:rsid w:val="004F55C4"/>
    <w:rsid w:val="004F5624"/>
    <w:rsid w:val="004F7DDF"/>
    <w:rsid w:val="0050009F"/>
    <w:rsid w:val="005008F1"/>
    <w:rsid w:val="0050340C"/>
    <w:rsid w:val="00506E4F"/>
    <w:rsid w:val="00512BC5"/>
    <w:rsid w:val="00514394"/>
    <w:rsid w:val="0051450A"/>
    <w:rsid w:val="005202FB"/>
    <w:rsid w:val="005237DF"/>
    <w:rsid w:val="0052440A"/>
    <w:rsid w:val="005244FF"/>
    <w:rsid w:val="005302FA"/>
    <w:rsid w:val="00534BB3"/>
    <w:rsid w:val="00543616"/>
    <w:rsid w:val="00553F96"/>
    <w:rsid w:val="00554AC1"/>
    <w:rsid w:val="005638F4"/>
    <w:rsid w:val="00570439"/>
    <w:rsid w:val="00574161"/>
    <w:rsid w:val="0057460C"/>
    <w:rsid w:val="0057556A"/>
    <w:rsid w:val="00575B70"/>
    <w:rsid w:val="00576C38"/>
    <w:rsid w:val="005808C5"/>
    <w:rsid w:val="005838C9"/>
    <w:rsid w:val="00584A8B"/>
    <w:rsid w:val="00585485"/>
    <w:rsid w:val="0059172C"/>
    <w:rsid w:val="0059277E"/>
    <w:rsid w:val="00596560"/>
    <w:rsid w:val="005979B5"/>
    <w:rsid w:val="005A0BD3"/>
    <w:rsid w:val="005A3908"/>
    <w:rsid w:val="005A66B9"/>
    <w:rsid w:val="005B416E"/>
    <w:rsid w:val="005B605D"/>
    <w:rsid w:val="005B7FB6"/>
    <w:rsid w:val="005C2389"/>
    <w:rsid w:val="005C448B"/>
    <w:rsid w:val="005C6348"/>
    <w:rsid w:val="005C7865"/>
    <w:rsid w:val="005D7537"/>
    <w:rsid w:val="005E088A"/>
    <w:rsid w:val="005E0BFF"/>
    <w:rsid w:val="005E3892"/>
    <w:rsid w:val="005E468E"/>
    <w:rsid w:val="005E4869"/>
    <w:rsid w:val="005E7DE1"/>
    <w:rsid w:val="005F18B7"/>
    <w:rsid w:val="005F4D2C"/>
    <w:rsid w:val="005F5D0D"/>
    <w:rsid w:val="005F7743"/>
    <w:rsid w:val="00604A3A"/>
    <w:rsid w:val="00605798"/>
    <w:rsid w:val="00606CCC"/>
    <w:rsid w:val="006139D1"/>
    <w:rsid w:val="00614119"/>
    <w:rsid w:val="0061436B"/>
    <w:rsid w:val="00624614"/>
    <w:rsid w:val="006305E6"/>
    <w:rsid w:val="006326F3"/>
    <w:rsid w:val="00632735"/>
    <w:rsid w:val="00632AD4"/>
    <w:rsid w:val="00633B51"/>
    <w:rsid w:val="00635F34"/>
    <w:rsid w:val="00640484"/>
    <w:rsid w:val="00643141"/>
    <w:rsid w:val="00644F2F"/>
    <w:rsid w:val="006518BE"/>
    <w:rsid w:val="00652ECB"/>
    <w:rsid w:val="00655F2E"/>
    <w:rsid w:val="00657501"/>
    <w:rsid w:val="006627FE"/>
    <w:rsid w:val="00663C1F"/>
    <w:rsid w:val="0066672B"/>
    <w:rsid w:val="00674F7F"/>
    <w:rsid w:val="00680071"/>
    <w:rsid w:val="006832DC"/>
    <w:rsid w:val="00683A07"/>
    <w:rsid w:val="006841B2"/>
    <w:rsid w:val="0068541E"/>
    <w:rsid w:val="0068598C"/>
    <w:rsid w:val="00686FC1"/>
    <w:rsid w:val="006907BD"/>
    <w:rsid w:val="00693904"/>
    <w:rsid w:val="00697B1D"/>
    <w:rsid w:val="006A1020"/>
    <w:rsid w:val="006A1C63"/>
    <w:rsid w:val="006A3D91"/>
    <w:rsid w:val="006A5703"/>
    <w:rsid w:val="006A5AC4"/>
    <w:rsid w:val="006A606D"/>
    <w:rsid w:val="006B19A5"/>
    <w:rsid w:val="006B2817"/>
    <w:rsid w:val="006B52E1"/>
    <w:rsid w:val="006C116E"/>
    <w:rsid w:val="006C1374"/>
    <w:rsid w:val="006C4D2D"/>
    <w:rsid w:val="006C51CD"/>
    <w:rsid w:val="006C61DE"/>
    <w:rsid w:val="006C7721"/>
    <w:rsid w:val="006D1CC9"/>
    <w:rsid w:val="006D2F91"/>
    <w:rsid w:val="006D3190"/>
    <w:rsid w:val="006D392E"/>
    <w:rsid w:val="006D41B1"/>
    <w:rsid w:val="006D5063"/>
    <w:rsid w:val="006D6778"/>
    <w:rsid w:val="006D747F"/>
    <w:rsid w:val="006E38CB"/>
    <w:rsid w:val="006E6112"/>
    <w:rsid w:val="006F1D61"/>
    <w:rsid w:val="006F22B7"/>
    <w:rsid w:val="006F51DF"/>
    <w:rsid w:val="006F60A7"/>
    <w:rsid w:val="00700C2A"/>
    <w:rsid w:val="00703210"/>
    <w:rsid w:val="007064F6"/>
    <w:rsid w:val="00707C5F"/>
    <w:rsid w:val="007125C6"/>
    <w:rsid w:val="00712B7A"/>
    <w:rsid w:val="007165AF"/>
    <w:rsid w:val="0071744D"/>
    <w:rsid w:val="00720C5B"/>
    <w:rsid w:val="00721C60"/>
    <w:rsid w:val="00722930"/>
    <w:rsid w:val="00725E43"/>
    <w:rsid w:val="00725EBB"/>
    <w:rsid w:val="00732B47"/>
    <w:rsid w:val="00736F30"/>
    <w:rsid w:val="007377C0"/>
    <w:rsid w:val="00737DD3"/>
    <w:rsid w:val="00741344"/>
    <w:rsid w:val="0074592F"/>
    <w:rsid w:val="007460FC"/>
    <w:rsid w:val="00751315"/>
    <w:rsid w:val="00755567"/>
    <w:rsid w:val="007614F5"/>
    <w:rsid w:val="00766657"/>
    <w:rsid w:val="00766A57"/>
    <w:rsid w:val="00767F71"/>
    <w:rsid w:val="00773FF7"/>
    <w:rsid w:val="00781EE1"/>
    <w:rsid w:val="007822AF"/>
    <w:rsid w:val="00782975"/>
    <w:rsid w:val="007875B4"/>
    <w:rsid w:val="00791696"/>
    <w:rsid w:val="00793207"/>
    <w:rsid w:val="00795E67"/>
    <w:rsid w:val="0079764E"/>
    <w:rsid w:val="007A2B15"/>
    <w:rsid w:val="007A2CD8"/>
    <w:rsid w:val="007A3354"/>
    <w:rsid w:val="007A377D"/>
    <w:rsid w:val="007A39FB"/>
    <w:rsid w:val="007A7A34"/>
    <w:rsid w:val="007B03C6"/>
    <w:rsid w:val="007B0CB6"/>
    <w:rsid w:val="007B0E68"/>
    <w:rsid w:val="007B2F25"/>
    <w:rsid w:val="007C47F1"/>
    <w:rsid w:val="007D01B7"/>
    <w:rsid w:val="007D16F8"/>
    <w:rsid w:val="007D2403"/>
    <w:rsid w:val="007D344E"/>
    <w:rsid w:val="007D3DCF"/>
    <w:rsid w:val="007D54AD"/>
    <w:rsid w:val="007E1DD2"/>
    <w:rsid w:val="007E5FFA"/>
    <w:rsid w:val="007E6180"/>
    <w:rsid w:val="007E77C7"/>
    <w:rsid w:val="007F0A40"/>
    <w:rsid w:val="007F7C4F"/>
    <w:rsid w:val="00803497"/>
    <w:rsid w:val="0080654B"/>
    <w:rsid w:val="00807613"/>
    <w:rsid w:val="00812B0F"/>
    <w:rsid w:val="008156B9"/>
    <w:rsid w:val="0082148F"/>
    <w:rsid w:val="00824B34"/>
    <w:rsid w:val="0082778A"/>
    <w:rsid w:val="008306C3"/>
    <w:rsid w:val="00834B91"/>
    <w:rsid w:val="008378D3"/>
    <w:rsid w:val="0084150F"/>
    <w:rsid w:val="008422E5"/>
    <w:rsid w:val="008458BD"/>
    <w:rsid w:val="008521FC"/>
    <w:rsid w:val="00863A4C"/>
    <w:rsid w:val="0086566F"/>
    <w:rsid w:val="00865722"/>
    <w:rsid w:val="008666D4"/>
    <w:rsid w:val="00874088"/>
    <w:rsid w:val="008761F8"/>
    <w:rsid w:val="00876B57"/>
    <w:rsid w:val="008774D1"/>
    <w:rsid w:val="00877AE6"/>
    <w:rsid w:val="00877EC6"/>
    <w:rsid w:val="00884EFA"/>
    <w:rsid w:val="00885CBB"/>
    <w:rsid w:val="008870F5"/>
    <w:rsid w:val="00890E77"/>
    <w:rsid w:val="008A1424"/>
    <w:rsid w:val="008A341C"/>
    <w:rsid w:val="008A377C"/>
    <w:rsid w:val="008B1204"/>
    <w:rsid w:val="008B12C6"/>
    <w:rsid w:val="008B26C4"/>
    <w:rsid w:val="008B326B"/>
    <w:rsid w:val="008B330F"/>
    <w:rsid w:val="008B4420"/>
    <w:rsid w:val="008B7D95"/>
    <w:rsid w:val="008C0632"/>
    <w:rsid w:val="008C1125"/>
    <w:rsid w:val="008C1A5D"/>
    <w:rsid w:val="008C4931"/>
    <w:rsid w:val="008C5F98"/>
    <w:rsid w:val="008C6D00"/>
    <w:rsid w:val="008C7754"/>
    <w:rsid w:val="008D1021"/>
    <w:rsid w:val="008D2938"/>
    <w:rsid w:val="008D3245"/>
    <w:rsid w:val="008D33FE"/>
    <w:rsid w:val="008E01F6"/>
    <w:rsid w:val="008E2A4C"/>
    <w:rsid w:val="008E3630"/>
    <w:rsid w:val="008E5E88"/>
    <w:rsid w:val="008E6919"/>
    <w:rsid w:val="008E7B13"/>
    <w:rsid w:val="008F08B4"/>
    <w:rsid w:val="008F1968"/>
    <w:rsid w:val="008F22C5"/>
    <w:rsid w:val="008F4D75"/>
    <w:rsid w:val="008F6FDD"/>
    <w:rsid w:val="008F71AF"/>
    <w:rsid w:val="0090014F"/>
    <w:rsid w:val="00901EDA"/>
    <w:rsid w:val="00902BB7"/>
    <w:rsid w:val="009035DE"/>
    <w:rsid w:val="00904E58"/>
    <w:rsid w:val="009063AA"/>
    <w:rsid w:val="00906B6D"/>
    <w:rsid w:val="00906C59"/>
    <w:rsid w:val="009072E4"/>
    <w:rsid w:val="00913831"/>
    <w:rsid w:val="009159A5"/>
    <w:rsid w:val="00917A1E"/>
    <w:rsid w:val="00917C08"/>
    <w:rsid w:val="0092293F"/>
    <w:rsid w:val="00935300"/>
    <w:rsid w:val="00940E77"/>
    <w:rsid w:val="00941A07"/>
    <w:rsid w:val="00942E5B"/>
    <w:rsid w:val="0094565E"/>
    <w:rsid w:val="009462B5"/>
    <w:rsid w:val="0095437F"/>
    <w:rsid w:val="00956AEC"/>
    <w:rsid w:val="00961FF7"/>
    <w:rsid w:val="0096247E"/>
    <w:rsid w:val="00964152"/>
    <w:rsid w:val="00964A58"/>
    <w:rsid w:val="00966393"/>
    <w:rsid w:val="00970364"/>
    <w:rsid w:val="00971D1B"/>
    <w:rsid w:val="00980593"/>
    <w:rsid w:val="009813E0"/>
    <w:rsid w:val="00983F07"/>
    <w:rsid w:val="009844E2"/>
    <w:rsid w:val="00987939"/>
    <w:rsid w:val="0099458D"/>
    <w:rsid w:val="009974D2"/>
    <w:rsid w:val="00997DDC"/>
    <w:rsid w:val="009A0CEA"/>
    <w:rsid w:val="009A3E22"/>
    <w:rsid w:val="009A4395"/>
    <w:rsid w:val="009A471B"/>
    <w:rsid w:val="009A51C4"/>
    <w:rsid w:val="009B1A7A"/>
    <w:rsid w:val="009B41F3"/>
    <w:rsid w:val="009B4617"/>
    <w:rsid w:val="009B4EF9"/>
    <w:rsid w:val="009B542F"/>
    <w:rsid w:val="009B6C25"/>
    <w:rsid w:val="009C0171"/>
    <w:rsid w:val="009C08D2"/>
    <w:rsid w:val="009C4D1A"/>
    <w:rsid w:val="009C6D7D"/>
    <w:rsid w:val="009D203D"/>
    <w:rsid w:val="009D2E11"/>
    <w:rsid w:val="009D3793"/>
    <w:rsid w:val="009D4BA7"/>
    <w:rsid w:val="009D4C8E"/>
    <w:rsid w:val="009E03F5"/>
    <w:rsid w:val="009E489D"/>
    <w:rsid w:val="009E5427"/>
    <w:rsid w:val="009E5D8E"/>
    <w:rsid w:val="009E72E7"/>
    <w:rsid w:val="009F054F"/>
    <w:rsid w:val="009F4721"/>
    <w:rsid w:val="009F4CD0"/>
    <w:rsid w:val="009F6490"/>
    <w:rsid w:val="00A01A82"/>
    <w:rsid w:val="00A021D2"/>
    <w:rsid w:val="00A03C16"/>
    <w:rsid w:val="00A04FD9"/>
    <w:rsid w:val="00A05499"/>
    <w:rsid w:val="00A10367"/>
    <w:rsid w:val="00A137D8"/>
    <w:rsid w:val="00A13C29"/>
    <w:rsid w:val="00A16FDB"/>
    <w:rsid w:val="00A21D1E"/>
    <w:rsid w:val="00A27B31"/>
    <w:rsid w:val="00A32B51"/>
    <w:rsid w:val="00A36475"/>
    <w:rsid w:val="00A365B0"/>
    <w:rsid w:val="00A37B4F"/>
    <w:rsid w:val="00A427A3"/>
    <w:rsid w:val="00A45C97"/>
    <w:rsid w:val="00A4648E"/>
    <w:rsid w:val="00A47281"/>
    <w:rsid w:val="00A50497"/>
    <w:rsid w:val="00A50F72"/>
    <w:rsid w:val="00A54A01"/>
    <w:rsid w:val="00A54E8C"/>
    <w:rsid w:val="00A607F9"/>
    <w:rsid w:val="00A63467"/>
    <w:rsid w:val="00A6550A"/>
    <w:rsid w:val="00A65BC0"/>
    <w:rsid w:val="00A66D2A"/>
    <w:rsid w:val="00A7097A"/>
    <w:rsid w:val="00A72E3A"/>
    <w:rsid w:val="00A75380"/>
    <w:rsid w:val="00A77BA0"/>
    <w:rsid w:val="00A83C76"/>
    <w:rsid w:val="00A92049"/>
    <w:rsid w:val="00A974A8"/>
    <w:rsid w:val="00AA0268"/>
    <w:rsid w:val="00AA733D"/>
    <w:rsid w:val="00AB2079"/>
    <w:rsid w:val="00AB5436"/>
    <w:rsid w:val="00AC3E67"/>
    <w:rsid w:val="00AC5932"/>
    <w:rsid w:val="00AC68C3"/>
    <w:rsid w:val="00AD29E0"/>
    <w:rsid w:val="00AD3DC1"/>
    <w:rsid w:val="00AD63CF"/>
    <w:rsid w:val="00AD7C9D"/>
    <w:rsid w:val="00AE154C"/>
    <w:rsid w:val="00AE215D"/>
    <w:rsid w:val="00AE5E7F"/>
    <w:rsid w:val="00AF249F"/>
    <w:rsid w:val="00AF6668"/>
    <w:rsid w:val="00B0080E"/>
    <w:rsid w:val="00B00C58"/>
    <w:rsid w:val="00B01B8C"/>
    <w:rsid w:val="00B05CE5"/>
    <w:rsid w:val="00B1482C"/>
    <w:rsid w:val="00B14CDB"/>
    <w:rsid w:val="00B15BC4"/>
    <w:rsid w:val="00B175E9"/>
    <w:rsid w:val="00B235B3"/>
    <w:rsid w:val="00B24C33"/>
    <w:rsid w:val="00B25399"/>
    <w:rsid w:val="00B305ED"/>
    <w:rsid w:val="00B34677"/>
    <w:rsid w:val="00B3508F"/>
    <w:rsid w:val="00B375BA"/>
    <w:rsid w:val="00B429CD"/>
    <w:rsid w:val="00B44E57"/>
    <w:rsid w:val="00B51334"/>
    <w:rsid w:val="00B53B71"/>
    <w:rsid w:val="00B54747"/>
    <w:rsid w:val="00B56C52"/>
    <w:rsid w:val="00B56C6C"/>
    <w:rsid w:val="00B6018A"/>
    <w:rsid w:val="00B67061"/>
    <w:rsid w:val="00B70785"/>
    <w:rsid w:val="00B76906"/>
    <w:rsid w:val="00B776E9"/>
    <w:rsid w:val="00B81CED"/>
    <w:rsid w:val="00B8537C"/>
    <w:rsid w:val="00B8537D"/>
    <w:rsid w:val="00B85897"/>
    <w:rsid w:val="00B912E9"/>
    <w:rsid w:val="00B91C56"/>
    <w:rsid w:val="00B92644"/>
    <w:rsid w:val="00B94B79"/>
    <w:rsid w:val="00B96885"/>
    <w:rsid w:val="00BA070B"/>
    <w:rsid w:val="00BA36BC"/>
    <w:rsid w:val="00BA4251"/>
    <w:rsid w:val="00BB0C96"/>
    <w:rsid w:val="00BB3C41"/>
    <w:rsid w:val="00BB43A5"/>
    <w:rsid w:val="00BB7E7B"/>
    <w:rsid w:val="00BC2A30"/>
    <w:rsid w:val="00BC5349"/>
    <w:rsid w:val="00BC7471"/>
    <w:rsid w:val="00BD10BB"/>
    <w:rsid w:val="00BD3EA1"/>
    <w:rsid w:val="00BD3FB9"/>
    <w:rsid w:val="00BD65A7"/>
    <w:rsid w:val="00BD6945"/>
    <w:rsid w:val="00BE11E5"/>
    <w:rsid w:val="00BE3052"/>
    <w:rsid w:val="00BE4EFD"/>
    <w:rsid w:val="00BE6D3A"/>
    <w:rsid w:val="00BF0BBC"/>
    <w:rsid w:val="00BF3F11"/>
    <w:rsid w:val="00BF4B2C"/>
    <w:rsid w:val="00BF5878"/>
    <w:rsid w:val="00C03EF6"/>
    <w:rsid w:val="00C058F2"/>
    <w:rsid w:val="00C0603A"/>
    <w:rsid w:val="00C06904"/>
    <w:rsid w:val="00C15C3D"/>
    <w:rsid w:val="00C16101"/>
    <w:rsid w:val="00C1648E"/>
    <w:rsid w:val="00C21BB2"/>
    <w:rsid w:val="00C2358E"/>
    <w:rsid w:val="00C27F69"/>
    <w:rsid w:val="00C35585"/>
    <w:rsid w:val="00C35660"/>
    <w:rsid w:val="00C376D1"/>
    <w:rsid w:val="00C42623"/>
    <w:rsid w:val="00C44573"/>
    <w:rsid w:val="00C46BEA"/>
    <w:rsid w:val="00C513E7"/>
    <w:rsid w:val="00C52A35"/>
    <w:rsid w:val="00C53902"/>
    <w:rsid w:val="00C54771"/>
    <w:rsid w:val="00C551EA"/>
    <w:rsid w:val="00C56646"/>
    <w:rsid w:val="00C6269C"/>
    <w:rsid w:val="00C70B1E"/>
    <w:rsid w:val="00C752E2"/>
    <w:rsid w:val="00C8168A"/>
    <w:rsid w:val="00C8238F"/>
    <w:rsid w:val="00C84EAD"/>
    <w:rsid w:val="00C86DD9"/>
    <w:rsid w:val="00C914DB"/>
    <w:rsid w:val="00C92E8D"/>
    <w:rsid w:val="00C947FA"/>
    <w:rsid w:val="00C951FC"/>
    <w:rsid w:val="00C9761B"/>
    <w:rsid w:val="00CB1A7E"/>
    <w:rsid w:val="00CB253E"/>
    <w:rsid w:val="00CB36A9"/>
    <w:rsid w:val="00CB4BCC"/>
    <w:rsid w:val="00CB6E08"/>
    <w:rsid w:val="00CC09C7"/>
    <w:rsid w:val="00CC0CC1"/>
    <w:rsid w:val="00CC5AAF"/>
    <w:rsid w:val="00CD1570"/>
    <w:rsid w:val="00CD20B3"/>
    <w:rsid w:val="00CD332B"/>
    <w:rsid w:val="00CD7091"/>
    <w:rsid w:val="00CF015F"/>
    <w:rsid w:val="00CF08F5"/>
    <w:rsid w:val="00CF0FE7"/>
    <w:rsid w:val="00CF147F"/>
    <w:rsid w:val="00CF2EE5"/>
    <w:rsid w:val="00CF48A6"/>
    <w:rsid w:val="00D010C6"/>
    <w:rsid w:val="00D012BC"/>
    <w:rsid w:val="00D0219A"/>
    <w:rsid w:val="00D0607C"/>
    <w:rsid w:val="00D103CE"/>
    <w:rsid w:val="00D165F1"/>
    <w:rsid w:val="00D21800"/>
    <w:rsid w:val="00D23574"/>
    <w:rsid w:val="00D33444"/>
    <w:rsid w:val="00D33600"/>
    <w:rsid w:val="00D422ED"/>
    <w:rsid w:val="00D42901"/>
    <w:rsid w:val="00D46DF9"/>
    <w:rsid w:val="00D47CB8"/>
    <w:rsid w:val="00D52025"/>
    <w:rsid w:val="00D54A0A"/>
    <w:rsid w:val="00D55A41"/>
    <w:rsid w:val="00D56915"/>
    <w:rsid w:val="00D57A63"/>
    <w:rsid w:val="00D624D8"/>
    <w:rsid w:val="00D67232"/>
    <w:rsid w:val="00D71058"/>
    <w:rsid w:val="00D71CB6"/>
    <w:rsid w:val="00D7255A"/>
    <w:rsid w:val="00D733B2"/>
    <w:rsid w:val="00D73BF4"/>
    <w:rsid w:val="00D7577B"/>
    <w:rsid w:val="00D8004F"/>
    <w:rsid w:val="00D90336"/>
    <w:rsid w:val="00D91A85"/>
    <w:rsid w:val="00D925A1"/>
    <w:rsid w:val="00DA0F9F"/>
    <w:rsid w:val="00DA39F9"/>
    <w:rsid w:val="00DA3E2D"/>
    <w:rsid w:val="00DA5C1C"/>
    <w:rsid w:val="00DA5C4B"/>
    <w:rsid w:val="00DA718B"/>
    <w:rsid w:val="00DA72CD"/>
    <w:rsid w:val="00DB1A65"/>
    <w:rsid w:val="00DB520F"/>
    <w:rsid w:val="00DC1882"/>
    <w:rsid w:val="00DC28AC"/>
    <w:rsid w:val="00DC2C8C"/>
    <w:rsid w:val="00DC4EAD"/>
    <w:rsid w:val="00DD2411"/>
    <w:rsid w:val="00DD7166"/>
    <w:rsid w:val="00DE036B"/>
    <w:rsid w:val="00DE0FC7"/>
    <w:rsid w:val="00DE2DCC"/>
    <w:rsid w:val="00DE31BD"/>
    <w:rsid w:val="00DE691F"/>
    <w:rsid w:val="00DE77D5"/>
    <w:rsid w:val="00DF08E3"/>
    <w:rsid w:val="00DF4E6F"/>
    <w:rsid w:val="00DF5F9B"/>
    <w:rsid w:val="00E002EB"/>
    <w:rsid w:val="00E0113C"/>
    <w:rsid w:val="00E01C10"/>
    <w:rsid w:val="00E02390"/>
    <w:rsid w:val="00E0258D"/>
    <w:rsid w:val="00E050FB"/>
    <w:rsid w:val="00E0525D"/>
    <w:rsid w:val="00E0535C"/>
    <w:rsid w:val="00E06AAB"/>
    <w:rsid w:val="00E07A2B"/>
    <w:rsid w:val="00E11ECF"/>
    <w:rsid w:val="00E1319E"/>
    <w:rsid w:val="00E15F94"/>
    <w:rsid w:val="00E23079"/>
    <w:rsid w:val="00E25010"/>
    <w:rsid w:val="00E25F8D"/>
    <w:rsid w:val="00E302B5"/>
    <w:rsid w:val="00E32701"/>
    <w:rsid w:val="00E40789"/>
    <w:rsid w:val="00E40B3B"/>
    <w:rsid w:val="00E43077"/>
    <w:rsid w:val="00E43542"/>
    <w:rsid w:val="00E447F8"/>
    <w:rsid w:val="00E50493"/>
    <w:rsid w:val="00E5470A"/>
    <w:rsid w:val="00E558FF"/>
    <w:rsid w:val="00E56D1D"/>
    <w:rsid w:val="00E60A14"/>
    <w:rsid w:val="00E62BDE"/>
    <w:rsid w:val="00E63B1A"/>
    <w:rsid w:val="00E71AA1"/>
    <w:rsid w:val="00E73AAE"/>
    <w:rsid w:val="00E80758"/>
    <w:rsid w:val="00E831BE"/>
    <w:rsid w:val="00E837CC"/>
    <w:rsid w:val="00E867C9"/>
    <w:rsid w:val="00E874CF"/>
    <w:rsid w:val="00E92158"/>
    <w:rsid w:val="00E948C3"/>
    <w:rsid w:val="00E94DE7"/>
    <w:rsid w:val="00E95EF2"/>
    <w:rsid w:val="00E961BF"/>
    <w:rsid w:val="00E9662B"/>
    <w:rsid w:val="00EA12B3"/>
    <w:rsid w:val="00EA12D8"/>
    <w:rsid w:val="00EA15FB"/>
    <w:rsid w:val="00EA2BFD"/>
    <w:rsid w:val="00EA40A3"/>
    <w:rsid w:val="00EA4B08"/>
    <w:rsid w:val="00EA7DDB"/>
    <w:rsid w:val="00EB0522"/>
    <w:rsid w:val="00EB2E5D"/>
    <w:rsid w:val="00EB3057"/>
    <w:rsid w:val="00EB3BC1"/>
    <w:rsid w:val="00EB3F52"/>
    <w:rsid w:val="00EB5118"/>
    <w:rsid w:val="00EB5677"/>
    <w:rsid w:val="00EB5B9A"/>
    <w:rsid w:val="00EB62B6"/>
    <w:rsid w:val="00EC3FDC"/>
    <w:rsid w:val="00EC4189"/>
    <w:rsid w:val="00EC66FE"/>
    <w:rsid w:val="00EC7204"/>
    <w:rsid w:val="00ED18D1"/>
    <w:rsid w:val="00ED2E35"/>
    <w:rsid w:val="00ED4941"/>
    <w:rsid w:val="00ED6FEC"/>
    <w:rsid w:val="00ED7F60"/>
    <w:rsid w:val="00EE1A44"/>
    <w:rsid w:val="00EE4E7B"/>
    <w:rsid w:val="00EE643A"/>
    <w:rsid w:val="00EE7240"/>
    <w:rsid w:val="00EF1ECF"/>
    <w:rsid w:val="00EF431C"/>
    <w:rsid w:val="00EF4F39"/>
    <w:rsid w:val="00EF72DC"/>
    <w:rsid w:val="00EF7FB8"/>
    <w:rsid w:val="00F02A6D"/>
    <w:rsid w:val="00F07039"/>
    <w:rsid w:val="00F17E08"/>
    <w:rsid w:val="00F21F4A"/>
    <w:rsid w:val="00F30E8C"/>
    <w:rsid w:val="00F312C4"/>
    <w:rsid w:val="00F32555"/>
    <w:rsid w:val="00F32886"/>
    <w:rsid w:val="00F32E3B"/>
    <w:rsid w:val="00F33080"/>
    <w:rsid w:val="00F346DE"/>
    <w:rsid w:val="00F35F93"/>
    <w:rsid w:val="00F36C64"/>
    <w:rsid w:val="00F408B8"/>
    <w:rsid w:val="00F439C7"/>
    <w:rsid w:val="00F46ACE"/>
    <w:rsid w:val="00F54A13"/>
    <w:rsid w:val="00F5701A"/>
    <w:rsid w:val="00F6486F"/>
    <w:rsid w:val="00F64BB1"/>
    <w:rsid w:val="00F66622"/>
    <w:rsid w:val="00F678AC"/>
    <w:rsid w:val="00F67A76"/>
    <w:rsid w:val="00F70A31"/>
    <w:rsid w:val="00F71FB3"/>
    <w:rsid w:val="00F734FE"/>
    <w:rsid w:val="00F73B60"/>
    <w:rsid w:val="00F73C13"/>
    <w:rsid w:val="00F752C5"/>
    <w:rsid w:val="00F80AA7"/>
    <w:rsid w:val="00F82184"/>
    <w:rsid w:val="00F864D0"/>
    <w:rsid w:val="00F87C22"/>
    <w:rsid w:val="00F902C7"/>
    <w:rsid w:val="00F91963"/>
    <w:rsid w:val="00F92972"/>
    <w:rsid w:val="00F93E3B"/>
    <w:rsid w:val="00F94B74"/>
    <w:rsid w:val="00F94EC6"/>
    <w:rsid w:val="00F95C0D"/>
    <w:rsid w:val="00FA186E"/>
    <w:rsid w:val="00FA1D0A"/>
    <w:rsid w:val="00FA1DD5"/>
    <w:rsid w:val="00FA29FC"/>
    <w:rsid w:val="00FA2E08"/>
    <w:rsid w:val="00FA5008"/>
    <w:rsid w:val="00FA5827"/>
    <w:rsid w:val="00FA5DB4"/>
    <w:rsid w:val="00FB1217"/>
    <w:rsid w:val="00FB2B46"/>
    <w:rsid w:val="00FB3A81"/>
    <w:rsid w:val="00FB4A5F"/>
    <w:rsid w:val="00FC3E75"/>
    <w:rsid w:val="00FC5E35"/>
    <w:rsid w:val="00FD18AC"/>
    <w:rsid w:val="00FD227B"/>
    <w:rsid w:val="00FD3609"/>
    <w:rsid w:val="00FD37F6"/>
    <w:rsid w:val="00FE1219"/>
    <w:rsid w:val="00FE1A6F"/>
    <w:rsid w:val="00FF1057"/>
    <w:rsid w:val="00FF1E4B"/>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F1E3130-10A3-499B-B192-33B7BE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C6"/>
    <w:rPr>
      <w:sz w:val="28"/>
      <w:szCs w:val="28"/>
    </w:rPr>
  </w:style>
  <w:style w:type="paragraph" w:styleId="Heading2">
    <w:name w:val="heading 2"/>
    <w:basedOn w:val="Normal"/>
    <w:next w:val="Normal"/>
    <w:qFormat/>
    <w:rsid w:val="008B26C4"/>
    <w:pPr>
      <w:keepNext/>
      <w:jc w:val="center"/>
      <w:outlineLvl w:val="1"/>
    </w:pPr>
    <w:rPr>
      <w:rFonts w:ascii="VNI-Times" w:hAnsi="VNI-Times"/>
      <w:b/>
      <w:sz w:val="30"/>
      <w:szCs w:val="20"/>
    </w:rPr>
  </w:style>
  <w:style w:type="paragraph" w:styleId="Heading4">
    <w:name w:val="heading 4"/>
    <w:basedOn w:val="Normal"/>
    <w:next w:val="Normal"/>
    <w:link w:val="Heading4Char"/>
    <w:qFormat/>
    <w:rsid w:val="008B26C4"/>
    <w:pPr>
      <w:keepNext/>
      <w:ind w:left="-360"/>
      <w:outlineLvl w:val="3"/>
    </w:pPr>
    <w:rPr>
      <w:rFonts w:ascii="VNI-Times" w:hAnsi="VNI-Times"/>
      <w:b/>
      <w:sz w:val="26"/>
      <w:szCs w:val="20"/>
    </w:rPr>
  </w:style>
  <w:style w:type="paragraph" w:styleId="Heading5">
    <w:name w:val="heading 5"/>
    <w:basedOn w:val="Normal"/>
    <w:next w:val="Normal"/>
    <w:qFormat/>
    <w:rsid w:val="008B26C4"/>
    <w:pPr>
      <w:keepNext/>
      <w:ind w:left="-180"/>
      <w:outlineLvl w:val="4"/>
    </w:pPr>
    <w:rPr>
      <w:rFonts w:ascii="VNI-Times" w:hAnsi="VNI-Times"/>
      <w:b/>
      <w:sz w:val="26"/>
      <w:szCs w:val="20"/>
    </w:rPr>
  </w:style>
  <w:style w:type="character" w:default="1" w:styleId="DefaultParagraphFont">
    <w:name w:val="Default Paragraph Font"/>
    <w:aliases w:val="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1216E"/>
    <w:pPr>
      <w:tabs>
        <w:tab w:val="center" w:pos="4320"/>
        <w:tab w:val="right" w:pos="8640"/>
      </w:tabs>
    </w:pPr>
  </w:style>
  <w:style w:type="character" w:styleId="PageNumber">
    <w:name w:val="page number"/>
    <w:basedOn w:val="DefaultParagraphFont"/>
    <w:rsid w:val="0001216E"/>
  </w:style>
  <w:style w:type="paragraph" w:customStyle="1" w:styleId="a">
    <w:next w:val="Normal"/>
    <w:autoRedefine/>
    <w:semiHidden/>
    <w:rsid w:val="00FE1219"/>
    <w:pPr>
      <w:spacing w:after="160" w:line="240" w:lineRule="exact"/>
      <w:jc w:val="both"/>
    </w:pPr>
    <w:rPr>
      <w:sz w:val="28"/>
      <w:szCs w:val="22"/>
    </w:rPr>
  </w:style>
  <w:style w:type="paragraph" w:styleId="Footer">
    <w:name w:val="footer"/>
    <w:basedOn w:val="Normal"/>
    <w:rsid w:val="000A0549"/>
    <w:pPr>
      <w:tabs>
        <w:tab w:val="center" w:pos="4320"/>
        <w:tab w:val="right" w:pos="8640"/>
      </w:tabs>
    </w:pPr>
  </w:style>
  <w:style w:type="paragraph" w:styleId="BodyTextIndent3">
    <w:name w:val="Body Text Indent 3"/>
    <w:basedOn w:val="Normal"/>
    <w:rsid w:val="008B26C4"/>
    <w:pPr>
      <w:tabs>
        <w:tab w:val="left" w:pos="1560"/>
      </w:tabs>
      <w:spacing w:after="40"/>
      <w:ind w:firstLine="567"/>
      <w:jc w:val="both"/>
    </w:pPr>
    <w:rPr>
      <w:spacing w:val="-2"/>
      <w:sz w:val="27"/>
      <w:szCs w:val="20"/>
    </w:rPr>
  </w:style>
  <w:style w:type="paragraph" w:styleId="BodyTextIndent">
    <w:name w:val="Body Text Indent"/>
    <w:basedOn w:val="Normal"/>
    <w:rsid w:val="008B26C4"/>
    <w:pPr>
      <w:spacing w:after="60"/>
      <w:ind w:firstLine="709"/>
      <w:jc w:val="both"/>
    </w:pPr>
    <w:rPr>
      <w:sz w:val="27"/>
      <w:szCs w:val="20"/>
    </w:rPr>
  </w:style>
  <w:style w:type="table" w:styleId="TableGrid">
    <w:name w:val="Table Grid"/>
    <w:basedOn w:val="TableNormal"/>
    <w:rsid w:val="008B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E3630"/>
    <w:rPr>
      <w:rFonts w:ascii="VNI-Times" w:hAnsi="VNI-Times"/>
      <w:b/>
      <w:sz w:val="26"/>
    </w:rPr>
  </w:style>
  <w:style w:type="paragraph" w:styleId="BalloonText">
    <w:name w:val="Balloon Text"/>
    <w:basedOn w:val="Normal"/>
    <w:link w:val="BalloonTextChar"/>
    <w:uiPriority w:val="99"/>
    <w:semiHidden/>
    <w:unhideWhenUsed/>
    <w:rsid w:val="00570439"/>
    <w:rPr>
      <w:rFonts w:ascii="Tahoma" w:hAnsi="Tahoma" w:cs="Tahoma"/>
      <w:sz w:val="16"/>
      <w:szCs w:val="16"/>
    </w:rPr>
  </w:style>
  <w:style w:type="character" w:customStyle="1" w:styleId="BalloonTextChar">
    <w:name w:val="Balloon Text Char"/>
    <w:link w:val="BalloonText"/>
    <w:uiPriority w:val="99"/>
    <w:semiHidden/>
    <w:rsid w:val="00570439"/>
    <w:rPr>
      <w:rFonts w:ascii="Tahoma" w:hAnsi="Tahoma" w:cs="Tahoma"/>
      <w:sz w:val="16"/>
      <w:szCs w:val="16"/>
    </w:rPr>
  </w:style>
  <w:style w:type="paragraph" w:styleId="NormalWeb">
    <w:name w:val="Normal (Web)"/>
    <w:basedOn w:val="Normal"/>
    <w:uiPriority w:val="99"/>
    <w:semiHidden/>
    <w:unhideWhenUsed/>
    <w:rsid w:val="00066557"/>
    <w:pPr>
      <w:spacing w:before="100" w:beforeAutospacing="1" w:after="100" w:afterAutospacing="1"/>
    </w:pPr>
    <w:rPr>
      <w:sz w:val="24"/>
      <w:szCs w:val="24"/>
    </w:rPr>
  </w:style>
  <w:style w:type="character" w:styleId="Strong">
    <w:name w:val="Strong"/>
    <w:uiPriority w:val="22"/>
    <w:qFormat/>
    <w:rsid w:val="00066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7081">
      <w:bodyDiv w:val="1"/>
      <w:marLeft w:val="0"/>
      <w:marRight w:val="0"/>
      <w:marTop w:val="0"/>
      <w:marBottom w:val="0"/>
      <w:divBdr>
        <w:top w:val="none" w:sz="0" w:space="0" w:color="auto"/>
        <w:left w:val="none" w:sz="0" w:space="0" w:color="auto"/>
        <w:bottom w:val="none" w:sz="0" w:space="0" w:color="auto"/>
        <w:right w:val="none" w:sz="0" w:space="0" w:color="auto"/>
      </w:divBdr>
    </w:div>
    <w:div w:id="1742094358">
      <w:bodyDiv w:val="1"/>
      <w:marLeft w:val="0"/>
      <w:marRight w:val="0"/>
      <w:marTop w:val="0"/>
      <w:marBottom w:val="0"/>
      <w:divBdr>
        <w:top w:val="none" w:sz="0" w:space="0" w:color="auto"/>
        <w:left w:val="none" w:sz="0" w:space="0" w:color="auto"/>
        <w:bottom w:val="none" w:sz="0" w:space="0" w:color="auto"/>
        <w:right w:val="none" w:sz="0" w:space="0" w:color="auto"/>
      </w:divBdr>
      <w:divsChild>
        <w:div w:id="549146786">
          <w:marLeft w:val="0"/>
          <w:marRight w:val="0"/>
          <w:marTop w:val="0"/>
          <w:marBottom w:val="0"/>
          <w:divBdr>
            <w:top w:val="none" w:sz="0" w:space="0" w:color="auto"/>
            <w:left w:val="none" w:sz="0" w:space="0" w:color="auto"/>
            <w:bottom w:val="none" w:sz="0" w:space="0" w:color="auto"/>
            <w:right w:val="none" w:sz="0" w:space="0" w:color="auto"/>
          </w:divBdr>
          <w:divsChild>
            <w:div w:id="486171849">
              <w:marLeft w:val="75"/>
              <w:marRight w:val="0"/>
              <w:marTop w:val="0"/>
              <w:marBottom w:val="0"/>
              <w:divBdr>
                <w:top w:val="none" w:sz="0" w:space="0" w:color="auto"/>
                <w:left w:val="none" w:sz="0" w:space="0" w:color="auto"/>
                <w:bottom w:val="none" w:sz="0" w:space="0" w:color="auto"/>
                <w:right w:val="none" w:sz="0" w:space="0" w:color="auto"/>
              </w:divBdr>
              <w:divsChild>
                <w:div w:id="242253820">
                  <w:marLeft w:val="0"/>
                  <w:marRight w:val="0"/>
                  <w:marTop w:val="0"/>
                  <w:marBottom w:val="0"/>
                  <w:divBdr>
                    <w:top w:val="none" w:sz="0" w:space="0" w:color="auto"/>
                    <w:left w:val="none" w:sz="0" w:space="0" w:color="auto"/>
                    <w:bottom w:val="none" w:sz="0" w:space="0" w:color="auto"/>
                    <w:right w:val="none" w:sz="0" w:space="0" w:color="auto"/>
                  </w:divBdr>
                  <w:divsChild>
                    <w:div w:id="459306363">
                      <w:marLeft w:val="0"/>
                      <w:marRight w:val="0"/>
                      <w:marTop w:val="0"/>
                      <w:marBottom w:val="0"/>
                      <w:divBdr>
                        <w:top w:val="none" w:sz="0" w:space="0" w:color="auto"/>
                        <w:left w:val="none" w:sz="0" w:space="0" w:color="auto"/>
                        <w:bottom w:val="none" w:sz="0" w:space="0" w:color="auto"/>
                        <w:right w:val="none" w:sz="0" w:space="0" w:color="auto"/>
                      </w:divBdr>
                      <w:divsChild>
                        <w:div w:id="1521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HT</Company>
  <LinksUpToDate>false</LinksUpToDate>
  <CharactersWithSpaces>37106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2016-08-02T03:19:00Z</cp:lastPrinted>
  <dcterms:created xsi:type="dcterms:W3CDTF">2021-04-16T02:45:00Z</dcterms:created>
  <dcterms:modified xsi:type="dcterms:W3CDTF">2021-04-16T02:45:00Z</dcterms:modified>
</cp:coreProperties>
</file>