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AE" w:rsidRDefault="00982FA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ỦY BAN NHÂN DÂN</w:t>
      </w:r>
      <w:r>
        <w:rPr>
          <w:b/>
          <w:sz w:val="26"/>
          <w:szCs w:val="26"/>
        </w:rPr>
        <w:tab/>
        <w:t xml:space="preserve">       </w:t>
      </w:r>
      <w:r w:rsidR="00AE2A0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982FAE" w:rsidRDefault="00982FAE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THÀNH PHỐ ĐÀ NẴNG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AE2A03">
        <w:rPr>
          <w:b/>
          <w:sz w:val="28"/>
          <w:szCs w:val="28"/>
        </w:rPr>
        <w:t xml:space="preserve"> </w:t>
      </w:r>
      <w:r w:rsidRPr="007F26E5">
        <w:rPr>
          <w:b/>
          <w:sz w:val="28"/>
          <w:szCs w:val="26"/>
        </w:rPr>
        <w:t>Độc lập - Tự do - Hạnh phúc</w:t>
      </w:r>
    </w:p>
    <w:p w:rsidR="00982FAE" w:rsidRPr="00AB3F4A" w:rsidRDefault="00402B1E">
      <w:pPr>
        <w:jc w:val="both"/>
        <w:rPr>
          <w:sz w:val="20"/>
          <w:szCs w:val="28"/>
        </w:rPr>
      </w:pPr>
      <w:r w:rsidRPr="00AB3F4A"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77470</wp:posOffset>
                </wp:positionV>
                <wp:extent cx="2133600" cy="0"/>
                <wp:effectExtent l="5715" t="7620" r="1333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55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6.1pt" to="39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"/>
            </w:pict>
          </mc:Fallback>
        </mc:AlternateContent>
      </w:r>
      <w:r w:rsidRPr="00AB3F4A"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914400" cy="0"/>
                <wp:effectExtent l="5715" t="7620" r="13335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9D6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6pt" to="10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D2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"/>
            </w:pict>
          </mc:Fallback>
        </mc:AlternateContent>
      </w:r>
      <w:r w:rsidR="00982FAE" w:rsidRPr="00AB3F4A">
        <w:rPr>
          <w:sz w:val="20"/>
          <w:szCs w:val="28"/>
        </w:rPr>
        <w:t xml:space="preserve">       </w:t>
      </w:r>
      <w:r w:rsidR="00982FAE" w:rsidRPr="00AB3F4A">
        <w:rPr>
          <w:sz w:val="20"/>
          <w:szCs w:val="28"/>
        </w:rPr>
        <w:tab/>
      </w:r>
      <w:r w:rsidR="00982FAE" w:rsidRPr="00AB3F4A">
        <w:rPr>
          <w:sz w:val="20"/>
          <w:szCs w:val="28"/>
        </w:rPr>
        <w:tab/>
      </w:r>
      <w:r w:rsidR="00982FAE" w:rsidRPr="00AB3F4A">
        <w:rPr>
          <w:sz w:val="20"/>
          <w:szCs w:val="28"/>
        </w:rPr>
        <w:tab/>
        <w:t xml:space="preserve">      </w:t>
      </w:r>
      <w:r w:rsidR="00982FAE" w:rsidRPr="00AB3F4A">
        <w:rPr>
          <w:sz w:val="20"/>
          <w:szCs w:val="28"/>
        </w:rPr>
        <w:tab/>
      </w:r>
      <w:r w:rsidR="00982FAE" w:rsidRPr="00AB3F4A">
        <w:rPr>
          <w:sz w:val="20"/>
          <w:szCs w:val="28"/>
        </w:rPr>
        <w:tab/>
      </w:r>
      <w:r w:rsidR="00982FAE" w:rsidRPr="00AB3F4A">
        <w:rPr>
          <w:sz w:val="20"/>
          <w:szCs w:val="28"/>
        </w:rPr>
        <w:tab/>
        <w:t xml:space="preserve">  </w:t>
      </w:r>
    </w:p>
    <w:p w:rsidR="009876C3" w:rsidRPr="00FA49D5" w:rsidRDefault="00982FAE" w:rsidP="009876C3">
      <w:pPr>
        <w:jc w:val="both"/>
        <w:rPr>
          <w:i/>
          <w:iCs/>
          <w:sz w:val="28"/>
          <w:szCs w:val="28"/>
        </w:rPr>
      </w:pPr>
      <w:r w:rsidRPr="009876C3">
        <w:rPr>
          <w:sz w:val="27"/>
          <w:szCs w:val="27"/>
        </w:rPr>
        <w:t xml:space="preserve"> </w:t>
      </w:r>
      <w:r w:rsidR="009D2C4D">
        <w:rPr>
          <w:sz w:val="27"/>
          <w:szCs w:val="27"/>
        </w:rPr>
        <w:t xml:space="preserve"> </w:t>
      </w:r>
      <w:r w:rsidR="0028782E" w:rsidRPr="009876C3">
        <w:rPr>
          <w:sz w:val="27"/>
          <w:szCs w:val="27"/>
        </w:rPr>
        <w:t xml:space="preserve"> </w:t>
      </w:r>
      <w:r w:rsidRPr="009876C3">
        <w:rPr>
          <w:sz w:val="27"/>
          <w:szCs w:val="27"/>
        </w:rPr>
        <w:t>Số</w:t>
      </w:r>
      <w:r w:rsidR="00DC7D90" w:rsidRPr="009876C3">
        <w:rPr>
          <w:sz w:val="27"/>
          <w:szCs w:val="27"/>
        </w:rPr>
        <w:t>:</w:t>
      </w:r>
      <w:r w:rsidR="00DF5C48">
        <w:rPr>
          <w:sz w:val="27"/>
          <w:szCs w:val="27"/>
        </w:rPr>
        <w:t xml:space="preserve"> </w:t>
      </w:r>
      <w:r w:rsidR="00FF6A46">
        <w:rPr>
          <w:sz w:val="27"/>
          <w:szCs w:val="27"/>
        </w:rPr>
        <w:t xml:space="preserve">4965 </w:t>
      </w:r>
      <w:r w:rsidRPr="009876C3">
        <w:rPr>
          <w:sz w:val="27"/>
          <w:szCs w:val="27"/>
        </w:rPr>
        <w:t>/QĐ-UBND</w:t>
      </w:r>
      <w:r w:rsidRPr="009876C3">
        <w:rPr>
          <w:sz w:val="27"/>
          <w:szCs w:val="27"/>
        </w:rPr>
        <w:tab/>
      </w:r>
      <w:r w:rsidRPr="009876C3">
        <w:rPr>
          <w:sz w:val="27"/>
          <w:szCs w:val="27"/>
        </w:rPr>
        <w:tab/>
      </w:r>
      <w:r w:rsidR="005411CC" w:rsidRPr="009876C3">
        <w:rPr>
          <w:sz w:val="27"/>
          <w:szCs w:val="27"/>
        </w:rPr>
        <w:t xml:space="preserve"> </w:t>
      </w:r>
      <w:r w:rsidR="002619DB" w:rsidRPr="009876C3">
        <w:rPr>
          <w:sz w:val="27"/>
          <w:szCs w:val="27"/>
        </w:rPr>
        <w:t xml:space="preserve">  </w:t>
      </w:r>
      <w:r w:rsidR="00467316" w:rsidRPr="009876C3">
        <w:rPr>
          <w:sz w:val="27"/>
          <w:szCs w:val="27"/>
        </w:rPr>
        <w:t xml:space="preserve"> </w:t>
      </w:r>
      <w:r w:rsidR="009876C3">
        <w:rPr>
          <w:sz w:val="27"/>
          <w:szCs w:val="27"/>
        </w:rPr>
        <w:t xml:space="preserve">   </w:t>
      </w:r>
      <w:r w:rsidR="00797841" w:rsidRPr="009876C3">
        <w:rPr>
          <w:sz w:val="27"/>
          <w:szCs w:val="27"/>
        </w:rPr>
        <w:t xml:space="preserve"> </w:t>
      </w:r>
      <w:r w:rsidR="00A12F3A" w:rsidRPr="00FA49D5">
        <w:rPr>
          <w:sz w:val="28"/>
          <w:szCs w:val="28"/>
        </w:rPr>
        <w:t xml:space="preserve">  </w:t>
      </w:r>
      <w:r w:rsidRPr="00FA49D5">
        <w:rPr>
          <w:i/>
          <w:iCs/>
          <w:sz w:val="28"/>
          <w:szCs w:val="28"/>
        </w:rPr>
        <w:t>Đà Nẵng, ngày</w:t>
      </w:r>
      <w:r w:rsidR="00DF5C48" w:rsidRPr="00FA49D5">
        <w:rPr>
          <w:i/>
          <w:iCs/>
          <w:sz w:val="28"/>
          <w:szCs w:val="28"/>
        </w:rPr>
        <w:t xml:space="preserve"> </w:t>
      </w:r>
      <w:r w:rsidR="00FF6A46" w:rsidRPr="00FA49D5">
        <w:rPr>
          <w:i/>
          <w:iCs/>
          <w:sz w:val="28"/>
          <w:szCs w:val="28"/>
        </w:rPr>
        <w:t xml:space="preserve"> 18</w:t>
      </w:r>
      <w:r w:rsidR="00FA49D5">
        <w:rPr>
          <w:i/>
          <w:iCs/>
          <w:sz w:val="28"/>
          <w:szCs w:val="28"/>
        </w:rPr>
        <w:t xml:space="preserve">  </w:t>
      </w:r>
      <w:r w:rsidR="00DF5C48" w:rsidRPr="00FA49D5">
        <w:rPr>
          <w:i/>
          <w:iCs/>
          <w:sz w:val="28"/>
          <w:szCs w:val="28"/>
        </w:rPr>
        <w:t xml:space="preserve"> </w:t>
      </w:r>
      <w:r w:rsidR="00695336" w:rsidRPr="00FA49D5">
        <w:rPr>
          <w:i/>
          <w:iCs/>
          <w:sz w:val="28"/>
          <w:szCs w:val="28"/>
        </w:rPr>
        <w:t>tháng</w:t>
      </w:r>
      <w:r w:rsidR="00DF5C48" w:rsidRPr="00FA49D5">
        <w:rPr>
          <w:i/>
          <w:iCs/>
          <w:sz w:val="28"/>
          <w:szCs w:val="28"/>
        </w:rPr>
        <w:t xml:space="preserve"> </w:t>
      </w:r>
      <w:r w:rsidR="005D2B8A" w:rsidRPr="00FA49D5">
        <w:rPr>
          <w:i/>
          <w:iCs/>
          <w:sz w:val="28"/>
          <w:szCs w:val="28"/>
        </w:rPr>
        <w:t>7</w:t>
      </w:r>
      <w:r w:rsidR="00DF5C48" w:rsidRPr="00FA49D5">
        <w:rPr>
          <w:i/>
          <w:iCs/>
          <w:sz w:val="28"/>
          <w:szCs w:val="28"/>
        </w:rPr>
        <w:t xml:space="preserve"> </w:t>
      </w:r>
      <w:r w:rsidRPr="00FA49D5">
        <w:rPr>
          <w:i/>
          <w:iCs/>
          <w:sz w:val="28"/>
          <w:szCs w:val="28"/>
        </w:rPr>
        <w:t>năm 20</w:t>
      </w:r>
      <w:r w:rsidR="0028782E" w:rsidRPr="00FA49D5">
        <w:rPr>
          <w:i/>
          <w:iCs/>
          <w:sz w:val="28"/>
          <w:szCs w:val="28"/>
        </w:rPr>
        <w:t>1</w:t>
      </w:r>
      <w:r w:rsidR="000813C0" w:rsidRPr="00FA49D5">
        <w:rPr>
          <w:i/>
          <w:iCs/>
          <w:sz w:val="28"/>
          <w:szCs w:val="28"/>
        </w:rPr>
        <w:t>3</w:t>
      </w:r>
    </w:p>
    <w:p w:rsidR="009876C3" w:rsidRDefault="009876C3" w:rsidP="009876C3">
      <w:pPr>
        <w:jc w:val="center"/>
        <w:rPr>
          <w:b/>
          <w:sz w:val="30"/>
          <w:szCs w:val="30"/>
        </w:rPr>
      </w:pPr>
    </w:p>
    <w:p w:rsidR="00D93E9D" w:rsidRDefault="002135ED" w:rsidP="00476C1C">
      <w:pPr>
        <w:spacing w:before="120"/>
        <w:jc w:val="center"/>
        <w:rPr>
          <w:b/>
          <w:sz w:val="30"/>
          <w:szCs w:val="30"/>
        </w:rPr>
      </w:pPr>
      <w:r w:rsidRPr="00E67702">
        <w:rPr>
          <w:b/>
          <w:sz w:val="30"/>
          <w:szCs w:val="30"/>
        </w:rPr>
        <w:t>QUYẾT ĐỊNH</w:t>
      </w:r>
    </w:p>
    <w:p w:rsidR="00EA16AA" w:rsidRPr="00871A55" w:rsidRDefault="001175C5" w:rsidP="00D93E9D">
      <w:pPr>
        <w:spacing w:before="60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Quy </w:t>
      </w:r>
      <w:r w:rsidRPr="001175C5">
        <w:rPr>
          <w:b/>
          <w:sz w:val="30"/>
          <w:szCs w:val="30"/>
        </w:rPr>
        <w:t>định</w:t>
      </w:r>
      <w:r>
        <w:rPr>
          <w:b/>
          <w:sz w:val="30"/>
          <w:szCs w:val="30"/>
        </w:rPr>
        <w:t xml:space="preserve"> m</w:t>
      </w:r>
      <w:r w:rsidRPr="001175C5">
        <w:rPr>
          <w:b/>
          <w:sz w:val="30"/>
          <w:szCs w:val="30"/>
        </w:rPr>
        <w:t>ức</w:t>
      </w:r>
      <w:r>
        <w:rPr>
          <w:b/>
          <w:sz w:val="30"/>
          <w:szCs w:val="30"/>
        </w:rPr>
        <w:t xml:space="preserve"> l</w:t>
      </w:r>
      <w:r w:rsidR="002135ED" w:rsidRPr="00871A55">
        <w:rPr>
          <w:b/>
          <w:sz w:val="28"/>
          <w:szCs w:val="28"/>
        </w:rPr>
        <w:t>ãi suấ</w:t>
      </w:r>
      <w:r w:rsidR="00467316" w:rsidRPr="00871A55">
        <w:rPr>
          <w:b/>
          <w:sz w:val="28"/>
          <w:szCs w:val="28"/>
        </w:rPr>
        <w:t xml:space="preserve">t cho vay </w:t>
      </w:r>
      <w:r w:rsidR="000813C0">
        <w:rPr>
          <w:b/>
          <w:sz w:val="28"/>
          <w:szCs w:val="28"/>
        </w:rPr>
        <w:t>t</w:t>
      </w:r>
      <w:r w:rsidR="000813C0" w:rsidRPr="000813C0">
        <w:rPr>
          <w:b/>
          <w:sz w:val="28"/>
          <w:szCs w:val="28"/>
        </w:rPr>
        <w:t>ối</w:t>
      </w:r>
      <w:r w:rsidR="000813C0">
        <w:rPr>
          <w:b/>
          <w:sz w:val="28"/>
          <w:szCs w:val="28"/>
        </w:rPr>
        <w:t xml:space="preserve"> thi</w:t>
      </w:r>
      <w:r w:rsidR="000813C0" w:rsidRPr="000813C0">
        <w:rPr>
          <w:b/>
          <w:sz w:val="28"/>
          <w:szCs w:val="28"/>
        </w:rPr>
        <w:t>ểu</w:t>
      </w:r>
      <w:r w:rsidR="000813C0">
        <w:rPr>
          <w:b/>
          <w:sz w:val="28"/>
          <w:szCs w:val="28"/>
        </w:rPr>
        <w:t xml:space="preserve"> t</w:t>
      </w:r>
      <w:r w:rsidR="000813C0" w:rsidRPr="000813C0">
        <w:rPr>
          <w:b/>
          <w:sz w:val="28"/>
          <w:szCs w:val="28"/>
        </w:rPr>
        <w:t>ại</w:t>
      </w:r>
      <w:r w:rsidR="000813C0">
        <w:rPr>
          <w:b/>
          <w:sz w:val="28"/>
          <w:szCs w:val="28"/>
        </w:rPr>
        <w:t xml:space="preserve"> </w:t>
      </w:r>
      <w:r w:rsidR="002135ED" w:rsidRPr="00871A55">
        <w:rPr>
          <w:b/>
          <w:sz w:val="28"/>
          <w:szCs w:val="28"/>
        </w:rPr>
        <w:t xml:space="preserve">Quỹ </w:t>
      </w:r>
      <w:r w:rsidR="009E6538" w:rsidRPr="00871A55">
        <w:rPr>
          <w:b/>
          <w:sz w:val="28"/>
          <w:szCs w:val="28"/>
        </w:rPr>
        <w:t>Đ</w:t>
      </w:r>
      <w:r w:rsidR="002135ED" w:rsidRPr="00871A55">
        <w:rPr>
          <w:b/>
          <w:sz w:val="28"/>
          <w:szCs w:val="28"/>
        </w:rPr>
        <w:t xml:space="preserve">ầu </w:t>
      </w:r>
      <w:r w:rsidR="00467316" w:rsidRPr="00871A55">
        <w:rPr>
          <w:b/>
          <w:sz w:val="28"/>
          <w:szCs w:val="28"/>
        </w:rPr>
        <w:t>tư phát triển</w:t>
      </w:r>
    </w:p>
    <w:p w:rsidR="00467316" w:rsidRDefault="00467316" w:rsidP="00EA16AA">
      <w:pPr>
        <w:pStyle w:val="Balloo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thành phố Đà Nẵng</w:t>
      </w:r>
    </w:p>
    <w:p w:rsidR="007803FE" w:rsidRPr="007803FE" w:rsidRDefault="00402B1E" w:rsidP="00467316">
      <w:pPr>
        <w:pStyle w:val="BalloonText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89535</wp:posOffset>
                </wp:positionV>
                <wp:extent cx="609600" cy="0"/>
                <wp:effectExtent l="5715" t="12700" r="1333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3964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7.05pt" to="25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uG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pYpa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"/>
            </w:pict>
          </mc:Fallback>
        </mc:AlternateContent>
      </w:r>
    </w:p>
    <w:p w:rsidR="00467316" w:rsidRPr="00E67702" w:rsidRDefault="00467316" w:rsidP="00467316">
      <w:pPr>
        <w:pStyle w:val="BalloonText"/>
        <w:jc w:val="center"/>
        <w:rPr>
          <w:rFonts w:ascii="Times New Roman" w:hAnsi="Times New Roman"/>
          <w:b/>
          <w:sz w:val="20"/>
          <w:szCs w:val="28"/>
        </w:rPr>
      </w:pPr>
    </w:p>
    <w:p w:rsidR="00467316" w:rsidRDefault="002135ED" w:rsidP="00467316">
      <w:pPr>
        <w:pStyle w:val="BalloonText"/>
        <w:jc w:val="center"/>
        <w:rPr>
          <w:rFonts w:ascii="Times New Roman" w:hAnsi="Times New Roman"/>
          <w:b/>
          <w:sz w:val="28"/>
          <w:szCs w:val="28"/>
        </w:rPr>
      </w:pPr>
      <w:r w:rsidRPr="00524A03">
        <w:rPr>
          <w:rFonts w:ascii="Times New Roman" w:hAnsi="Times New Roman"/>
          <w:b/>
          <w:sz w:val="28"/>
          <w:szCs w:val="28"/>
        </w:rPr>
        <w:t>ỦY BAN NHÂN DÂN THÀNH PHỐ ĐÀ NẴNG</w:t>
      </w:r>
    </w:p>
    <w:p w:rsidR="00467316" w:rsidRPr="00E67702" w:rsidRDefault="00467316" w:rsidP="00467316">
      <w:pPr>
        <w:pStyle w:val="BalloonText"/>
        <w:jc w:val="center"/>
        <w:rPr>
          <w:rFonts w:ascii="Times New Roman" w:hAnsi="Times New Roman"/>
          <w:b/>
          <w:sz w:val="25"/>
          <w:szCs w:val="25"/>
        </w:rPr>
      </w:pPr>
    </w:p>
    <w:p w:rsidR="00467316" w:rsidRDefault="002135ED" w:rsidP="007F731E">
      <w:pPr>
        <w:pStyle w:val="BodyText"/>
        <w:spacing w:before="80" w:line="276" w:lineRule="auto"/>
        <w:ind w:firstLine="720"/>
      </w:pPr>
      <w:bookmarkStart w:id="0" w:name="_GoBack"/>
      <w:r w:rsidRPr="00467316">
        <w:t>Căn cứ Luật Tổ chức Hội đồng nhân dân và U</w:t>
      </w:r>
      <w:r w:rsidR="00467316" w:rsidRPr="00467316">
        <w:t xml:space="preserve">ỷ ban nhân dân ngày 26 tháng 11 </w:t>
      </w:r>
      <w:r w:rsidRPr="00467316">
        <w:t>năm 2003;</w:t>
      </w:r>
    </w:p>
    <w:p w:rsidR="005D2B8A" w:rsidRDefault="002135ED" w:rsidP="007F731E">
      <w:pPr>
        <w:pStyle w:val="BodyText"/>
        <w:spacing w:before="80" w:line="276" w:lineRule="auto"/>
        <w:ind w:firstLine="720"/>
      </w:pPr>
      <w:r w:rsidRPr="002135ED">
        <w:t>Căn cứ Nghị định số 138/2007/NĐ-CP ngày 28 tháng 8 năm 2007 của Chính phủ</w:t>
      </w:r>
      <w:r w:rsidR="00467316">
        <w:t xml:space="preserve"> </w:t>
      </w:r>
      <w:r w:rsidRPr="002135ED">
        <w:t>về</w:t>
      </w:r>
      <w:r w:rsidR="009E6538">
        <w:t xml:space="preserve"> tổ chức và hoạt động Quỹ </w:t>
      </w:r>
      <w:r w:rsidR="009E6538" w:rsidRPr="009E6538">
        <w:t>đ</w:t>
      </w:r>
      <w:r w:rsidR="007F26E5">
        <w:t>ầu tư phát triển địa phương</w:t>
      </w:r>
      <w:r w:rsidR="005D2B8A">
        <w:t>;</w:t>
      </w:r>
    </w:p>
    <w:p w:rsidR="000475BF" w:rsidRPr="00166B65" w:rsidRDefault="000813C0" w:rsidP="007F731E">
      <w:pPr>
        <w:pStyle w:val="BodyText"/>
        <w:spacing w:before="120" w:line="276" w:lineRule="auto"/>
        <w:ind w:firstLine="720"/>
      </w:pPr>
      <w:r>
        <w:t>C</w:t>
      </w:r>
      <w:r w:rsidRPr="000813C0">
        <w:t>ă</w:t>
      </w:r>
      <w:r>
        <w:t>n c</w:t>
      </w:r>
      <w:r w:rsidRPr="000813C0">
        <w:t>ứ</w:t>
      </w:r>
      <w:r>
        <w:t xml:space="preserve"> </w:t>
      </w:r>
      <w:r w:rsidR="00166B65">
        <w:t>Ngh</w:t>
      </w:r>
      <w:r w:rsidR="00166B65" w:rsidRPr="00166B65">
        <w:t>ị</w:t>
      </w:r>
      <w:r w:rsidR="00166B65">
        <w:t xml:space="preserve"> </w:t>
      </w:r>
      <w:r w:rsidR="00166B65" w:rsidRPr="00166B65">
        <w:t>định</w:t>
      </w:r>
      <w:r w:rsidR="00166B65">
        <w:t xml:space="preserve"> s</w:t>
      </w:r>
      <w:r w:rsidR="00166B65" w:rsidRPr="00166B65">
        <w:t>ố</w:t>
      </w:r>
      <w:r w:rsidR="00166B65">
        <w:t xml:space="preserve"> 37/2013/N</w:t>
      </w:r>
      <w:r w:rsidR="00166B65" w:rsidRPr="00166B65">
        <w:t>Đ</w:t>
      </w:r>
      <w:r w:rsidR="00166B65">
        <w:t>-CP ng</w:t>
      </w:r>
      <w:r w:rsidR="00166B65" w:rsidRPr="00166B65">
        <w:t>ày</w:t>
      </w:r>
      <w:r w:rsidR="00166B65">
        <w:t xml:space="preserve"> 22 th</w:t>
      </w:r>
      <w:r w:rsidR="00166B65" w:rsidRPr="00166B65">
        <w:t>áng</w:t>
      </w:r>
      <w:r w:rsidR="00166B65">
        <w:t xml:space="preserve"> 4 n</w:t>
      </w:r>
      <w:r w:rsidR="00166B65" w:rsidRPr="00166B65">
        <w:t>ă</w:t>
      </w:r>
      <w:r w:rsidR="00166B65">
        <w:t>m 2013 c</w:t>
      </w:r>
      <w:r w:rsidR="00166B65" w:rsidRPr="00166B65">
        <w:t>ủa</w:t>
      </w:r>
      <w:r w:rsidR="00166B65">
        <w:t xml:space="preserve"> Ch</w:t>
      </w:r>
      <w:r w:rsidR="00166B65" w:rsidRPr="00166B65">
        <w:t>ính</w:t>
      </w:r>
      <w:r w:rsidR="00166B65">
        <w:t xml:space="preserve"> ph</w:t>
      </w:r>
      <w:r w:rsidR="00166B65" w:rsidRPr="00166B65">
        <w:t>ủ</w:t>
      </w:r>
      <w:r w:rsidR="00166B65">
        <w:t xml:space="preserve"> v</w:t>
      </w:r>
      <w:r w:rsidR="00166B65" w:rsidRPr="00166B65">
        <w:t>ề</w:t>
      </w:r>
      <w:r w:rsidR="00166B65">
        <w:t xml:space="preserve"> s</w:t>
      </w:r>
      <w:r w:rsidR="00166B65" w:rsidRPr="00166B65">
        <w:t>ửa</w:t>
      </w:r>
      <w:r w:rsidR="00166B65">
        <w:t xml:space="preserve"> </w:t>
      </w:r>
      <w:r w:rsidR="00166B65" w:rsidRPr="00166B65">
        <w:t>đổi</w:t>
      </w:r>
      <w:r w:rsidR="00166B65">
        <w:t>, b</w:t>
      </w:r>
      <w:r w:rsidR="00166B65" w:rsidRPr="00166B65">
        <w:t>ổ</w:t>
      </w:r>
      <w:r w:rsidR="00166B65">
        <w:t xml:space="preserve"> sung m</w:t>
      </w:r>
      <w:r w:rsidR="00166B65" w:rsidRPr="00166B65">
        <w:t>ột</w:t>
      </w:r>
      <w:r w:rsidR="00166B65">
        <w:t xml:space="preserve"> s</w:t>
      </w:r>
      <w:r w:rsidR="00166B65" w:rsidRPr="00166B65">
        <w:t>ố</w:t>
      </w:r>
      <w:r w:rsidR="00166B65">
        <w:t xml:space="preserve"> </w:t>
      </w:r>
      <w:r w:rsidR="00166B65" w:rsidRPr="00166B65">
        <w:t>đ</w:t>
      </w:r>
      <w:r w:rsidR="00166B65">
        <w:t>i</w:t>
      </w:r>
      <w:r w:rsidR="00166B65" w:rsidRPr="00166B65">
        <w:t>ều</w:t>
      </w:r>
      <w:r w:rsidR="00166B65">
        <w:t xml:space="preserve"> c</w:t>
      </w:r>
      <w:r w:rsidR="00166B65" w:rsidRPr="00166B65">
        <w:t>ủa</w:t>
      </w:r>
      <w:r w:rsidR="00166B65">
        <w:t xml:space="preserve"> Ngh</w:t>
      </w:r>
      <w:r w:rsidR="00166B65" w:rsidRPr="00166B65">
        <w:t>ị</w:t>
      </w:r>
      <w:r w:rsidR="00166B65">
        <w:t xml:space="preserve"> </w:t>
      </w:r>
      <w:r w:rsidR="00166B65" w:rsidRPr="00166B65">
        <w:t>định</w:t>
      </w:r>
      <w:r w:rsidR="00166B65">
        <w:t xml:space="preserve"> s</w:t>
      </w:r>
      <w:r w:rsidR="00166B65" w:rsidRPr="00166B65">
        <w:t>ố</w:t>
      </w:r>
      <w:r w:rsidR="00166B65">
        <w:t xml:space="preserve"> 138/2007/N</w:t>
      </w:r>
      <w:r w:rsidR="00166B65" w:rsidRPr="00166B65">
        <w:t>Đ</w:t>
      </w:r>
      <w:r w:rsidR="00166B65">
        <w:t>-CP;</w:t>
      </w:r>
    </w:p>
    <w:p w:rsidR="00467316" w:rsidRPr="00476C1C" w:rsidRDefault="00435F42" w:rsidP="007F731E">
      <w:pPr>
        <w:pStyle w:val="BodyText"/>
        <w:spacing w:before="80" w:line="276" w:lineRule="auto"/>
        <w:ind w:firstLine="720"/>
      </w:pPr>
      <w:r w:rsidRPr="002135ED">
        <w:t xml:space="preserve">Theo đề nghị của </w:t>
      </w:r>
      <w:r>
        <w:t xml:space="preserve">Quỹ Đầu tư phát triển thành phố </w:t>
      </w:r>
      <w:r w:rsidR="00163603">
        <w:t>t</w:t>
      </w:r>
      <w:r w:rsidR="00163603" w:rsidRPr="00163603">
        <w:t>ại</w:t>
      </w:r>
      <w:r w:rsidR="00163603">
        <w:t xml:space="preserve"> </w:t>
      </w:r>
      <w:r w:rsidR="0028782E">
        <w:t>T</w:t>
      </w:r>
      <w:r w:rsidR="0028782E" w:rsidRPr="0028782E">
        <w:t>ờ</w:t>
      </w:r>
      <w:r w:rsidR="0028782E">
        <w:t xml:space="preserve"> tr</w:t>
      </w:r>
      <w:r w:rsidR="0028782E" w:rsidRPr="0028782E">
        <w:t>ình</w:t>
      </w:r>
      <w:r w:rsidR="0028782E">
        <w:t xml:space="preserve"> </w:t>
      </w:r>
      <w:r w:rsidRPr="002135ED">
        <w:t xml:space="preserve">số </w:t>
      </w:r>
      <w:r w:rsidR="00166B65">
        <w:t>389</w:t>
      </w:r>
      <w:r w:rsidRPr="002135ED">
        <w:t>/</w:t>
      </w:r>
      <w:r w:rsidR="00DE110C">
        <w:t xml:space="preserve"> </w:t>
      </w:r>
      <w:r w:rsidR="0028782E">
        <w:t>TTr-</w:t>
      </w:r>
      <w:r w:rsidR="00AB3F4A">
        <w:t>Q</w:t>
      </w:r>
      <w:r w:rsidR="00AB3F4A" w:rsidRPr="00AB3F4A">
        <w:t>Đ</w:t>
      </w:r>
      <w:r w:rsidR="00AB3F4A">
        <w:t xml:space="preserve">TPT </w:t>
      </w:r>
      <w:r w:rsidRPr="002135ED">
        <w:t xml:space="preserve">ngày </w:t>
      </w:r>
      <w:r w:rsidR="00166B65">
        <w:t xml:space="preserve">26 </w:t>
      </w:r>
      <w:r w:rsidRPr="002135ED">
        <w:t xml:space="preserve">tháng </w:t>
      </w:r>
      <w:r w:rsidR="005D2B8A">
        <w:t>6</w:t>
      </w:r>
      <w:r w:rsidRPr="002135ED">
        <w:t xml:space="preserve"> năm 20</w:t>
      </w:r>
      <w:r w:rsidR="0028782E">
        <w:t>1</w:t>
      </w:r>
      <w:r w:rsidR="00166B65">
        <w:t>3</w:t>
      </w:r>
      <w:r w:rsidR="00476C1C">
        <w:t xml:space="preserve"> v</w:t>
      </w:r>
      <w:r w:rsidR="00476C1C" w:rsidRPr="00476C1C">
        <w:t>à</w:t>
      </w:r>
      <w:r w:rsidR="00476C1C">
        <w:t xml:space="preserve"> k</w:t>
      </w:r>
      <w:r w:rsidR="00476C1C" w:rsidRPr="00476C1C">
        <w:t>ết</w:t>
      </w:r>
      <w:r w:rsidR="00476C1C">
        <w:t xml:space="preserve"> lu</w:t>
      </w:r>
      <w:r w:rsidR="00476C1C" w:rsidRPr="00476C1C">
        <w:t>ận</w:t>
      </w:r>
      <w:r w:rsidR="00476C1C">
        <w:t xml:space="preserve"> c</w:t>
      </w:r>
      <w:r w:rsidR="00476C1C" w:rsidRPr="00476C1C">
        <w:t>ủa</w:t>
      </w:r>
      <w:r w:rsidR="00476C1C">
        <w:t xml:space="preserve"> Ch</w:t>
      </w:r>
      <w:r w:rsidR="00476C1C" w:rsidRPr="00476C1C">
        <w:t>ủ</w:t>
      </w:r>
      <w:r w:rsidR="00476C1C">
        <w:t xml:space="preserve"> t</w:t>
      </w:r>
      <w:r w:rsidR="00476C1C" w:rsidRPr="00476C1C">
        <w:t>ịch</w:t>
      </w:r>
      <w:r w:rsidR="00476C1C">
        <w:t>, c</w:t>
      </w:r>
      <w:r w:rsidR="00476C1C" w:rsidRPr="00476C1C">
        <w:t>ác</w:t>
      </w:r>
      <w:r w:rsidR="00476C1C">
        <w:t xml:space="preserve"> Ph</w:t>
      </w:r>
      <w:r w:rsidR="00476C1C" w:rsidRPr="00476C1C">
        <w:t>ó</w:t>
      </w:r>
      <w:r w:rsidR="00476C1C">
        <w:t xml:space="preserve"> Ch</w:t>
      </w:r>
      <w:r w:rsidR="00476C1C" w:rsidRPr="00476C1C">
        <w:t>ủ</w:t>
      </w:r>
      <w:r w:rsidR="00476C1C">
        <w:t xml:space="preserve"> t</w:t>
      </w:r>
      <w:r w:rsidR="00476C1C" w:rsidRPr="00476C1C">
        <w:t>ịch</w:t>
      </w:r>
      <w:r w:rsidR="00476C1C">
        <w:t xml:space="preserve"> UBND th</w:t>
      </w:r>
      <w:r w:rsidR="00476C1C" w:rsidRPr="00476C1C">
        <w:t>ành</w:t>
      </w:r>
      <w:r w:rsidR="00476C1C">
        <w:t xml:space="preserve"> ph</w:t>
      </w:r>
      <w:r w:rsidR="00476C1C" w:rsidRPr="00476C1C">
        <w:t>ố</w:t>
      </w:r>
      <w:r w:rsidR="00476C1C">
        <w:t xml:space="preserve"> t</w:t>
      </w:r>
      <w:r w:rsidR="00476C1C" w:rsidRPr="00476C1C">
        <w:t>ại</w:t>
      </w:r>
      <w:r w:rsidR="00476C1C">
        <w:t xml:space="preserve"> cu</w:t>
      </w:r>
      <w:r w:rsidR="00476C1C" w:rsidRPr="00476C1C">
        <w:t>ộc</w:t>
      </w:r>
      <w:r w:rsidR="00476C1C">
        <w:t xml:space="preserve"> h</w:t>
      </w:r>
      <w:r w:rsidR="00476C1C" w:rsidRPr="00476C1C">
        <w:t>ọp</w:t>
      </w:r>
      <w:r w:rsidR="00476C1C">
        <w:t xml:space="preserve"> giao ban ng</w:t>
      </w:r>
      <w:r w:rsidR="00476C1C" w:rsidRPr="00476C1C">
        <w:t>ày</w:t>
      </w:r>
      <w:r w:rsidR="00476C1C">
        <w:t xml:space="preserve"> 01 th</w:t>
      </w:r>
      <w:r w:rsidR="00476C1C" w:rsidRPr="00476C1C">
        <w:t>áng</w:t>
      </w:r>
      <w:r w:rsidR="00476C1C">
        <w:t xml:space="preserve"> 7 n</w:t>
      </w:r>
      <w:r w:rsidR="00476C1C" w:rsidRPr="00476C1C">
        <w:t>ă</w:t>
      </w:r>
      <w:r w:rsidR="00476C1C">
        <w:t>m 2013,</w:t>
      </w:r>
    </w:p>
    <w:p w:rsidR="00467316" w:rsidRDefault="002135ED" w:rsidP="007F731E">
      <w:pPr>
        <w:pStyle w:val="BodyText"/>
        <w:spacing w:before="360" w:after="280" w:line="276" w:lineRule="auto"/>
        <w:jc w:val="center"/>
        <w:rPr>
          <w:b/>
        </w:rPr>
      </w:pPr>
      <w:r w:rsidRPr="00467316">
        <w:rPr>
          <w:b/>
        </w:rPr>
        <w:t>QUYẾT ĐỊNH:</w:t>
      </w:r>
    </w:p>
    <w:p w:rsidR="00467316" w:rsidRPr="00166B65" w:rsidRDefault="002135ED" w:rsidP="007F731E">
      <w:pPr>
        <w:pStyle w:val="BodyText"/>
        <w:spacing w:before="120" w:line="276" w:lineRule="auto"/>
        <w:ind w:firstLine="720"/>
      </w:pPr>
      <w:r w:rsidRPr="00467316">
        <w:rPr>
          <w:b/>
        </w:rPr>
        <w:t>Điều 1.</w:t>
      </w:r>
      <w:r w:rsidR="00166B65">
        <w:rPr>
          <w:b/>
        </w:rPr>
        <w:t xml:space="preserve"> </w:t>
      </w:r>
      <w:r w:rsidR="00166B65" w:rsidRPr="00166B65">
        <w:t xml:space="preserve">Quy định mức lãi suất cho </w:t>
      </w:r>
      <w:r w:rsidR="00166B65">
        <w:t>vay t</w:t>
      </w:r>
      <w:r w:rsidR="00166B65" w:rsidRPr="00166B65">
        <w:t>ối</w:t>
      </w:r>
      <w:r w:rsidR="00166B65">
        <w:t xml:space="preserve"> thi</w:t>
      </w:r>
      <w:r w:rsidR="00166B65" w:rsidRPr="00166B65">
        <w:t>ểu</w:t>
      </w:r>
      <w:r w:rsidR="00166B65">
        <w:t xml:space="preserve"> t</w:t>
      </w:r>
      <w:r w:rsidR="00166B65" w:rsidRPr="00166B65">
        <w:t>ại</w:t>
      </w:r>
      <w:r w:rsidR="00166B65">
        <w:t xml:space="preserve"> Qu</w:t>
      </w:r>
      <w:r w:rsidR="00166B65" w:rsidRPr="00166B65">
        <w:t>ỹ</w:t>
      </w:r>
      <w:r w:rsidR="00166B65">
        <w:t xml:space="preserve"> </w:t>
      </w:r>
      <w:r w:rsidR="00166B65" w:rsidRPr="00166B65">
        <w:t>Đ</w:t>
      </w:r>
      <w:r w:rsidR="00166B65">
        <w:t>ầu t</w:t>
      </w:r>
      <w:r w:rsidR="00166B65" w:rsidRPr="00166B65">
        <w:t>ư</w:t>
      </w:r>
      <w:r w:rsidR="00166B65">
        <w:t xml:space="preserve"> ph</w:t>
      </w:r>
      <w:r w:rsidR="00166B65" w:rsidRPr="00166B65">
        <w:t>át</w:t>
      </w:r>
      <w:r w:rsidR="00166B65">
        <w:t xml:space="preserve"> tri</w:t>
      </w:r>
      <w:r w:rsidR="00166B65" w:rsidRPr="00166B65">
        <w:t>ển</w:t>
      </w:r>
      <w:r w:rsidR="00166B65">
        <w:t xml:space="preserve"> th</w:t>
      </w:r>
      <w:r w:rsidR="00166B65" w:rsidRPr="00166B65">
        <w:t>ành</w:t>
      </w:r>
      <w:r w:rsidR="00166B65">
        <w:t xml:space="preserve"> ph</w:t>
      </w:r>
      <w:r w:rsidR="00166B65" w:rsidRPr="00166B65">
        <w:t>ố</w:t>
      </w:r>
      <w:r w:rsidR="00166B65">
        <w:t xml:space="preserve"> </w:t>
      </w:r>
      <w:r w:rsidR="00166B65" w:rsidRPr="00166B65">
        <w:t>Đà</w:t>
      </w:r>
      <w:r w:rsidR="00166B65">
        <w:t xml:space="preserve"> N</w:t>
      </w:r>
      <w:r w:rsidR="00166B65" w:rsidRPr="00166B65">
        <w:t>ẵng</w:t>
      </w:r>
      <w:r w:rsidR="00166B65">
        <w:t xml:space="preserve"> l</w:t>
      </w:r>
      <w:r w:rsidR="00166B65" w:rsidRPr="00166B65">
        <w:t>à</w:t>
      </w:r>
      <w:r w:rsidR="00166B65">
        <w:t xml:space="preserve"> 9%/n</w:t>
      </w:r>
      <w:r w:rsidR="00166B65" w:rsidRPr="00166B65">
        <w:t>ă</w:t>
      </w:r>
      <w:r w:rsidR="00166B65">
        <w:t>m (Ch</w:t>
      </w:r>
      <w:r w:rsidR="00166B65" w:rsidRPr="00166B65">
        <w:t>ín</w:t>
      </w:r>
      <w:r w:rsidR="00166B65">
        <w:t xml:space="preserve"> ph</w:t>
      </w:r>
      <w:r w:rsidR="00166B65" w:rsidRPr="00166B65">
        <w:t>ần</w:t>
      </w:r>
      <w:r w:rsidR="00166B65">
        <w:t xml:space="preserve"> tr</w:t>
      </w:r>
      <w:r w:rsidR="00166B65" w:rsidRPr="00166B65">
        <w:t>ă</w:t>
      </w:r>
      <w:r w:rsidR="00166B65">
        <w:t>m m</w:t>
      </w:r>
      <w:r w:rsidR="00166B65" w:rsidRPr="00166B65">
        <w:t>ột</w:t>
      </w:r>
      <w:r w:rsidR="00166B65">
        <w:t xml:space="preserve"> n</w:t>
      </w:r>
      <w:r w:rsidR="00166B65" w:rsidRPr="00166B65">
        <w:t>ă</w:t>
      </w:r>
      <w:r w:rsidR="00166B65">
        <w:t>m).</w:t>
      </w:r>
    </w:p>
    <w:p w:rsidR="005D3040" w:rsidRPr="005D3040" w:rsidRDefault="001F0041" w:rsidP="007F731E">
      <w:pPr>
        <w:pStyle w:val="BodyText"/>
        <w:spacing w:before="120" w:line="276" w:lineRule="auto"/>
        <w:ind w:firstLine="720"/>
      </w:pPr>
      <w:r w:rsidRPr="001F0041">
        <w:rPr>
          <w:b/>
        </w:rPr>
        <w:t>Đ</w:t>
      </w:r>
      <w:r>
        <w:rPr>
          <w:b/>
        </w:rPr>
        <w:t>i</w:t>
      </w:r>
      <w:r w:rsidRPr="001F0041">
        <w:rPr>
          <w:b/>
        </w:rPr>
        <w:t>ều</w:t>
      </w:r>
      <w:r>
        <w:rPr>
          <w:b/>
        </w:rPr>
        <w:t xml:space="preserve"> 2. </w:t>
      </w:r>
      <w:r w:rsidR="005D3040" w:rsidRPr="005D3040">
        <w:t xml:space="preserve">Hội đồng quản lý </w:t>
      </w:r>
      <w:r w:rsidR="005D3040">
        <w:t>Qu</w:t>
      </w:r>
      <w:r w:rsidR="005D3040" w:rsidRPr="005D3040">
        <w:t>ỹ</w:t>
      </w:r>
      <w:r w:rsidR="005D3040">
        <w:t xml:space="preserve"> </w:t>
      </w:r>
      <w:r w:rsidR="005D3040" w:rsidRPr="005D3040">
        <w:t>Đầu</w:t>
      </w:r>
      <w:r w:rsidR="005D3040">
        <w:t xml:space="preserve"> t</w:t>
      </w:r>
      <w:r w:rsidR="005D3040" w:rsidRPr="005D3040">
        <w:t>ư</w:t>
      </w:r>
      <w:r w:rsidR="005D3040">
        <w:t xml:space="preserve"> ph</w:t>
      </w:r>
      <w:r w:rsidR="005D3040" w:rsidRPr="005D3040">
        <w:t>át</w:t>
      </w:r>
      <w:r w:rsidR="005D3040">
        <w:t xml:space="preserve"> tri</w:t>
      </w:r>
      <w:r w:rsidR="005D3040" w:rsidRPr="005D3040">
        <w:t>ển</w:t>
      </w:r>
      <w:r w:rsidR="005D3040">
        <w:t xml:space="preserve"> th</w:t>
      </w:r>
      <w:r w:rsidR="005D3040" w:rsidRPr="005D3040">
        <w:t>ành</w:t>
      </w:r>
      <w:r w:rsidR="005D3040">
        <w:t xml:space="preserve"> ph</w:t>
      </w:r>
      <w:r w:rsidR="005D3040" w:rsidRPr="005D3040">
        <w:t>ố</w:t>
      </w:r>
      <w:r w:rsidR="005D3040">
        <w:t xml:space="preserve"> quy</w:t>
      </w:r>
      <w:r w:rsidR="005D3040" w:rsidRPr="005D3040">
        <w:t>ết</w:t>
      </w:r>
      <w:r w:rsidR="005D3040">
        <w:t xml:space="preserve"> </w:t>
      </w:r>
      <w:r w:rsidR="005D3040" w:rsidRPr="005D3040">
        <w:t>định</w:t>
      </w:r>
      <w:r w:rsidR="005D3040">
        <w:t xml:space="preserve"> m</w:t>
      </w:r>
      <w:r w:rsidR="005D3040" w:rsidRPr="005D3040">
        <w:t>ức</w:t>
      </w:r>
      <w:r w:rsidR="005D3040">
        <w:t xml:space="preserve"> l</w:t>
      </w:r>
      <w:r w:rsidR="005D3040" w:rsidRPr="005D3040">
        <w:t>ãi</w:t>
      </w:r>
      <w:r w:rsidR="005D3040">
        <w:t xml:space="preserve"> su</w:t>
      </w:r>
      <w:r w:rsidR="005D3040" w:rsidRPr="005D3040">
        <w:t>ất</w:t>
      </w:r>
      <w:r w:rsidR="005D3040">
        <w:t xml:space="preserve"> cho vay c</w:t>
      </w:r>
      <w:r w:rsidR="005D3040" w:rsidRPr="005D3040">
        <w:t>ụ</w:t>
      </w:r>
      <w:r w:rsidR="005D3040">
        <w:t xml:space="preserve"> th</w:t>
      </w:r>
      <w:r w:rsidR="005D3040" w:rsidRPr="005D3040">
        <w:t>ể</w:t>
      </w:r>
      <w:r w:rsidR="005D3040">
        <w:t xml:space="preserve"> </w:t>
      </w:r>
      <w:r w:rsidR="005D3040" w:rsidRPr="005D3040">
        <w:t>đối</w:t>
      </w:r>
      <w:r w:rsidR="005D3040">
        <w:t xml:space="preserve"> v</w:t>
      </w:r>
      <w:r w:rsidR="005D3040" w:rsidRPr="005D3040">
        <w:t>ới</w:t>
      </w:r>
      <w:r w:rsidR="005D3040">
        <w:t xml:space="preserve"> c</w:t>
      </w:r>
      <w:r w:rsidR="005D3040" w:rsidRPr="005D3040">
        <w:t>ác</w:t>
      </w:r>
      <w:r w:rsidR="005D3040">
        <w:t xml:space="preserve"> d</w:t>
      </w:r>
      <w:r w:rsidR="005D3040" w:rsidRPr="005D3040">
        <w:t>ự</w:t>
      </w:r>
      <w:r w:rsidR="005D3040">
        <w:t xml:space="preserve"> </w:t>
      </w:r>
      <w:r w:rsidR="005D3040" w:rsidRPr="005D3040">
        <w:t>án</w:t>
      </w:r>
      <w:r w:rsidR="005D3040">
        <w:t xml:space="preserve"> nh</w:t>
      </w:r>
      <w:r w:rsidR="005D3040" w:rsidRPr="005D3040">
        <w:t>ư</w:t>
      </w:r>
      <w:r w:rsidR="005D3040">
        <w:t>ng kh</w:t>
      </w:r>
      <w:r w:rsidR="005D3040" w:rsidRPr="005D3040">
        <w:t>ô</w:t>
      </w:r>
      <w:r w:rsidR="005D3040">
        <w:t xml:space="preserve">ng </w:t>
      </w:r>
      <w:r w:rsidR="005D3040" w:rsidRPr="005D3040">
        <w:t>được</w:t>
      </w:r>
      <w:r w:rsidR="005D3040">
        <w:t xml:space="preserve"> thấp h</w:t>
      </w:r>
      <w:r w:rsidR="005D3040" w:rsidRPr="005D3040">
        <w:t>ơ</w:t>
      </w:r>
      <w:r w:rsidR="005D3040">
        <w:t>n m</w:t>
      </w:r>
      <w:r w:rsidR="005D3040" w:rsidRPr="005D3040">
        <w:t>ức</w:t>
      </w:r>
      <w:r w:rsidR="005D3040">
        <w:t xml:space="preserve"> l</w:t>
      </w:r>
      <w:r w:rsidR="005D3040" w:rsidRPr="005D3040">
        <w:t>ãi</w:t>
      </w:r>
      <w:r w:rsidR="005D3040">
        <w:t xml:space="preserve"> su</w:t>
      </w:r>
      <w:r w:rsidR="005D3040" w:rsidRPr="005D3040">
        <w:t>ất</w:t>
      </w:r>
      <w:r w:rsidR="005D3040">
        <w:t xml:space="preserve"> cho vay t</w:t>
      </w:r>
      <w:r w:rsidR="005D3040" w:rsidRPr="005D3040">
        <w:t>ối</w:t>
      </w:r>
      <w:r w:rsidR="005D3040">
        <w:t xml:space="preserve"> thi</w:t>
      </w:r>
      <w:r w:rsidR="005D3040" w:rsidRPr="005D3040">
        <w:t>ểu</w:t>
      </w:r>
      <w:r w:rsidR="005D3040">
        <w:t xml:space="preserve"> quy </w:t>
      </w:r>
      <w:r w:rsidR="005D3040" w:rsidRPr="005D3040">
        <w:t>định</w:t>
      </w:r>
      <w:r w:rsidR="005D3040">
        <w:t xml:space="preserve"> t</w:t>
      </w:r>
      <w:r w:rsidR="005D3040" w:rsidRPr="005D3040">
        <w:t>ại</w:t>
      </w:r>
      <w:r w:rsidR="005D3040">
        <w:t xml:space="preserve"> </w:t>
      </w:r>
      <w:r w:rsidR="005D3040" w:rsidRPr="005D3040">
        <w:t>Đ</w:t>
      </w:r>
      <w:r w:rsidR="005D3040">
        <w:t>i</w:t>
      </w:r>
      <w:r w:rsidR="005D3040" w:rsidRPr="005D3040">
        <w:t>ều</w:t>
      </w:r>
      <w:r w:rsidR="005D3040">
        <w:t xml:space="preserve"> 1 n</w:t>
      </w:r>
      <w:r w:rsidR="005D3040" w:rsidRPr="005D3040">
        <w:t>ê</w:t>
      </w:r>
      <w:r w:rsidR="005D3040">
        <w:t>u tr</w:t>
      </w:r>
      <w:r w:rsidR="005D3040" w:rsidRPr="005D3040">
        <w:t>ê</w:t>
      </w:r>
      <w:r w:rsidR="005D3040">
        <w:t>n.</w:t>
      </w:r>
    </w:p>
    <w:p w:rsidR="00583298" w:rsidRPr="00972E59" w:rsidRDefault="005D3040" w:rsidP="007F731E">
      <w:pPr>
        <w:pStyle w:val="BodyText"/>
        <w:spacing w:before="120" w:line="276" w:lineRule="auto"/>
        <w:ind w:firstLine="720"/>
      </w:pPr>
      <w:r w:rsidRPr="005D3040">
        <w:rPr>
          <w:b/>
        </w:rPr>
        <w:t>Điều 3.</w:t>
      </w:r>
      <w:r>
        <w:t xml:space="preserve"> </w:t>
      </w:r>
      <w:r w:rsidR="00583298" w:rsidRPr="00583298">
        <w:t>Áp</w:t>
      </w:r>
      <w:r w:rsidR="00583298">
        <w:t xml:space="preserve"> d</w:t>
      </w:r>
      <w:r w:rsidR="00583298" w:rsidRPr="00583298">
        <w:t>ụng</w:t>
      </w:r>
      <w:r w:rsidR="00583298">
        <w:t xml:space="preserve"> v</w:t>
      </w:r>
      <w:r w:rsidR="00583298" w:rsidRPr="00583298">
        <w:t>à</w:t>
      </w:r>
      <w:r w:rsidR="00583298">
        <w:t xml:space="preserve"> </w:t>
      </w:r>
      <w:r w:rsidR="00583298" w:rsidRPr="00583298">
        <w:t>đ</w:t>
      </w:r>
      <w:r w:rsidR="00583298">
        <w:t>i</w:t>
      </w:r>
      <w:r w:rsidR="00583298" w:rsidRPr="00583298">
        <w:t>ều</w:t>
      </w:r>
      <w:r w:rsidR="00583298">
        <w:t xml:space="preserve"> ch</w:t>
      </w:r>
      <w:r w:rsidR="00583298" w:rsidRPr="00583298">
        <w:t>ỉnh</w:t>
      </w:r>
      <w:r w:rsidR="00583298">
        <w:t xml:space="preserve"> l</w:t>
      </w:r>
      <w:r w:rsidR="00583298" w:rsidRPr="00583298">
        <w:t>ãi</w:t>
      </w:r>
      <w:r w:rsidR="00583298">
        <w:t xml:space="preserve"> su</w:t>
      </w:r>
      <w:r w:rsidR="00583298" w:rsidRPr="00583298">
        <w:t>ất</w:t>
      </w:r>
      <w:r w:rsidR="00583298">
        <w:t xml:space="preserve"> cho vay</w:t>
      </w:r>
    </w:p>
    <w:p w:rsidR="00583298" w:rsidRDefault="00583298" w:rsidP="007F731E">
      <w:pPr>
        <w:pStyle w:val="BodyText"/>
        <w:spacing w:before="120" w:line="276" w:lineRule="auto"/>
        <w:ind w:firstLine="720"/>
      </w:pPr>
      <w:r>
        <w:t xml:space="preserve">1. </w:t>
      </w:r>
      <w:r w:rsidR="00382CA4">
        <w:t>K</w:t>
      </w:r>
      <w:r w:rsidR="00382CA4" w:rsidRPr="00382CA4">
        <w:t>ể</w:t>
      </w:r>
      <w:r w:rsidR="00382CA4">
        <w:t xml:space="preserve"> t</w:t>
      </w:r>
      <w:r w:rsidR="00694721" w:rsidRPr="00694721">
        <w:t>ừ</w:t>
      </w:r>
      <w:r w:rsidR="00694721">
        <w:t xml:space="preserve"> ng</w:t>
      </w:r>
      <w:r w:rsidR="00694721" w:rsidRPr="00694721">
        <w:t>ày</w:t>
      </w:r>
      <w:r w:rsidR="00694721">
        <w:t xml:space="preserve"> Quy</w:t>
      </w:r>
      <w:r w:rsidR="00694721" w:rsidRPr="00694721">
        <w:t>ết</w:t>
      </w:r>
      <w:r w:rsidR="00694721">
        <w:t xml:space="preserve"> </w:t>
      </w:r>
      <w:r w:rsidR="00694721" w:rsidRPr="00694721">
        <w:t>định</w:t>
      </w:r>
      <w:r w:rsidR="00694721">
        <w:t xml:space="preserve"> này c</w:t>
      </w:r>
      <w:r w:rsidR="00694721" w:rsidRPr="00694721">
        <w:t>ó</w:t>
      </w:r>
      <w:r w:rsidR="00694721">
        <w:t xml:space="preserve"> hi</w:t>
      </w:r>
      <w:r w:rsidR="00694721" w:rsidRPr="00694721">
        <w:t>ệu</w:t>
      </w:r>
      <w:r w:rsidR="00694721">
        <w:t xml:space="preserve"> l</w:t>
      </w:r>
      <w:r w:rsidR="00694721" w:rsidRPr="00694721">
        <w:t>ực</w:t>
      </w:r>
      <w:r>
        <w:t xml:space="preserve"> </w:t>
      </w:r>
      <w:r w:rsidRPr="00583298">
        <w:t>áp</w:t>
      </w:r>
      <w:r>
        <w:t xml:space="preserve"> d</w:t>
      </w:r>
      <w:r w:rsidRPr="00583298">
        <w:t>ụng</w:t>
      </w:r>
      <w:r>
        <w:t>, c</w:t>
      </w:r>
      <w:r w:rsidRPr="00583298">
        <w:t>ác</w:t>
      </w:r>
      <w:r>
        <w:t xml:space="preserve"> </w:t>
      </w:r>
      <w:r w:rsidR="001175C5">
        <w:t>h</w:t>
      </w:r>
      <w:r w:rsidR="001175C5" w:rsidRPr="001175C5">
        <w:t>ợp</w:t>
      </w:r>
      <w:r w:rsidR="001175C5">
        <w:t xml:space="preserve"> </w:t>
      </w:r>
      <w:r w:rsidR="001175C5" w:rsidRPr="001175C5">
        <w:t>đồng</w:t>
      </w:r>
      <w:r w:rsidR="002D178A">
        <w:t xml:space="preserve"> ch</w:t>
      </w:r>
      <w:r w:rsidR="002D178A" w:rsidRPr="001F0041">
        <w:t>ư</w:t>
      </w:r>
      <w:r w:rsidR="002D178A">
        <w:t>a th</w:t>
      </w:r>
      <w:r w:rsidR="002D178A" w:rsidRPr="001F0041">
        <w:t>ự</w:t>
      </w:r>
      <w:r w:rsidR="002D178A">
        <w:t>c hi</w:t>
      </w:r>
      <w:r w:rsidR="002D178A" w:rsidRPr="001F0041">
        <w:t>ện</w:t>
      </w:r>
      <w:r w:rsidR="002D178A">
        <w:t xml:space="preserve"> gi</w:t>
      </w:r>
      <w:r w:rsidR="002D178A" w:rsidRPr="001F0041">
        <w:t>ải</w:t>
      </w:r>
      <w:r w:rsidR="002D178A">
        <w:t xml:space="preserve"> ng</w:t>
      </w:r>
      <w:r w:rsidR="002D178A" w:rsidRPr="001F0041">
        <w:t>â</w:t>
      </w:r>
      <w:r w:rsidR="002D178A">
        <w:t>n v</w:t>
      </w:r>
      <w:r w:rsidR="002D178A" w:rsidRPr="001F0041">
        <w:t>ốn</w:t>
      </w:r>
      <w:r w:rsidR="002D178A">
        <w:t xml:space="preserve"> vay </w:t>
      </w:r>
      <w:r w:rsidR="00694721">
        <w:t>th</w:t>
      </w:r>
      <w:r w:rsidR="00694721" w:rsidRPr="00694721">
        <w:t>ì</w:t>
      </w:r>
      <w:r w:rsidR="00694721">
        <w:t xml:space="preserve"> </w:t>
      </w:r>
      <w:r w:rsidR="005D3040" w:rsidRPr="005D3040">
        <w:t>được</w:t>
      </w:r>
      <w:r w:rsidR="005D3040">
        <w:t xml:space="preserve"> </w:t>
      </w:r>
      <w:r w:rsidR="005D3040" w:rsidRPr="005D3040">
        <w:t>áp</w:t>
      </w:r>
      <w:r w:rsidR="005D3040">
        <w:t xml:space="preserve"> d</w:t>
      </w:r>
      <w:r w:rsidR="005D3040" w:rsidRPr="005D3040">
        <w:t>ụng</w:t>
      </w:r>
      <w:r w:rsidR="005D3040">
        <w:t xml:space="preserve"> m</w:t>
      </w:r>
      <w:r w:rsidR="005D3040" w:rsidRPr="005D3040">
        <w:t>ức</w:t>
      </w:r>
      <w:r w:rsidR="005D3040">
        <w:t xml:space="preserve"> </w:t>
      </w:r>
      <w:r w:rsidR="002D178A">
        <w:t>l</w:t>
      </w:r>
      <w:r w:rsidR="002D178A" w:rsidRPr="001F0041">
        <w:t>ãi</w:t>
      </w:r>
      <w:r w:rsidR="002D178A">
        <w:t xml:space="preserve"> su</w:t>
      </w:r>
      <w:r w:rsidR="002D178A" w:rsidRPr="001F0041">
        <w:t>ất</w:t>
      </w:r>
      <w:r w:rsidR="002D178A">
        <w:t xml:space="preserve"> </w:t>
      </w:r>
      <w:r w:rsidR="005D3040">
        <w:t>cho vay c</w:t>
      </w:r>
      <w:r w:rsidR="005D3040" w:rsidRPr="005D3040">
        <w:t>ụ</w:t>
      </w:r>
      <w:r w:rsidR="005D3040">
        <w:t xml:space="preserve"> th</w:t>
      </w:r>
      <w:r w:rsidR="005D3040" w:rsidRPr="005D3040">
        <w:t>ể</w:t>
      </w:r>
      <w:r w:rsidR="005D3040">
        <w:t xml:space="preserve"> theo </w:t>
      </w:r>
      <w:r w:rsidR="002D178A">
        <w:t xml:space="preserve">quy </w:t>
      </w:r>
      <w:r w:rsidR="002D178A" w:rsidRPr="001F0041">
        <w:t>định</w:t>
      </w:r>
      <w:r w:rsidR="002D178A">
        <w:t xml:space="preserve"> t</w:t>
      </w:r>
      <w:r w:rsidR="005D3040">
        <w:t xml:space="preserve">ại </w:t>
      </w:r>
      <w:r w:rsidR="005D3040" w:rsidRPr="005D3040">
        <w:t>Đ</w:t>
      </w:r>
      <w:r w:rsidR="005D3040">
        <w:t>i</w:t>
      </w:r>
      <w:r w:rsidR="005D3040" w:rsidRPr="005D3040">
        <w:t>ều</w:t>
      </w:r>
      <w:r w:rsidR="005D3040">
        <w:t xml:space="preserve"> 2 </w:t>
      </w:r>
      <w:r w:rsidR="002D178A">
        <w:t>Quy</w:t>
      </w:r>
      <w:r w:rsidR="002D178A" w:rsidRPr="001F0041">
        <w:t>ết</w:t>
      </w:r>
      <w:r w:rsidR="002D178A">
        <w:t xml:space="preserve"> </w:t>
      </w:r>
      <w:r w:rsidR="002D178A" w:rsidRPr="001F0041">
        <w:t>định</w:t>
      </w:r>
      <w:r w:rsidR="002D178A">
        <w:t xml:space="preserve"> n</w:t>
      </w:r>
      <w:r w:rsidR="002D178A" w:rsidRPr="001F0041">
        <w:t>ày</w:t>
      </w:r>
      <w:r w:rsidR="00972E59">
        <w:t>.</w:t>
      </w:r>
      <w:r w:rsidR="005D3040">
        <w:t xml:space="preserve"> </w:t>
      </w:r>
    </w:p>
    <w:p w:rsidR="005A521E" w:rsidRDefault="00583298" w:rsidP="007F731E">
      <w:pPr>
        <w:pStyle w:val="BodyText"/>
        <w:spacing w:before="120" w:line="276" w:lineRule="auto"/>
        <w:ind w:firstLine="720"/>
      </w:pPr>
      <w:r>
        <w:t>2. C</w:t>
      </w:r>
      <w:r w:rsidR="00BF7299" w:rsidRPr="00BF7299">
        <w:t>ác</w:t>
      </w:r>
      <w:r w:rsidR="00BF7299">
        <w:t xml:space="preserve"> h</w:t>
      </w:r>
      <w:r w:rsidR="00BF7299" w:rsidRPr="00BF7299">
        <w:t>ợp</w:t>
      </w:r>
      <w:r w:rsidR="00BF7299">
        <w:t xml:space="preserve"> </w:t>
      </w:r>
      <w:r w:rsidR="00BF7299" w:rsidRPr="00BF7299">
        <w:t>đồng</w:t>
      </w:r>
      <w:r w:rsidR="00BF7299">
        <w:t xml:space="preserve"> vay v</w:t>
      </w:r>
      <w:r w:rsidR="00BF7299" w:rsidRPr="00BF7299">
        <w:t>ốn</w:t>
      </w:r>
      <w:r w:rsidR="00BF7299">
        <w:t xml:space="preserve"> trung, d</w:t>
      </w:r>
      <w:r w:rsidR="00BF7299" w:rsidRPr="00BF7299">
        <w:t>ài</w:t>
      </w:r>
      <w:r w:rsidR="00BF7299">
        <w:t xml:space="preserve"> h</w:t>
      </w:r>
      <w:r w:rsidR="00BF7299" w:rsidRPr="00BF7299">
        <w:t>ạn</w:t>
      </w:r>
      <w:r w:rsidR="00BF7299">
        <w:t xml:space="preserve"> </w:t>
      </w:r>
      <w:r w:rsidR="002D178A" w:rsidRPr="001F0041">
        <w:t>đã</w:t>
      </w:r>
      <w:r w:rsidR="002D178A">
        <w:t xml:space="preserve"> th</w:t>
      </w:r>
      <w:r w:rsidR="002D178A" w:rsidRPr="001F0041">
        <w:t>ự</w:t>
      </w:r>
      <w:r w:rsidR="002D178A">
        <w:t>c hi</w:t>
      </w:r>
      <w:r w:rsidR="002D178A" w:rsidRPr="001F0041">
        <w:t>ện</w:t>
      </w:r>
      <w:r w:rsidR="002D178A">
        <w:t xml:space="preserve"> gi</w:t>
      </w:r>
      <w:r w:rsidR="002D178A" w:rsidRPr="001F0041">
        <w:t>ải</w:t>
      </w:r>
      <w:r w:rsidR="002D178A">
        <w:t xml:space="preserve"> ng</w:t>
      </w:r>
      <w:r w:rsidR="002D178A" w:rsidRPr="001F0041">
        <w:t>â</w:t>
      </w:r>
      <w:r w:rsidR="002D178A">
        <w:t>n to</w:t>
      </w:r>
      <w:r w:rsidR="002D178A" w:rsidRPr="001F0041">
        <w:t>àn</w:t>
      </w:r>
      <w:r w:rsidR="002D178A">
        <w:t xml:space="preserve"> b</w:t>
      </w:r>
      <w:r w:rsidR="002D178A" w:rsidRPr="001F0041">
        <w:t>ộ</w:t>
      </w:r>
      <w:r w:rsidR="002D178A">
        <w:t xml:space="preserve"> ho</w:t>
      </w:r>
      <w:r w:rsidR="002D178A" w:rsidRPr="001F0041">
        <w:t>ặ</w:t>
      </w:r>
      <w:r w:rsidR="002D178A">
        <w:t>c m</w:t>
      </w:r>
      <w:r w:rsidR="002D178A" w:rsidRPr="001F0041">
        <w:t>ột</w:t>
      </w:r>
      <w:r w:rsidR="002D178A">
        <w:t xml:space="preserve"> ph</w:t>
      </w:r>
      <w:r w:rsidR="002D178A" w:rsidRPr="001F0041">
        <w:t>ần</w:t>
      </w:r>
      <w:r w:rsidR="002D178A">
        <w:t xml:space="preserve"> v</w:t>
      </w:r>
      <w:r w:rsidR="002D178A" w:rsidRPr="001F0041">
        <w:t>ố</w:t>
      </w:r>
      <w:r w:rsidR="002D178A">
        <w:t>n vay tr</w:t>
      </w:r>
      <w:r w:rsidR="002D178A" w:rsidRPr="001F0041">
        <w:t>ước</w:t>
      </w:r>
      <w:r w:rsidR="002D178A">
        <w:t xml:space="preserve"> ng</w:t>
      </w:r>
      <w:r w:rsidR="002D178A" w:rsidRPr="001F0041">
        <w:t>ày</w:t>
      </w:r>
      <w:r w:rsidR="002D178A">
        <w:t xml:space="preserve"> Quy</w:t>
      </w:r>
      <w:r w:rsidR="002D178A" w:rsidRPr="001F0041">
        <w:t>ết</w:t>
      </w:r>
      <w:r w:rsidR="002D178A">
        <w:t xml:space="preserve"> </w:t>
      </w:r>
      <w:r w:rsidR="002D178A" w:rsidRPr="001F0041">
        <w:t>định</w:t>
      </w:r>
      <w:r w:rsidR="002D178A">
        <w:t xml:space="preserve"> n</w:t>
      </w:r>
      <w:r w:rsidR="002D178A" w:rsidRPr="001F0041">
        <w:t>ày</w:t>
      </w:r>
      <w:r w:rsidR="002D178A">
        <w:t xml:space="preserve"> c</w:t>
      </w:r>
      <w:r w:rsidR="002D178A" w:rsidRPr="001F0041">
        <w:t>ó</w:t>
      </w:r>
      <w:r w:rsidR="002D178A">
        <w:t xml:space="preserve"> hi</w:t>
      </w:r>
      <w:r w:rsidR="002D178A" w:rsidRPr="001F0041">
        <w:t>ệu</w:t>
      </w:r>
      <w:r w:rsidR="002D178A">
        <w:t xml:space="preserve"> l</w:t>
      </w:r>
      <w:r w:rsidR="002D178A" w:rsidRPr="001F0041">
        <w:t>ự</w:t>
      </w:r>
      <w:r w:rsidR="002D178A">
        <w:t>c</w:t>
      </w:r>
      <w:r w:rsidR="00BF7299">
        <w:t>,</w:t>
      </w:r>
      <w:r w:rsidR="009E0298" w:rsidRPr="009E0298">
        <w:t xml:space="preserve"> </w:t>
      </w:r>
      <w:r w:rsidR="005F4424">
        <w:t xml:space="preserve">giao </w:t>
      </w:r>
      <w:r w:rsidR="00D01D1A">
        <w:t>Gi</w:t>
      </w:r>
      <w:r w:rsidR="00D01D1A" w:rsidRPr="00D01D1A">
        <w:t>ám</w:t>
      </w:r>
      <w:r w:rsidR="00D01D1A">
        <w:t xml:space="preserve"> </w:t>
      </w:r>
      <w:r w:rsidR="00D01D1A" w:rsidRPr="00D01D1A">
        <w:t>đốc</w:t>
      </w:r>
      <w:r w:rsidR="00D01D1A">
        <w:t xml:space="preserve"> </w:t>
      </w:r>
      <w:r w:rsidR="009E0298" w:rsidRPr="009E0298">
        <w:t xml:space="preserve">Quỹ </w:t>
      </w:r>
      <w:r w:rsidR="00DA0F70">
        <w:t>th</w:t>
      </w:r>
      <w:r w:rsidR="00DA0F70" w:rsidRPr="00DA0F70">
        <w:t>ực</w:t>
      </w:r>
      <w:r w:rsidR="00DA0F70">
        <w:t xml:space="preserve"> hi</w:t>
      </w:r>
      <w:r w:rsidR="00DA0F70" w:rsidRPr="00DA0F70">
        <w:t>ện</w:t>
      </w:r>
      <w:r w:rsidR="00DA0F70">
        <w:t xml:space="preserve"> </w:t>
      </w:r>
      <w:r w:rsidR="009E0298" w:rsidRPr="009E0298">
        <w:t xml:space="preserve">điều chỉnh lãi suất </w:t>
      </w:r>
      <w:r>
        <w:t xml:space="preserve">cho vay </w:t>
      </w:r>
      <w:r w:rsidRPr="00583298">
        <w:t>đối</w:t>
      </w:r>
      <w:r>
        <w:t xml:space="preserve"> v</w:t>
      </w:r>
      <w:r w:rsidRPr="00583298">
        <w:t>ới</w:t>
      </w:r>
      <w:r>
        <w:t xml:space="preserve"> </w:t>
      </w:r>
      <w:r w:rsidR="009E0298" w:rsidRPr="009E0298">
        <w:t xml:space="preserve">khách hàng </w:t>
      </w:r>
      <w:r w:rsidR="00D01D1A" w:rsidRPr="009E0298">
        <w:t xml:space="preserve">theo mức lãi suất </w:t>
      </w:r>
      <w:r w:rsidR="005D3040">
        <w:t>c</w:t>
      </w:r>
      <w:r w:rsidR="005D3040" w:rsidRPr="005D3040">
        <w:t>ụ</w:t>
      </w:r>
      <w:r w:rsidR="005D3040">
        <w:t xml:space="preserve"> th</w:t>
      </w:r>
      <w:r w:rsidR="005D3040" w:rsidRPr="005D3040">
        <w:t>ể</w:t>
      </w:r>
      <w:r w:rsidR="005D3040">
        <w:t xml:space="preserve"> do H</w:t>
      </w:r>
      <w:r w:rsidR="005D3040" w:rsidRPr="005D3040">
        <w:t>ội</w:t>
      </w:r>
      <w:r w:rsidR="005D3040">
        <w:t xml:space="preserve"> </w:t>
      </w:r>
      <w:r w:rsidR="005D3040" w:rsidRPr="005D3040">
        <w:t>đồng</w:t>
      </w:r>
      <w:r w:rsidR="005D3040">
        <w:t xml:space="preserve"> qu</w:t>
      </w:r>
      <w:r w:rsidR="005D3040" w:rsidRPr="005D3040">
        <w:t>ản</w:t>
      </w:r>
      <w:r w:rsidR="005D3040">
        <w:t xml:space="preserve"> l</w:t>
      </w:r>
      <w:r w:rsidR="005D3040" w:rsidRPr="005D3040">
        <w:t>ý</w:t>
      </w:r>
      <w:r w:rsidR="005D3040">
        <w:t xml:space="preserve"> Qu</w:t>
      </w:r>
      <w:r w:rsidR="005D3040" w:rsidRPr="005D3040">
        <w:t>ỹ</w:t>
      </w:r>
      <w:r>
        <w:t xml:space="preserve"> quy </w:t>
      </w:r>
      <w:r w:rsidRPr="00583298">
        <w:t>định</w:t>
      </w:r>
      <w:r>
        <w:t xml:space="preserve"> n</w:t>
      </w:r>
      <w:r w:rsidRPr="00583298">
        <w:t>ê</w:t>
      </w:r>
      <w:r>
        <w:t>u t</w:t>
      </w:r>
      <w:r w:rsidRPr="00583298">
        <w:t>ại</w:t>
      </w:r>
      <w:r>
        <w:t xml:space="preserve"> </w:t>
      </w:r>
      <w:r w:rsidRPr="00583298">
        <w:t>Đ</w:t>
      </w:r>
      <w:r>
        <w:t>i</w:t>
      </w:r>
      <w:r w:rsidRPr="00583298">
        <w:t>ều</w:t>
      </w:r>
      <w:r>
        <w:t xml:space="preserve"> 2 </w:t>
      </w:r>
      <w:r w:rsidR="005A521E">
        <w:t>v</w:t>
      </w:r>
      <w:r w:rsidR="005A521E" w:rsidRPr="005A521E">
        <w:t>à</w:t>
      </w:r>
      <w:r w:rsidR="005F4424">
        <w:t xml:space="preserve"> b</w:t>
      </w:r>
      <w:r w:rsidR="005F4424" w:rsidRPr="005F4424">
        <w:t>áo</w:t>
      </w:r>
      <w:r w:rsidR="005F4424">
        <w:t xml:space="preserve"> c</w:t>
      </w:r>
      <w:r w:rsidR="005F4424" w:rsidRPr="005F4424">
        <w:t>áo</w:t>
      </w:r>
      <w:r w:rsidR="005F4424">
        <w:t xml:space="preserve"> UBND th</w:t>
      </w:r>
      <w:r w:rsidR="005F4424" w:rsidRPr="005F4424">
        <w:t>ành</w:t>
      </w:r>
      <w:r w:rsidR="005F4424">
        <w:t xml:space="preserve"> ph</w:t>
      </w:r>
      <w:r w:rsidR="005F4424" w:rsidRPr="005F4424">
        <w:t>ố</w:t>
      </w:r>
      <w:r w:rsidR="005A521E">
        <w:t>.</w:t>
      </w:r>
    </w:p>
    <w:p w:rsidR="00467316" w:rsidRPr="00AB3F4A" w:rsidRDefault="002135ED" w:rsidP="007F731E">
      <w:pPr>
        <w:pStyle w:val="BodyText"/>
        <w:spacing w:before="120" w:line="276" w:lineRule="auto"/>
        <w:ind w:firstLine="720"/>
      </w:pPr>
      <w:r w:rsidRPr="00467316">
        <w:rPr>
          <w:b/>
        </w:rPr>
        <w:lastRenderedPageBreak/>
        <w:t xml:space="preserve">Điều </w:t>
      </w:r>
      <w:r w:rsidR="00972E59">
        <w:rPr>
          <w:b/>
        </w:rPr>
        <w:t>4</w:t>
      </w:r>
      <w:r w:rsidRPr="00467316">
        <w:rPr>
          <w:b/>
        </w:rPr>
        <w:t>.</w:t>
      </w:r>
      <w:r w:rsidR="004F24EA">
        <w:rPr>
          <w:b/>
        </w:rPr>
        <w:t xml:space="preserve"> </w:t>
      </w:r>
      <w:r w:rsidRPr="002135ED">
        <w:t xml:space="preserve">Quyết định này có hiệu lực thi hành kể từ ngày </w:t>
      </w:r>
      <w:r w:rsidR="005A521E">
        <w:t>k</w:t>
      </w:r>
      <w:r w:rsidR="005A521E" w:rsidRPr="005A521E">
        <w:t>ý</w:t>
      </w:r>
      <w:r w:rsidR="00583298">
        <w:t xml:space="preserve">, </w:t>
      </w:r>
      <w:r w:rsidR="00583298" w:rsidRPr="00583298">
        <w:t>được</w:t>
      </w:r>
      <w:r w:rsidR="00583298">
        <w:t xml:space="preserve"> áp d</w:t>
      </w:r>
      <w:r w:rsidR="00583298" w:rsidRPr="00583298">
        <w:t>ụng</w:t>
      </w:r>
      <w:r w:rsidR="00583298">
        <w:t xml:space="preserve"> t</w:t>
      </w:r>
      <w:r w:rsidR="00583298" w:rsidRPr="00583298">
        <w:t>ừ</w:t>
      </w:r>
      <w:r w:rsidR="00583298">
        <w:t xml:space="preserve"> ng</w:t>
      </w:r>
      <w:r w:rsidR="00583298" w:rsidRPr="00583298">
        <w:t>ày</w:t>
      </w:r>
      <w:r w:rsidR="00583298">
        <w:t xml:space="preserve"> 01 th</w:t>
      </w:r>
      <w:r w:rsidR="00583298" w:rsidRPr="00583298">
        <w:t>áng</w:t>
      </w:r>
      <w:r w:rsidR="00583298">
        <w:t xml:space="preserve"> 7 n</w:t>
      </w:r>
      <w:r w:rsidR="00583298" w:rsidRPr="00583298">
        <w:t>ă</w:t>
      </w:r>
      <w:r w:rsidR="00583298">
        <w:t>m 2013</w:t>
      </w:r>
      <w:r w:rsidR="00B57EC6">
        <w:t xml:space="preserve"> </w:t>
      </w:r>
      <w:r w:rsidR="009E0298">
        <w:t>v</w:t>
      </w:r>
      <w:r w:rsidR="009E0298" w:rsidRPr="009E0298">
        <w:t>à</w:t>
      </w:r>
      <w:r w:rsidR="009E0298">
        <w:t xml:space="preserve"> </w:t>
      </w:r>
      <w:r w:rsidR="00A12F3A">
        <w:t>thay th</w:t>
      </w:r>
      <w:r w:rsidR="00A12F3A" w:rsidRPr="00A12F3A">
        <w:t>ế</w:t>
      </w:r>
      <w:r w:rsidR="00A12F3A">
        <w:t xml:space="preserve"> Quy</w:t>
      </w:r>
      <w:r w:rsidR="00A12F3A" w:rsidRPr="00A12F3A">
        <w:t>ết</w:t>
      </w:r>
      <w:r w:rsidR="00A12F3A">
        <w:t xml:space="preserve"> </w:t>
      </w:r>
      <w:r w:rsidR="00A12F3A" w:rsidRPr="00A12F3A">
        <w:t>định</w:t>
      </w:r>
      <w:r w:rsidR="00A12F3A">
        <w:t xml:space="preserve"> s</w:t>
      </w:r>
      <w:r w:rsidR="00A12F3A" w:rsidRPr="00A12F3A">
        <w:t>ố</w:t>
      </w:r>
      <w:r w:rsidR="00A12F3A">
        <w:t xml:space="preserve"> </w:t>
      </w:r>
      <w:r w:rsidR="00972E59">
        <w:t>5947</w:t>
      </w:r>
      <w:r w:rsidR="00A12F3A">
        <w:t>/Q</w:t>
      </w:r>
      <w:r w:rsidR="00A12F3A" w:rsidRPr="00A12F3A">
        <w:t>Đ</w:t>
      </w:r>
      <w:r w:rsidR="00A12F3A">
        <w:t>-UBND ng</w:t>
      </w:r>
      <w:r w:rsidR="00A12F3A" w:rsidRPr="00A12F3A">
        <w:t>ày</w:t>
      </w:r>
      <w:r w:rsidR="00A12F3A">
        <w:t xml:space="preserve"> </w:t>
      </w:r>
      <w:r w:rsidR="00972E59">
        <w:t>25</w:t>
      </w:r>
      <w:r w:rsidR="00A12F3A">
        <w:t xml:space="preserve"> th</w:t>
      </w:r>
      <w:r w:rsidR="00A12F3A" w:rsidRPr="00A12F3A">
        <w:t>á</w:t>
      </w:r>
      <w:r w:rsidR="00A12F3A">
        <w:t xml:space="preserve">ng </w:t>
      </w:r>
      <w:r w:rsidR="00972E59">
        <w:t>7</w:t>
      </w:r>
      <w:r w:rsidR="00A12F3A">
        <w:t xml:space="preserve"> n</w:t>
      </w:r>
      <w:r w:rsidR="00A12F3A" w:rsidRPr="00A12F3A">
        <w:t>ă</w:t>
      </w:r>
      <w:r w:rsidR="00A12F3A">
        <w:t>m 20</w:t>
      </w:r>
      <w:r w:rsidR="00AB3F4A">
        <w:t>1</w:t>
      </w:r>
      <w:r w:rsidR="002D7D53">
        <w:t>2</w:t>
      </w:r>
      <w:r w:rsidR="00A12F3A">
        <w:t xml:space="preserve"> c</w:t>
      </w:r>
      <w:r w:rsidR="00A12F3A" w:rsidRPr="00A12F3A">
        <w:t>ủ</w:t>
      </w:r>
      <w:r w:rsidR="00A12F3A">
        <w:t>a UBND th</w:t>
      </w:r>
      <w:r w:rsidR="00A12F3A" w:rsidRPr="00A12F3A">
        <w:t>ành</w:t>
      </w:r>
      <w:r w:rsidR="00A12F3A">
        <w:t xml:space="preserve"> ph</w:t>
      </w:r>
      <w:r w:rsidR="00A12F3A" w:rsidRPr="00A12F3A">
        <w:t>ố</w:t>
      </w:r>
      <w:r w:rsidR="00A12F3A">
        <w:t xml:space="preserve"> </w:t>
      </w:r>
      <w:r w:rsidR="00A12F3A" w:rsidRPr="00A12F3A">
        <w:t>Đà</w:t>
      </w:r>
      <w:r w:rsidR="00A12F3A">
        <w:t xml:space="preserve"> N</w:t>
      </w:r>
      <w:r w:rsidR="00A12F3A" w:rsidRPr="00A12F3A">
        <w:t>ẵng</w:t>
      </w:r>
      <w:r w:rsidR="00AB3F4A">
        <w:t xml:space="preserve"> v</w:t>
      </w:r>
      <w:r w:rsidR="00AB3F4A" w:rsidRPr="00AB3F4A">
        <w:t>ề</w:t>
      </w:r>
      <w:r w:rsidR="00AB3F4A">
        <w:t xml:space="preserve"> l</w:t>
      </w:r>
      <w:r w:rsidR="00AB3F4A" w:rsidRPr="00AB3F4A">
        <w:t>ãi</w:t>
      </w:r>
      <w:r w:rsidR="00AB3F4A">
        <w:t xml:space="preserve"> su</w:t>
      </w:r>
      <w:r w:rsidR="00AB3F4A" w:rsidRPr="00AB3F4A">
        <w:t>ất</w:t>
      </w:r>
      <w:r w:rsidR="00AB3F4A">
        <w:t xml:space="preserve"> cho vay </w:t>
      </w:r>
      <w:r w:rsidR="00AB3F4A" w:rsidRPr="00AB3F4A">
        <w:t>đầu</w:t>
      </w:r>
      <w:r w:rsidR="00AB3F4A">
        <w:t xml:space="preserve"> t</w:t>
      </w:r>
      <w:r w:rsidR="00AB3F4A" w:rsidRPr="00AB3F4A">
        <w:t>ư</w:t>
      </w:r>
      <w:r w:rsidR="00AB3F4A">
        <w:t xml:space="preserve"> c</w:t>
      </w:r>
      <w:r w:rsidR="00AB3F4A" w:rsidRPr="00AB3F4A">
        <w:t>ủa</w:t>
      </w:r>
      <w:r w:rsidR="00AB3F4A">
        <w:t xml:space="preserve"> Qu</w:t>
      </w:r>
      <w:r w:rsidR="00AB3F4A" w:rsidRPr="00AB3F4A">
        <w:t>ỹ</w:t>
      </w:r>
      <w:r w:rsidR="00AB3F4A">
        <w:t xml:space="preserve"> </w:t>
      </w:r>
      <w:r w:rsidR="00AB3F4A" w:rsidRPr="00AB3F4A">
        <w:t>Đ</w:t>
      </w:r>
      <w:r w:rsidR="00AB3F4A">
        <w:t>ầu t</w:t>
      </w:r>
      <w:r w:rsidR="00AB3F4A" w:rsidRPr="00AB3F4A">
        <w:t>ư</w:t>
      </w:r>
      <w:r w:rsidR="00AB3F4A">
        <w:t xml:space="preserve"> ph</w:t>
      </w:r>
      <w:r w:rsidR="00AB3F4A" w:rsidRPr="00AB3F4A">
        <w:t>át</w:t>
      </w:r>
      <w:r w:rsidR="00AB3F4A">
        <w:t xml:space="preserve"> tri</w:t>
      </w:r>
      <w:r w:rsidR="00AB3F4A" w:rsidRPr="00AB3F4A">
        <w:t>ển</w:t>
      </w:r>
      <w:r w:rsidR="00AB3F4A">
        <w:t xml:space="preserve"> th</w:t>
      </w:r>
      <w:r w:rsidR="00AB3F4A" w:rsidRPr="00AB3F4A">
        <w:t>ành</w:t>
      </w:r>
      <w:r w:rsidR="00AB3F4A">
        <w:t xml:space="preserve"> ph</w:t>
      </w:r>
      <w:r w:rsidR="00AB3F4A" w:rsidRPr="00AB3F4A">
        <w:t>ố</w:t>
      </w:r>
      <w:r w:rsidR="00AB3F4A">
        <w:t>.</w:t>
      </w:r>
    </w:p>
    <w:p w:rsidR="00467316" w:rsidRDefault="00972E59" w:rsidP="007F731E">
      <w:pPr>
        <w:pStyle w:val="BodyText"/>
        <w:spacing w:before="120" w:line="276" w:lineRule="auto"/>
        <w:ind w:firstLine="720"/>
      </w:pPr>
      <w:r>
        <w:rPr>
          <w:b/>
        </w:rPr>
        <w:t>Điều 5</w:t>
      </w:r>
      <w:r w:rsidR="002135ED" w:rsidRPr="00467316">
        <w:rPr>
          <w:b/>
        </w:rPr>
        <w:t>.</w:t>
      </w:r>
      <w:r w:rsidR="00467316">
        <w:t xml:space="preserve"> </w:t>
      </w:r>
      <w:r w:rsidR="002135ED" w:rsidRPr="002135ED">
        <w:t xml:space="preserve">Chánh </w:t>
      </w:r>
      <w:r w:rsidR="004F24EA">
        <w:t>V</w:t>
      </w:r>
      <w:r w:rsidR="002135ED" w:rsidRPr="002135ED">
        <w:t>ăn phòng UBND thành</w:t>
      </w:r>
      <w:r w:rsidR="009E0298">
        <w:t xml:space="preserve"> phố</w:t>
      </w:r>
      <w:r>
        <w:t>;</w:t>
      </w:r>
      <w:r w:rsidR="009E0298">
        <w:t xml:space="preserve"> Chủ tịch Hội đồng quản lý,</w:t>
      </w:r>
      <w:r w:rsidR="00476C1C">
        <w:t xml:space="preserve"> </w:t>
      </w:r>
      <w:r w:rsidR="002135ED" w:rsidRPr="002135ED">
        <w:t xml:space="preserve">Giám đốc Quỹ </w:t>
      </w:r>
      <w:r w:rsidR="0044672C" w:rsidRPr="0044672C">
        <w:t>Đ</w:t>
      </w:r>
      <w:r w:rsidR="002135ED" w:rsidRPr="002135ED">
        <w:t>ầu tư phát triển</w:t>
      </w:r>
      <w:r w:rsidR="00467316">
        <w:t xml:space="preserve"> </w:t>
      </w:r>
      <w:r w:rsidR="002135ED" w:rsidRPr="002135ED">
        <w:t xml:space="preserve">thành phố </w:t>
      </w:r>
      <w:r>
        <w:t>Đà Nẵng; Thủ trưởng các cơ quan</w:t>
      </w:r>
      <w:r w:rsidR="004F24EA">
        <w:t>,</w:t>
      </w:r>
      <w:r>
        <w:t xml:space="preserve"> </w:t>
      </w:r>
      <w:r w:rsidRPr="00972E59">
        <w:t>đơ</w:t>
      </w:r>
      <w:r>
        <w:t>n v</w:t>
      </w:r>
      <w:r w:rsidRPr="00972E59">
        <w:t>ị</w:t>
      </w:r>
      <w:r>
        <w:t>,</w:t>
      </w:r>
      <w:r w:rsidR="00467316">
        <w:t xml:space="preserve"> </w:t>
      </w:r>
      <w:r w:rsidR="00B25C9E">
        <w:t xml:space="preserve">tổ chức, </w:t>
      </w:r>
      <w:r w:rsidR="002135ED" w:rsidRPr="002135ED">
        <w:t>cá nhân có liên quan chịu trách nhiệm thi hành quyết định</w:t>
      </w:r>
      <w:r w:rsidR="00467316">
        <w:t xml:space="preserve"> </w:t>
      </w:r>
      <w:r w:rsidR="002135ED" w:rsidRPr="002135ED">
        <w:t>này./.</w:t>
      </w:r>
      <w:bookmarkEnd w:id="0"/>
    </w:p>
    <w:p w:rsidR="00982FAE" w:rsidRDefault="002135ED" w:rsidP="00B25C9E">
      <w:pPr>
        <w:spacing w:before="360"/>
        <w:jc w:val="both"/>
        <w:rPr>
          <w:b/>
          <w:sz w:val="28"/>
          <w:szCs w:val="28"/>
        </w:rPr>
      </w:pPr>
      <w:r w:rsidRPr="002135ED">
        <w:br/>
      </w:r>
      <w:r w:rsidR="00982FAE">
        <w:rPr>
          <w:sz w:val="28"/>
          <w:szCs w:val="28"/>
        </w:rPr>
        <w:tab/>
      </w:r>
      <w:r w:rsidR="00982FAE">
        <w:rPr>
          <w:sz w:val="28"/>
          <w:szCs w:val="28"/>
        </w:rPr>
        <w:tab/>
      </w:r>
      <w:r w:rsidR="00982FAE">
        <w:rPr>
          <w:sz w:val="28"/>
          <w:szCs w:val="28"/>
        </w:rPr>
        <w:tab/>
      </w:r>
      <w:r w:rsidR="00982FAE">
        <w:rPr>
          <w:sz w:val="28"/>
          <w:szCs w:val="28"/>
        </w:rPr>
        <w:tab/>
      </w:r>
      <w:r w:rsidR="00982FAE">
        <w:rPr>
          <w:sz w:val="28"/>
          <w:szCs w:val="28"/>
        </w:rPr>
        <w:tab/>
      </w:r>
      <w:r w:rsidR="00982FAE">
        <w:rPr>
          <w:sz w:val="28"/>
          <w:szCs w:val="28"/>
        </w:rPr>
        <w:tab/>
      </w:r>
      <w:r w:rsidR="005A2F4C">
        <w:rPr>
          <w:sz w:val="28"/>
          <w:szCs w:val="28"/>
        </w:rPr>
        <w:t xml:space="preserve">  </w:t>
      </w:r>
      <w:r w:rsidR="009A2FD1">
        <w:rPr>
          <w:sz w:val="28"/>
          <w:szCs w:val="28"/>
        </w:rPr>
        <w:t xml:space="preserve">     </w:t>
      </w:r>
      <w:r w:rsidR="00FA49D5">
        <w:rPr>
          <w:sz w:val="28"/>
          <w:szCs w:val="28"/>
        </w:rPr>
        <w:t xml:space="preserve">    </w:t>
      </w:r>
      <w:r w:rsidR="009A2FD1">
        <w:rPr>
          <w:sz w:val="28"/>
          <w:szCs w:val="28"/>
        </w:rPr>
        <w:t xml:space="preserve">  </w:t>
      </w:r>
      <w:r w:rsidR="005A2F4C">
        <w:rPr>
          <w:sz w:val="28"/>
          <w:szCs w:val="28"/>
        </w:rPr>
        <w:t xml:space="preserve"> </w:t>
      </w:r>
      <w:r w:rsidR="009E0298">
        <w:rPr>
          <w:sz w:val="28"/>
          <w:szCs w:val="28"/>
        </w:rPr>
        <w:t xml:space="preserve"> </w:t>
      </w:r>
      <w:r w:rsidR="00982FAE" w:rsidRPr="007F26E5">
        <w:rPr>
          <w:b/>
          <w:sz w:val="27"/>
          <w:szCs w:val="27"/>
        </w:rPr>
        <w:t>TM.</w:t>
      </w:r>
      <w:r w:rsidR="00FC0F28" w:rsidRPr="007F26E5">
        <w:rPr>
          <w:b/>
          <w:sz w:val="27"/>
          <w:szCs w:val="27"/>
        </w:rPr>
        <w:t xml:space="preserve"> </w:t>
      </w:r>
      <w:r w:rsidR="00982FAE" w:rsidRPr="007F26E5">
        <w:rPr>
          <w:b/>
          <w:sz w:val="27"/>
          <w:szCs w:val="27"/>
        </w:rPr>
        <w:t>UỶ BAN NHÂN DÂN</w:t>
      </w:r>
      <w:r w:rsidR="00982FAE">
        <w:rPr>
          <w:b/>
          <w:sz w:val="28"/>
          <w:szCs w:val="28"/>
        </w:rPr>
        <w:t xml:space="preserve"> </w:t>
      </w:r>
    </w:p>
    <w:p w:rsidR="00982FAE" w:rsidRPr="007F26E5" w:rsidRDefault="00982FAE">
      <w:pPr>
        <w:jc w:val="both"/>
        <w:rPr>
          <w:sz w:val="27"/>
          <w:szCs w:val="27"/>
        </w:rPr>
      </w:pPr>
      <w:r w:rsidRPr="009A2FD1"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298">
        <w:rPr>
          <w:sz w:val="28"/>
          <w:szCs w:val="28"/>
        </w:rPr>
        <w:t xml:space="preserve">          </w:t>
      </w:r>
      <w:r w:rsidR="000063FF">
        <w:rPr>
          <w:sz w:val="28"/>
          <w:szCs w:val="28"/>
        </w:rPr>
        <w:t xml:space="preserve">    </w:t>
      </w:r>
      <w:r w:rsidR="009A2FD1">
        <w:rPr>
          <w:sz w:val="28"/>
          <w:szCs w:val="28"/>
        </w:rPr>
        <w:t xml:space="preserve">    </w:t>
      </w:r>
      <w:r w:rsidR="00FA49D5">
        <w:rPr>
          <w:sz w:val="28"/>
          <w:szCs w:val="28"/>
        </w:rPr>
        <w:t xml:space="preserve">       </w:t>
      </w:r>
      <w:r w:rsidR="009A2FD1">
        <w:rPr>
          <w:sz w:val="28"/>
          <w:szCs w:val="28"/>
        </w:rPr>
        <w:t xml:space="preserve">  </w:t>
      </w:r>
      <w:r w:rsidR="005A2F4C" w:rsidRPr="005A2F4C">
        <w:rPr>
          <w:b/>
          <w:sz w:val="27"/>
          <w:szCs w:val="27"/>
        </w:rPr>
        <w:t>KT.</w:t>
      </w:r>
      <w:r w:rsidR="009E0298">
        <w:rPr>
          <w:b/>
          <w:sz w:val="27"/>
          <w:szCs w:val="27"/>
        </w:rPr>
        <w:t>CH</w:t>
      </w:r>
      <w:r w:rsidR="009E0298" w:rsidRPr="009E0298">
        <w:rPr>
          <w:b/>
          <w:sz w:val="27"/>
          <w:szCs w:val="27"/>
        </w:rPr>
        <w:t>Ủ</w:t>
      </w:r>
      <w:r w:rsidR="009E0298">
        <w:rPr>
          <w:b/>
          <w:sz w:val="27"/>
          <w:szCs w:val="27"/>
        </w:rPr>
        <w:t xml:space="preserve"> T</w:t>
      </w:r>
      <w:r w:rsidR="009E0298" w:rsidRPr="009E0298">
        <w:rPr>
          <w:b/>
          <w:sz w:val="27"/>
          <w:szCs w:val="27"/>
        </w:rPr>
        <w:t>ỊCH</w:t>
      </w:r>
      <w:r w:rsidRPr="007F26E5">
        <w:rPr>
          <w:b/>
          <w:sz w:val="27"/>
          <w:szCs w:val="27"/>
        </w:rPr>
        <w:t xml:space="preserve"> </w:t>
      </w:r>
    </w:p>
    <w:p w:rsidR="000063FF" w:rsidRDefault="00972E59" w:rsidP="00972E59">
      <w:pPr>
        <w:jc w:val="both"/>
      </w:pPr>
      <w:r>
        <w:rPr>
          <w:sz w:val="22"/>
          <w:szCs w:val="22"/>
        </w:rPr>
        <w:tab/>
      </w:r>
      <w:r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</w:t>
      </w:r>
      <w:r w:rsidR="00FA49D5">
        <w:rPr>
          <w:b/>
          <w:sz w:val="27"/>
          <w:szCs w:val="27"/>
        </w:rPr>
        <w:t xml:space="preserve">                              </w:t>
      </w:r>
      <w:r>
        <w:rPr>
          <w:b/>
          <w:sz w:val="27"/>
          <w:szCs w:val="27"/>
        </w:rPr>
        <w:t xml:space="preserve">  </w:t>
      </w:r>
      <w:r w:rsidR="005A2F4C" w:rsidRPr="005A2F4C">
        <w:rPr>
          <w:b/>
          <w:sz w:val="27"/>
          <w:szCs w:val="27"/>
        </w:rPr>
        <w:t>PHÓ CHỦ TỊCH</w:t>
      </w:r>
      <w:r w:rsidR="005A2F4C">
        <w:t xml:space="preserve"> </w:t>
      </w:r>
      <w:r w:rsidR="009E0298">
        <w:t xml:space="preserve">                                   </w:t>
      </w:r>
    </w:p>
    <w:p w:rsidR="00972E59" w:rsidRDefault="008B0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972E59" w:rsidRPr="00972E59" w:rsidRDefault="00972E59" w:rsidP="005A2F4C">
      <w:pPr>
        <w:jc w:val="both"/>
        <w:rPr>
          <w:sz w:val="2"/>
        </w:rPr>
      </w:pPr>
    </w:p>
    <w:p w:rsidR="005A2F4C" w:rsidRPr="005A2F4C" w:rsidRDefault="00972E59" w:rsidP="005A2F4C">
      <w:pPr>
        <w:jc w:val="both"/>
        <w:rPr>
          <w:b/>
          <w:sz w:val="28"/>
          <w:szCs w:val="28"/>
        </w:rPr>
      </w:pPr>
      <w:r>
        <w:t xml:space="preserve"> </w:t>
      </w:r>
      <w:r w:rsidR="007F26E5">
        <w:tab/>
      </w:r>
      <w:r w:rsidR="007F26E5">
        <w:tab/>
      </w:r>
      <w:r w:rsidR="005A2F4C">
        <w:tab/>
      </w:r>
      <w:r w:rsidR="005A2F4C">
        <w:tab/>
        <w:t xml:space="preserve">                      </w:t>
      </w:r>
      <w:r w:rsidR="009A2FD1">
        <w:t xml:space="preserve">      </w:t>
      </w:r>
      <w:r>
        <w:t xml:space="preserve">    </w:t>
      </w:r>
      <w:r w:rsidR="00FA49D5">
        <w:t xml:space="preserve">                        </w:t>
      </w:r>
      <w:r w:rsidR="005A2F4C">
        <w:rPr>
          <w:b/>
          <w:sz w:val="28"/>
          <w:szCs w:val="28"/>
        </w:rPr>
        <w:t>V</w:t>
      </w:r>
      <w:r w:rsidR="005A2F4C" w:rsidRPr="005A2F4C">
        <w:rPr>
          <w:b/>
          <w:sz w:val="28"/>
          <w:szCs w:val="28"/>
        </w:rPr>
        <w:t>õ</w:t>
      </w:r>
      <w:r w:rsidR="005A2F4C">
        <w:rPr>
          <w:b/>
          <w:sz w:val="28"/>
          <w:szCs w:val="28"/>
        </w:rPr>
        <w:t xml:space="preserve"> Duy Kh</w:t>
      </w:r>
      <w:r w:rsidR="005A2F4C" w:rsidRPr="005A2F4C">
        <w:rPr>
          <w:b/>
          <w:sz w:val="28"/>
          <w:szCs w:val="28"/>
        </w:rPr>
        <w:t>ươ</w:t>
      </w:r>
      <w:r w:rsidR="005A2F4C">
        <w:rPr>
          <w:b/>
          <w:sz w:val="28"/>
          <w:szCs w:val="28"/>
        </w:rPr>
        <w:t>ng</w:t>
      </w:r>
    </w:p>
    <w:p w:rsidR="00727B25" w:rsidRPr="00727B25" w:rsidRDefault="007F26E5" w:rsidP="0044672C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</w:t>
      </w:r>
      <w:r w:rsidR="00982FAE">
        <w:rPr>
          <w:sz w:val="28"/>
          <w:szCs w:val="28"/>
        </w:rPr>
        <w:t xml:space="preserve">  </w:t>
      </w:r>
      <w:r w:rsidR="00804BAC">
        <w:rPr>
          <w:sz w:val="28"/>
          <w:szCs w:val="28"/>
        </w:rPr>
        <w:t xml:space="preserve"> </w:t>
      </w:r>
    </w:p>
    <w:sectPr w:rsidR="00727B25" w:rsidRPr="00727B25" w:rsidSect="00FA49D5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9D" w:rsidRDefault="0014149D">
      <w:r>
        <w:separator/>
      </w:r>
    </w:p>
  </w:endnote>
  <w:endnote w:type="continuationSeparator" w:id="0">
    <w:p w:rsidR="0014149D" w:rsidRDefault="0014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59" w:rsidRDefault="00972E59" w:rsidP="002F5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E59" w:rsidRDefault="00972E59" w:rsidP="002F5A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59" w:rsidRDefault="00972E59" w:rsidP="002F5A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9D" w:rsidRDefault="0014149D">
      <w:r>
        <w:separator/>
      </w:r>
    </w:p>
  </w:footnote>
  <w:footnote w:type="continuationSeparator" w:id="0">
    <w:p w:rsidR="0014149D" w:rsidRDefault="0014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1B7"/>
    <w:multiLevelType w:val="hybridMultilevel"/>
    <w:tmpl w:val="4F223CAE"/>
    <w:lvl w:ilvl="0" w:tplc="A53A1170">
      <w:start w:val="2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3312799E"/>
    <w:multiLevelType w:val="hybridMultilevel"/>
    <w:tmpl w:val="F6082986"/>
    <w:lvl w:ilvl="0" w:tplc="BA2E2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56E26B73"/>
    <w:multiLevelType w:val="hybridMultilevel"/>
    <w:tmpl w:val="8B5AA396"/>
    <w:lvl w:ilvl="0" w:tplc="608AE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03AF3"/>
    <w:multiLevelType w:val="hybridMultilevel"/>
    <w:tmpl w:val="6C6A8904"/>
    <w:lvl w:ilvl="0" w:tplc="4DFC4D3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CBB0C020">
      <w:start w:val="1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E8"/>
    <w:rsid w:val="000063FF"/>
    <w:rsid w:val="000117F1"/>
    <w:rsid w:val="00013BC9"/>
    <w:rsid w:val="00026E50"/>
    <w:rsid w:val="00036B4D"/>
    <w:rsid w:val="00036D10"/>
    <w:rsid w:val="000475BF"/>
    <w:rsid w:val="000761AA"/>
    <w:rsid w:val="000813C0"/>
    <w:rsid w:val="000C1576"/>
    <w:rsid w:val="000E330C"/>
    <w:rsid w:val="000E7933"/>
    <w:rsid w:val="000F64DF"/>
    <w:rsid w:val="001005CA"/>
    <w:rsid w:val="001175C5"/>
    <w:rsid w:val="001217AD"/>
    <w:rsid w:val="0014149D"/>
    <w:rsid w:val="00151884"/>
    <w:rsid w:val="00153683"/>
    <w:rsid w:val="00163603"/>
    <w:rsid w:val="00165DD8"/>
    <w:rsid w:val="0016624B"/>
    <w:rsid w:val="00166B65"/>
    <w:rsid w:val="001829CD"/>
    <w:rsid w:val="0018727E"/>
    <w:rsid w:val="00193A05"/>
    <w:rsid w:val="00194133"/>
    <w:rsid w:val="001B4637"/>
    <w:rsid w:val="001C43FB"/>
    <w:rsid w:val="001E1CF1"/>
    <w:rsid w:val="001F0041"/>
    <w:rsid w:val="001F5AFA"/>
    <w:rsid w:val="00201644"/>
    <w:rsid w:val="002135ED"/>
    <w:rsid w:val="00220168"/>
    <w:rsid w:val="00236335"/>
    <w:rsid w:val="002619DB"/>
    <w:rsid w:val="00271596"/>
    <w:rsid w:val="0028782E"/>
    <w:rsid w:val="002B4AF4"/>
    <w:rsid w:val="002B730E"/>
    <w:rsid w:val="002D178A"/>
    <w:rsid w:val="002D7D53"/>
    <w:rsid w:val="002F5AD0"/>
    <w:rsid w:val="00327078"/>
    <w:rsid w:val="00335068"/>
    <w:rsid w:val="00336CF3"/>
    <w:rsid w:val="00342CF8"/>
    <w:rsid w:val="003547C1"/>
    <w:rsid w:val="0038037F"/>
    <w:rsid w:val="00382CA4"/>
    <w:rsid w:val="0038562D"/>
    <w:rsid w:val="0039761D"/>
    <w:rsid w:val="003B2E18"/>
    <w:rsid w:val="00401E52"/>
    <w:rsid w:val="00402B1E"/>
    <w:rsid w:val="004117FF"/>
    <w:rsid w:val="0042221D"/>
    <w:rsid w:val="00427950"/>
    <w:rsid w:val="00435F42"/>
    <w:rsid w:val="0044048B"/>
    <w:rsid w:val="0044672C"/>
    <w:rsid w:val="00452DFB"/>
    <w:rsid w:val="0045787D"/>
    <w:rsid w:val="00465BCF"/>
    <w:rsid w:val="00467316"/>
    <w:rsid w:val="00476C1C"/>
    <w:rsid w:val="00483030"/>
    <w:rsid w:val="004A0872"/>
    <w:rsid w:val="004A540C"/>
    <w:rsid w:val="004E258C"/>
    <w:rsid w:val="004E5E61"/>
    <w:rsid w:val="004E5F39"/>
    <w:rsid w:val="004F24EA"/>
    <w:rsid w:val="004F6CEF"/>
    <w:rsid w:val="00524A03"/>
    <w:rsid w:val="005411CC"/>
    <w:rsid w:val="005448FB"/>
    <w:rsid w:val="00552B57"/>
    <w:rsid w:val="005668D8"/>
    <w:rsid w:val="0057777E"/>
    <w:rsid w:val="00580B4B"/>
    <w:rsid w:val="00583298"/>
    <w:rsid w:val="005A2E44"/>
    <w:rsid w:val="005A2F4C"/>
    <w:rsid w:val="005A521E"/>
    <w:rsid w:val="005A681B"/>
    <w:rsid w:val="005B7C06"/>
    <w:rsid w:val="005D2B8A"/>
    <w:rsid w:val="005D3040"/>
    <w:rsid w:val="005D6E2D"/>
    <w:rsid w:val="005E14CE"/>
    <w:rsid w:val="005E7539"/>
    <w:rsid w:val="005F4424"/>
    <w:rsid w:val="006044CC"/>
    <w:rsid w:val="0060698F"/>
    <w:rsid w:val="006146EF"/>
    <w:rsid w:val="0062025E"/>
    <w:rsid w:val="006334E0"/>
    <w:rsid w:val="00633DC3"/>
    <w:rsid w:val="006456FA"/>
    <w:rsid w:val="00650892"/>
    <w:rsid w:val="0066365E"/>
    <w:rsid w:val="00683D79"/>
    <w:rsid w:val="00694721"/>
    <w:rsid w:val="00695336"/>
    <w:rsid w:val="006A604E"/>
    <w:rsid w:val="006A67E5"/>
    <w:rsid w:val="006B09D5"/>
    <w:rsid w:val="006B6B9D"/>
    <w:rsid w:val="006D353F"/>
    <w:rsid w:val="006D6564"/>
    <w:rsid w:val="006D7A92"/>
    <w:rsid w:val="006F43F6"/>
    <w:rsid w:val="00700B00"/>
    <w:rsid w:val="00707C01"/>
    <w:rsid w:val="00716652"/>
    <w:rsid w:val="00717DE8"/>
    <w:rsid w:val="007211B4"/>
    <w:rsid w:val="00727B25"/>
    <w:rsid w:val="00750661"/>
    <w:rsid w:val="007570DF"/>
    <w:rsid w:val="007803FE"/>
    <w:rsid w:val="00795F8B"/>
    <w:rsid w:val="00797841"/>
    <w:rsid w:val="007A5B7C"/>
    <w:rsid w:val="007D7795"/>
    <w:rsid w:val="007E46EC"/>
    <w:rsid w:val="007E558E"/>
    <w:rsid w:val="007E5CAE"/>
    <w:rsid w:val="007E62B7"/>
    <w:rsid w:val="007F26E5"/>
    <w:rsid w:val="007F731E"/>
    <w:rsid w:val="00804BAC"/>
    <w:rsid w:val="008062D8"/>
    <w:rsid w:val="00807B89"/>
    <w:rsid w:val="008117EC"/>
    <w:rsid w:val="00816885"/>
    <w:rsid w:val="008247A9"/>
    <w:rsid w:val="00826FD3"/>
    <w:rsid w:val="00830D6C"/>
    <w:rsid w:val="00831056"/>
    <w:rsid w:val="00871A55"/>
    <w:rsid w:val="00890603"/>
    <w:rsid w:val="008976E9"/>
    <w:rsid w:val="008A3CA7"/>
    <w:rsid w:val="008A4623"/>
    <w:rsid w:val="008B087B"/>
    <w:rsid w:val="008B1CB6"/>
    <w:rsid w:val="008D23FF"/>
    <w:rsid w:val="008F6E90"/>
    <w:rsid w:val="00917A24"/>
    <w:rsid w:val="00923951"/>
    <w:rsid w:val="009478D5"/>
    <w:rsid w:val="00951483"/>
    <w:rsid w:val="009546A3"/>
    <w:rsid w:val="00954B6E"/>
    <w:rsid w:val="0096582C"/>
    <w:rsid w:val="00972E59"/>
    <w:rsid w:val="00982FAE"/>
    <w:rsid w:val="009876C3"/>
    <w:rsid w:val="00991510"/>
    <w:rsid w:val="0099710C"/>
    <w:rsid w:val="009A00AF"/>
    <w:rsid w:val="009A2FD1"/>
    <w:rsid w:val="009A40ED"/>
    <w:rsid w:val="009B0199"/>
    <w:rsid w:val="009B3439"/>
    <w:rsid w:val="009C49CA"/>
    <w:rsid w:val="009D2C4D"/>
    <w:rsid w:val="009D6767"/>
    <w:rsid w:val="009E0298"/>
    <w:rsid w:val="009E6538"/>
    <w:rsid w:val="00A036BE"/>
    <w:rsid w:val="00A07637"/>
    <w:rsid w:val="00A12DE8"/>
    <w:rsid w:val="00A12F3A"/>
    <w:rsid w:val="00A40882"/>
    <w:rsid w:val="00A728E4"/>
    <w:rsid w:val="00AB3F4A"/>
    <w:rsid w:val="00AC2012"/>
    <w:rsid w:val="00AC2A88"/>
    <w:rsid w:val="00AC55A5"/>
    <w:rsid w:val="00AE2A03"/>
    <w:rsid w:val="00AE5443"/>
    <w:rsid w:val="00AF4A8A"/>
    <w:rsid w:val="00B06847"/>
    <w:rsid w:val="00B129F0"/>
    <w:rsid w:val="00B25C9E"/>
    <w:rsid w:val="00B278D5"/>
    <w:rsid w:val="00B3453C"/>
    <w:rsid w:val="00B50E94"/>
    <w:rsid w:val="00B53B04"/>
    <w:rsid w:val="00B57EC6"/>
    <w:rsid w:val="00B610CE"/>
    <w:rsid w:val="00B66419"/>
    <w:rsid w:val="00B915C7"/>
    <w:rsid w:val="00B94F71"/>
    <w:rsid w:val="00BB32A4"/>
    <w:rsid w:val="00BC2F52"/>
    <w:rsid w:val="00BC4895"/>
    <w:rsid w:val="00BE41B4"/>
    <w:rsid w:val="00BF7299"/>
    <w:rsid w:val="00C02E27"/>
    <w:rsid w:val="00C1046B"/>
    <w:rsid w:val="00C10B93"/>
    <w:rsid w:val="00C239F3"/>
    <w:rsid w:val="00C26443"/>
    <w:rsid w:val="00C53B20"/>
    <w:rsid w:val="00C66E66"/>
    <w:rsid w:val="00C711E3"/>
    <w:rsid w:val="00C72712"/>
    <w:rsid w:val="00C85252"/>
    <w:rsid w:val="00CA04D3"/>
    <w:rsid w:val="00CA1C79"/>
    <w:rsid w:val="00CB38BC"/>
    <w:rsid w:val="00CB56F9"/>
    <w:rsid w:val="00CB79EC"/>
    <w:rsid w:val="00CC5F80"/>
    <w:rsid w:val="00CE7E28"/>
    <w:rsid w:val="00CF21A6"/>
    <w:rsid w:val="00CF7FDA"/>
    <w:rsid w:val="00D01D1A"/>
    <w:rsid w:val="00D2115E"/>
    <w:rsid w:val="00D32523"/>
    <w:rsid w:val="00D43163"/>
    <w:rsid w:val="00D461DC"/>
    <w:rsid w:val="00D547E7"/>
    <w:rsid w:val="00D93E9D"/>
    <w:rsid w:val="00D97C92"/>
    <w:rsid w:val="00DA0F70"/>
    <w:rsid w:val="00DA1E15"/>
    <w:rsid w:val="00DA39BD"/>
    <w:rsid w:val="00DC7D90"/>
    <w:rsid w:val="00DD315E"/>
    <w:rsid w:val="00DD7971"/>
    <w:rsid w:val="00DE06E4"/>
    <w:rsid w:val="00DE110C"/>
    <w:rsid w:val="00DF07F5"/>
    <w:rsid w:val="00DF5C48"/>
    <w:rsid w:val="00E0585E"/>
    <w:rsid w:val="00E20667"/>
    <w:rsid w:val="00E413F7"/>
    <w:rsid w:val="00E501A3"/>
    <w:rsid w:val="00E56609"/>
    <w:rsid w:val="00E63465"/>
    <w:rsid w:val="00E67702"/>
    <w:rsid w:val="00E774C6"/>
    <w:rsid w:val="00E82689"/>
    <w:rsid w:val="00EA16AA"/>
    <w:rsid w:val="00EB1F56"/>
    <w:rsid w:val="00ED039A"/>
    <w:rsid w:val="00F02252"/>
    <w:rsid w:val="00F07550"/>
    <w:rsid w:val="00F22BA6"/>
    <w:rsid w:val="00F3648B"/>
    <w:rsid w:val="00F37CA1"/>
    <w:rsid w:val="00F4565D"/>
    <w:rsid w:val="00F763C5"/>
    <w:rsid w:val="00F973F3"/>
    <w:rsid w:val="00F978C5"/>
    <w:rsid w:val="00FA49D5"/>
    <w:rsid w:val="00FA7ACD"/>
    <w:rsid w:val="00FB1CAC"/>
    <w:rsid w:val="00FB517C"/>
    <w:rsid w:val="00FB5D7C"/>
    <w:rsid w:val="00FB6DEA"/>
    <w:rsid w:val="00FC0F28"/>
    <w:rsid w:val="00FD7D31"/>
    <w:rsid w:val="00FF21D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AC810-A86C-48F3-9F6C-E69D4CB1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1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firstLine="513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513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513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firstLine="513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ind w:left="513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firstLine="510"/>
      <w:jc w:val="center"/>
      <w:outlineLvl w:val="6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7" w:firstLine="627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szCs w:val="28"/>
    </w:rPr>
  </w:style>
  <w:style w:type="paragraph" w:styleId="BodyTextIndent3">
    <w:name w:val="Body Text Indent 3"/>
    <w:basedOn w:val="Normal"/>
    <w:pPr>
      <w:ind w:left="-57" w:firstLine="777"/>
      <w:jc w:val="both"/>
    </w:pPr>
    <w:rPr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67316"/>
    <w:rPr>
      <w:sz w:val="28"/>
      <w:szCs w:val="28"/>
      <w:lang w:val="en-US" w:eastAsia="en-US" w:bidi="ar-SA"/>
    </w:rPr>
  </w:style>
  <w:style w:type="paragraph" w:styleId="Header">
    <w:name w:val="header"/>
    <w:basedOn w:val="Normal"/>
    <w:rsid w:val="00271596"/>
    <w:pPr>
      <w:tabs>
        <w:tab w:val="center" w:pos="4320"/>
        <w:tab w:val="right" w:pos="8640"/>
      </w:tabs>
    </w:pPr>
  </w:style>
  <w:style w:type="paragraph" w:customStyle="1" w:styleId="Char">
    <w:name w:val=" Char"/>
    <w:basedOn w:val="Normal"/>
    <w:rsid w:val="009E029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ỦY BAN NHÂN DÂN</vt:lpstr>
    </vt:vector>
  </TitlesOfParts>
  <Company>stcdanang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LeThiThuyLoan</dc:creator>
  <cp:keywords/>
  <dc:description/>
  <cp:lastModifiedBy>Truong Cong Nguyen Thanh</cp:lastModifiedBy>
  <cp:revision>3</cp:revision>
  <cp:lastPrinted>2012-09-20T08:01:00Z</cp:lastPrinted>
  <dcterms:created xsi:type="dcterms:W3CDTF">2021-04-20T06:23:00Z</dcterms:created>
  <dcterms:modified xsi:type="dcterms:W3CDTF">2021-04-20T06:23:00Z</dcterms:modified>
</cp:coreProperties>
</file>