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29480D" w:rsidRPr="0029480D" w:rsidTr="00E80064">
        <w:trPr>
          <w:trHeight w:val="709"/>
        </w:trPr>
        <w:tc>
          <w:tcPr>
            <w:tcW w:w="2042" w:type="pct"/>
            <w:shd w:val="clear" w:color="auto" w:fill="auto"/>
          </w:tcPr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0"/>
              </w:rPr>
            </w:pPr>
            <w:r w:rsidRPr="0029480D">
              <w:rPr>
                <w:rFonts w:ascii="Times New Roman" w:eastAsia="SimSun" w:hAnsi="Times New Roman" w:cs="Times New Roman"/>
                <w:b/>
                <w:sz w:val="26"/>
                <w:szCs w:val="20"/>
              </w:rPr>
              <w:t>ỦY BAN NHÂN DÂN</w:t>
            </w: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0"/>
              </w:rPr>
            </w:pPr>
            <w:r w:rsidRPr="0029480D">
              <w:rPr>
                <w:rFonts w:ascii="Times New Roman" w:eastAsia="SimSun" w:hAnsi="Times New Roman" w:cs="Times New Roman"/>
                <w:b/>
                <w:sz w:val="26"/>
                <w:szCs w:val="20"/>
              </w:rPr>
              <w:t>THÀNH PHỐ ĐÀ NẴNG</w:t>
            </w: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9480D">
              <w:rPr>
                <w:rFonts w:ascii="Times New Roman" w:eastAsia="SimSun" w:hAnsi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F848C" wp14:editId="10FCC7F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24130</wp:posOffset>
                      </wp:positionV>
                      <wp:extent cx="539750" cy="0"/>
                      <wp:effectExtent l="7620" t="10795" r="508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7.8pt;margin-top:1.9pt;width: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EgJQIAAEk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958" w:type="pct"/>
            <w:shd w:val="clear" w:color="auto" w:fill="auto"/>
          </w:tcPr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6"/>
                <w:szCs w:val="20"/>
              </w:rPr>
            </w:pPr>
            <w:r w:rsidRPr="0029480D">
              <w:rPr>
                <w:rFonts w:ascii="Times New Roman" w:eastAsia="SimSun" w:hAnsi="Times New Roman" w:cs="Times New Roman"/>
                <w:b/>
                <w:spacing w:val="-6"/>
                <w:sz w:val="26"/>
                <w:szCs w:val="20"/>
              </w:rPr>
              <w:t>CỘNG HÒA XÃ HỘI CHỦ NGHĨA VIỆT NAM</w:t>
            </w: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9480D">
              <w:rPr>
                <w:rFonts w:ascii="Times New Roman" w:eastAsia="SimSu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867B2" wp14:editId="3E7EEB3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217170</wp:posOffset>
                      </wp:positionV>
                      <wp:extent cx="22098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4.9pt;margin-top:17.1pt;width:1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"/>
                  </w:pict>
                </mc:Fallback>
              </mc:AlternateContent>
            </w:r>
            <w:r w:rsidRPr="0029480D">
              <w:rPr>
                <w:rFonts w:ascii="Times New Roman" w:eastAsia="SimSun" w:hAnsi="Times New Roman" w:cs="Times New Roman"/>
                <w:b/>
                <w:sz w:val="28"/>
                <w:szCs w:val="20"/>
              </w:rPr>
              <w:t>Độc lập – Tự do – Hạnh phúc</w:t>
            </w:r>
          </w:p>
        </w:tc>
      </w:tr>
      <w:tr w:rsidR="0029480D" w:rsidRPr="0029480D" w:rsidTr="00E80064">
        <w:trPr>
          <w:trHeight w:val="875"/>
        </w:trPr>
        <w:tc>
          <w:tcPr>
            <w:tcW w:w="2042" w:type="pct"/>
            <w:shd w:val="clear" w:color="auto" w:fill="auto"/>
            <w:vAlign w:val="center"/>
          </w:tcPr>
          <w:p w:rsidR="009A4FAD" w:rsidRPr="0029480D" w:rsidRDefault="009A4FAD" w:rsidP="009A4FA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29480D">
              <w:rPr>
                <w:rFonts w:ascii="Times New Roman" w:eastAsia="SimSun" w:hAnsi="Times New Roman" w:cs="Times New Roman"/>
                <w:sz w:val="26"/>
                <w:szCs w:val="26"/>
              </w:rPr>
              <w:t>Số:        /2020/QĐ-UBND</w:t>
            </w:r>
          </w:p>
          <w:p w:rsidR="009A4FAD" w:rsidRPr="0029480D" w:rsidRDefault="009A4FAD" w:rsidP="009A4FAD">
            <w:pPr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shd w:val="clear" w:color="auto" w:fill="auto"/>
          </w:tcPr>
          <w:p w:rsidR="009A4FAD" w:rsidRPr="0029480D" w:rsidRDefault="009A4FAD" w:rsidP="009A4FA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6"/>
                <w:szCs w:val="20"/>
              </w:rPr>
            </w:pPr>
            <w:r w:rsidRPr="0029480D">
              <w:rPr>
                <w:rFonts w:ascii="Times New Roman" w:eastAsia="SimSun" w:hAnsi="Times New Roman" w:cs="Times New Roman"/>
                <w:i/>
                <w:sz w:val="26"/>
                <w:szCs w:val="20"/>
              </w:rPr>
              <w:t>Đà Nẵng, ngày        tháng    năm 2020</w:t>
            </w:r>
          </w:p>
        </w:tc>
      </w:tr>
    </w:tbl>
    <w:p w:rsidR="00796ABF" w:rsidRPr="0029480D" w:rsidRDefault="00796ABF" w:rsidP="009A4FAD">
      <w:pPr>
        <w:snapToGrid w:val="0"/>
        <w:spacing w:before="5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9480D">
        <w:rPr>
          <w:rFonts w:ascii="Times New Roman" w:eastAsia="SimSu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4C0BC" wp14:editId="43E2B14E">
                <wp:simplePos x="0" y="0"/>
                <wp:positionH relativeFrom="column">
                  <wp:posOffset>-232410</wp:posOffset>
                </wp:positionH>
                <wp:positionV relativeFrom="paragraph">
                  <wp:posOffset>8255</wp:posOffset>
                </wp:positionV>
                <wp:extent cx="134302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BF" w:rsidRPr="00796ABF" w:rsidRDefault="00796ABF" w:rsidP="00796A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6A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.65pt;width:10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">
                <v:textbox>
                  <w:txbxContent>
                    <w:p w:rsidR="00796ABF" w:rsidRPr="00796ABF" w:rsidRDefault="00796ABF" w:rsidP="00796A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6A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9A4FAD" w:rsidRPr="0029480D" w:rsidRDefault="009A4FAD" w:rsidP="009A4FAD">
      <w:pPr>
        <w:snapToGrid w:val="0"/>
        <w:spacing w:before="5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9480D">
        <w:rPr>
          <w:rFonts w:ascii="Times New Roman" w:eastAsia="SimSun" w:hAnsi="Times New Roman" w:cs="Times New Roman"/>
          <w:b/>
          <w:sz w:val="28"/>
          <w:szCs w:val="28"/>
        </w:rPr>
        <w:t>QUYẾT ĐỊNH</w:t>
      </w:r>
    </w:p>
    <w:p w:rsidR="009A4FAD" w:rsidRPr="0029480D" w:rsidRDefault="00805912" w:rsidP="009A4FAD">
      <w:pPr>
        <w:snapToGrid w:val="0"/>
        <w:spacing w:before="5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9480D">
        <w:rPr>
          <w:rFonts w:ascii="Times New Roman" w:eastAsia="SimSun" w:hAnsi="Times New Roman" w:cs="Times New Roman"/>
          <w:b/>
          <w:sz w:val="28"/>
          <w:szCs w:val="28"/>
        </w:rPr>
        <w:t>B</w:t>
      </w:r>
      <w:r w:rsidR="009A4FAD" w:rsidRPr="0029480D">
        <w:rPr>
          <w:rFonts w:ascii="Times New Roman" w:eastAsia="SimSun" w:hAnsi="Times New Roman" w:cs="Times New Roman"/>
          <w:b/>
          <w:sz w:val="28"/>
          <w:szCs w:val="28"/>
        </w:rPr>
        <w:t>ãi bỏ Quyết định số 38/2016/QĐ-UBND ngày 10/11/2016 của UBND thành phố Quy định quản lý về hoạt động kinh doanh du lịch đường biển quốc tế tại cảng biển khu vực Đà Nẵng</w:t>
      </w:r>
    </w:p>
    <w:p w:rsidR="009A4FAD" w:rsidRPr="0029480D" w:rsidRDefault="009A4FAD" w:rsidP="009A4FAD">
      <w:pPr>
        <w:snapToGrid w:val="0"/>
        <w:spacing w:before="60"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9A86" wp14:editId="5EA9C70B">
                <wp:simplePos x="0" y="0"/>
                <wp:positionH relativeFrom="column">
                  <wp:posOffset>1996440</wp:posOffset>
                </wp:positionH>
                <wp:positionV relativeFrom="paragraph">
                  <wp:posOffset>44450</wp:posOffset>
                </wp:positionV>
                <wp:extent cx="180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.5pt" to="29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"/>
            </w:pict>
          </mc:Fallback>
        </mc:AlternateContent>
      </w:r>
    </w:p>
    <w:p w:rsidR="009A4FAD" w:rsidRPr="0029480D" w:rsidRDefault="009A4FAD" w:rsidP="009A4FAD">
      <w:pPr>
        <w:snapToGrid w:val="0"/>
        <w:spacing w:before="60"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b/>
          <w:sz w:val="28"/>
          <w:szCs w:val="28"/>
          <w:lang w:val="af-ZA"/>
        </w:rPr>
        <w:t>ỦY BAN NHÂN DÂN THÀNH PHỐ ĐÀ NẴNG</w:t>
      </w:r>
    </w:p>
    <w:p w:rsidR="009A4FAD" w:rsidRPr="0029480D" w:rsidRDefault="009A4FAD" w:rsidP="009A4FAD">
      <w:pPr>
        <w:snapToGrid w:val="0"/>
        <w:spacing w:before="60" w:after="12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ab/>
      </w: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>Căn cứ Luật Tổ chức chính quyền địa phương ngày 19 tháng 6 năm 2015;</w:t>
      </w:r>
    </w:p>
    <w:p w:rsidR="009A4FAD" w:rsidRPr="0029480D" w:rsidRDefault="009A4FAD" w:rsidP="009A4FAD">
      <w:pPr>
        <w:snapToGrid w:val="0"/>
        <w:spacing w:before="60" w:after="12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ab/>
        <w:t>Căn cứ Luật Ban hành văn bản quy phạm pháp luật ngày 22 tháng 6 năm 2015;</w:t>
      </w:r>
    </w:p>
    <w:p w:rsidR="009A4FAD" w:rsidRPr="0029480D" w:rsidRDefault="009A4FAD" w:rsidP="009A4FAD">
      <w:pPr>
        <w:snapToGrid w:val="0"/>
        <w:spacing w:before="60" w:after="12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ab/>
        <w:t>Căn cứ Nghị định số 34/2016/NĐ-CP ngày 14 tháng 5 năm 2016 của Chính phủ quy định chi tiết  một số điều và biện pháp thi hành Luật Ban hành văn bản quy phạm pháp luật;</w:t>
      </w:r>
    </w:p>
    <w:p w:rsidR="009A4FAD" w:rsidRPr="0029480D" w:rsidRDefault="009A4FAD" w:rsidP="009A4FAD">
      <w:pPr>
        <w:snapToGrid w:val="0"/>
        <w:spacing w:before="60" w:after="12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ab/>
        <w:t xml:space="preserve">Theo đề nghị của Giám đốc Sở Du lịch tại Tờ trình số </w:t>
      </w:r>
      <w:r w:rsidR="006B1DAF"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>......</w:t>
      </w: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 xml:space="preserve">/TTr-SDL ngày </w:t>
      </w:r>
      <w:r w:rsidR="006B1DAF"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>....</w:t>
      </w: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 xml:space="preserve"> tháng </w:t>
      </w:r>
      <w:r w:rsidR="006B1DAF"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>.....</w:t>
      </w: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 xml:space="preserve"> năm 20</w:t>
      </w:r>
      <w:r w:rsidR="006B1DAF"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>20</w:t>
      </w:r>
      <w:r w:rsidRPr="0029480D">
        <w:rPr>
          <w:rFonts w:ascii="Times New Roman" w:eastAsia="SimSun" w:hAnsi="Times New Roman" w:cs="Times New Roman"/>
          <w:i/>
          <w:sz w:val="28"/>
          <w:szCs w:val="28"/>
          <w:lang w:val="af-ZA"/>
        </w:rPr>
        <w:t>.</w:t>
      </w:r>
    </w:p>
    <w:p w:rsidR="009A4FAD" w:rsidRPr="0029480D" w:rsidRDefault="009A4FAD" w:rsidP="009A4FAD">
      <w:pPr>
        <w:snapToGrid w:val="0"/>
        <w:spacing w:before="60"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b/>
          <w:sz w:val="28"/>
          <w:szCs w:val="28"/>
          <w:lang w:val="af-ZA"/>
        </w:rPr>
        <w:t>QUYẾT ĐỊNH:</w:t>
      </w:r>
    </w:p>
    <w:p w:rsidR="009A4FAD" w:rsidRPr="0029480D" w:rsidRDefault="009A4FAD" w:rsidP="009A4FAD">
      <w:pPr>
        <w:snapToGrid w:val="0"/>
        <w:spacing w:before="60"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b/>
          <w:sz w:val="26"/>
          <w:szCs w:val="26"/>
          <w:lang w:val="af-ZA"/>
        </w:rPr>
        <w:tab/>
      </w:r>
      <w:r w:rsidRPr="0029480D">
        <w:rPr>
          <w:rFonts w:ascii="Times New Roman" w:eastAsia="SimSun" w:hAnsi="Times New Roman" w:cs="Times New Roman"/>
          <w:b/>
          <w:sz w:val="28"/>
          <w:szCs w:val="28"/>
          <w:lang w:val="af-ZA"/>
        </w:rPr>
        <w:t>Điều 1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. Bãi bỏ</w:t>
      </w:r>
      <w:r w:rsidRPr="0029480D">
        <w:t xml:space="preserve"> </w:t>
      </w:r>
      <w:r w:rsidR="006B1DAF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Quyết định số 38/2016/QĐ-UBND ngày 10/11/2016 của UBND thành phố Quy định quản lý về hoạt động kinh doanh du lịch đường biển quốc tế tại cảng biển khu vực Đà Nẵng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. </w:t>
      </w:r>
    </w:p>
    <w:p w:rsidR="008E11F8" w:rsidRPr="0029480D" w:rsidRDefault="009A4FAD" w:rsidP="009A4FAD">
      <w:pPr>
        <w:snapToGrid w:val="0"/>
        <w:spacing w:before="60"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ab/>
      </w:r>
      <w:r w:rsidRPr="0029480D">
        <w:rPr>
          <w:rFonts w:ascii="Times New Roman" w:eastAsia="SimSun" w:hAnsi="Times New Roman" w:cs="Times New Roman"/>
          <w:b/>
          <w:sz w:val="28"/>
          <w:szCs w:val="28"/>
          <w:lang w:val="af-ZA"/>
        </w:rPr>
        <w:t>Điều 2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. Quyết định này có hiệu lực kể từ ngày ...... tháng ...... năm 20</w:t>
      </w:r>
      <w:r w:rsidR="006B1DAF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20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.</w:t>
      </w:r>
    </w:p>
    <w:p w:rsidR="009A4FAD" w:rsidRPr="0029480D" w:rsidRDefault="008E11F8" w:rsidP="009A4FAD">
      <w:pPr>
        <w:snapToGrid w:val="0"/>
        <w:spacing w:before="60"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af-ZA"/>
        </w:rPr>
      </w:pP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ab/>
      </w:r>
      <w:r w:rsidR="009A4FAD" w:rsidRPr="0029480D">
        <w:rPr>
          <w:rFonts w:ascii="Times New Roman" w:eastAsia="SimSun" w:hAnsi="Times New Roman" w:cs="Times New Roman"/>
          <w:b/>
          <w:sz w:val="28"/>
          <w:szCs w:val="28"/>
          <w:lang w:val="af-ZA"/>
        </w:rPr>
        <w:t>Điều 3</w:t>
      </w:r>
      <w:r w:rsidR="009A4FAD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. Chánh Văn phòng</w:t>
      </w:r>
      <w:r w:rsidR="006B1DAF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 </w:t>
      </w:r>
      <w:r w:rsidR="00805912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Đoàn đại biểu Quốc hội, Hội đồng nhân dân và Ủy ban nhân dân </w:t>
      </w:r>
      <w:r w:rsidR="009A4FAD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thành phố, Giám đốc các Sở: Du lịch, Giao thông vận tả</w:t>
      </w:r>
      <w:r w:rsidR="006B1DAF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i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; Bộ Chỉ huy</w:t>
      </w:r>
      <w:r w:rsidR="00805912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 </w:t>
      </w:r>
      <w:r w:rsidR="006B1DAF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Bộ độ</w:t>
      </w:r>
      <w:r w:rsidR="00F94DB7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i Biên phòng thành phố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;</w:t>
      </w:r>
      <w:r w:rsidR="00320BF3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 </w:t>
      </w:r>
      <w:r w:rsidR="00C02DE0" w:rsidRPr="00C02DE0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Trung tâm kiểm soát bệnh tật </w:t>
      </w:r>
      <w:r w:rsidR="00C02DE0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 thành phố; 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Thủ trưởng các cơ qua</w:t>
      </w:r>
      <w:r w:rsidR="00320BF3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n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>, đơn vị và tổ chức, cá nhân có liên quan chịu trách nhiệm thi hành Quyết định này./.</w:t>
      </w:r>
      <w:r w:rsidR="006B1DAF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                                                </w:t>
      </w:r>
      <w:r w:rsidR="00805912"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                     </w:t>
      </w:r>
      <w:r w:rsidRPr="0029480D">
        <w:rPr>
          <w:rFonts w:ascii="Times New Roman" w:eastAsia="SimSun" w:hAnsi="Times New Roman" w:cs="Times New Roman"/>
          <w:sz w:val="28"/>
          <w:szCs w:val="28"/>
          <w:lang w:val="af-ZA"/>
        </w:rPr>
        <w:t xml:space="preserve"> 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5353"/>
        <w:gridCol w:w="4361"/>
      </w:tblGrid>
      <w:tr w:rsidR="009A4FAD" w:rsidRPr="0029480D" w:rsidTr="00E80064">
        <w:tc>
          <w:tcPr>
            <w:tcW w:w="5353" w:type="dxa"/>
            <w:shd w:val="clear" w:color="auto" w:fill="auto"/>
          </w:tcPr>
          <w:p w:rsidR="009A4FAD" w:rsidRPr="0029480D" w:rsidRDefault="009A4FAD" w:rsidP="009A4FA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af-ZA"/>
              </w:rPr>
              <w:t>Nơi nhận:</w:t>
            </w:r>
            <w:r w:rsidRPr="0029480D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af-ZA"/>
              </w:rPr>
              <w:tab/>
            </w:r>
            <w:r w:rsidRPr="0029480D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af-ZA"/>
              </w:rPr>
              <w:tab/>
            </w:r>
            <w:r w:rsidRPr="0029480D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af-ZA"/>
              </w:rPr>
              <w:tab/>
            </w:r>
            <w:r w:rsidRPr="0029480D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af-ZA"/>
              </w:rPr>
              <w:tab/>
            </w:r>
            <w:r w:rsidRPr="0029480D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af-ZA"/>
              </w:rPr>
              <w:tab/>
              <w:t xml:space="preserve">     </w:t>
            </w:r>
            <w:r w:rsidRPr="0029480D">
              <w:rPr>
                <w:rFonts w:ascii="Times New Roman" w:eastAsia="SimSun" w:hAnsi="Times New Roman" w:cs="Times New Roman"/>
                <w:sz w:val="24"/>
                <w:szCs w:val="24"/>
                <w:lang w:val="af-ZA"/>
              </w:rPr>
              <w:t xml:space="preserve">                                                                               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 xml:space="preserve">- Văn phòng Chính phủ; 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 xml:space="preserve">- </w:t>
            </w:r>
            <w:r w:rsidR="00805912" w:rsidRPr="0029480D">
              <w:rPr>
                <w:rFonts w:ascii="Times New Roman" w:eastAsia="SimSun" w:hAnsi="Times New Roman" w:cs="Times New Roman"/>
                <w:lang w:val="af-ZA"/>
              </w:rPr>
              <w:t xml:space="preserve">Vụ Pháp chế - </w:t>
            </w:r>
            <w:r w:rsidRPr="0029480D">
              <w:rPr>
                <w:rFonts w:ascii="Times New Roman" w:eastAsia="SimSun" w:hAnsi="Times New Roman" w:cs="Times New Roman"/>
                <w:lang w:val="af-ZA"/>
              </w:rPr>
              <w:t>Bộ VH-TT và DL, Bộ GTVT;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Cục kiểm tra văn bản QPPL- Bộ Tư pháp;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TTTU, TT HĐND thành phố;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Chủ tịch, các Phó Chủ tịch UBND TP;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Ủy ban MTTQVN TP và các hội, đoàn thể TP;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Các sở, ban, ngành;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Trung tâm Truyền hình Việt Nam tại Đà Nẵng;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Báo Đà Nẵng, Đài Phát thanh-Truyền hình Đà Nẵng;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Cổng Thông tin Điện tử TP;</w:t>
            </w:r>
          </w:p>
          <w:p w:rsidR="009A4FAD" w:rsidRPr="0029480D" w:rsidRDefault="009A4FAD" w:rsidP="009A4F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lang w:val="af-ZA"/>
              </w:rPr>
              <w:t>- Lưu : VT, KT, SDL.</w:t>
            </w:r>
            <w:r w:rsidRPr="0029480D">
              <w:rPr>
                <w:rFonts w:ascii="Times New Roman" w:eastAsia="SimSun" w:hAnsi="Times New Roman" w:cs="Times New Roman"/>
                <w:sz w:val="18"/>
                <w:lang w:val="af-ZA"/>
              </w:rPr>
              <w:t xml:space="preserve">     </w:t>
            </w:r>
          </w:p>
        </w:tc>
        <w:tc>
          <w:tcPr>
            <w:tcW w:w="4361" w:type="dxa"/>
            <w:shd w:val="clear" w:color="auto" w:fill="auto"/>
          </w:tcPr>
          <w:p w:rsidR="009A4FAD" w:rsidRPr="0029480D" w:rsidRDefault="009A4FAD" w:rsidP="009A4FAD">
            <w:pPr>
              <w:tabs>
                <w:tab w:val="left" w:pos="90"/>
              </w:tabs>
              <w:spacing w:after="0" w:line="240" w:lineRule="auto"/>
              <w:ind w:right="74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af-ZA"/>
              </w:rPr>
            </w:pPr>
            <w:r w:rsidRPr="0029480D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af-ZA"/>
              </w:rPr>
              <w:t>TM. ỦY BAN NHÂN DÂN</w:t>
            </w: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af-ZA"/>
              </w:rPr>
            </w:pP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af-ZA"/>
              </w:rPr>
            </w:pP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af-ZA"/>
              </w:rPr>
            </w:pP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af-ZA"/>
              </w:rPr>
            </w:pP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af-ZA"/>
              </w:rPr>
            </w:pPr>
          </w:p>
          <w:p w:rsidR="009A4FAD" w:rsidRPr="0029480D" w:rsidRDefault="009A4FAD" w:rsidP="009A4F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af-ZA"/>
              </w:rPr>
            </w:pPr>
          </w:p>
        </w:tc>
      </w:tr>
    </w:tbl>
    <w:p w:rsidR="00BE029D" w:rsidRPr="0029480D" w:rsidRDefault="009326A4">
      <w:bookmarkStart w:id="0" w:name="_GoBack"/>
      <w:bookmarkEnd w:id="0"/>
    </w:p>
    <w:sectPr w:rsidR="00BE029D" w:rsidRPr="0029480D" w:rsidSect="008E11F8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A4" w:rsidRDefault="009326A4">
      <w:pPr>
        <w:spacing w:after="0" w:line="240" w:lineRule="auto"/>
      </w:pPr>
      <w:r>
        <w:separator/>
      </w:r>
    </w:p>
  </w:endnote>
  <w:endnote w:type="continuationSeparator" w:id="0">
    <w:p w:rsidR="009326A4" w:rsidRDefault="0093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2E" w:rsidRPr="009E19AF" w:rsidRDefault="00F94DB7">
    <w:pPr>
      <w:pStyle w:val="Footer"/>
      <w:jc w:val="right"/>
      <w:rPr>
        <w:sz w:val="24"/>
      </w:rPr>
    </w:pPr>
    <w:r w:rsidRPr="009E19AF">
      <w:rPr>
        <w:sz w:val="24"/>
      </w:rPr>
      <w:fldChar w:fldCharType="begin"/>
    </w:r>
    <w:r w:rsidRPr="009E19AF">
      <w:rPr>
        <w:sz w:val="24"/>
      </w:rPr>
      <w:instrText xml:space="preserve"> PAGE   \* MERGEFORMAT </w:instrText>
    </w:r>
    <w:r w:rsidRPr="009E19AF">
      <w:rPr>
        <w:sz w:val="24"/>
      </w:rPr>
      <w:fldChar w:fldCharType="separate"/>
    </w:r>
    <w:r w:rsidR="002A2E76">
      <w:rPr>
        <w:noProof/>
        <w:sz w:val="24"/>
      </w:rPr>
      <w:t>2</w:t>
    </w:r>
    <w:r w:rsidRPr="009E19AF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A4" w:rsidRDefault="009326A4">
      <w:pPr>
        <w:spacing w:after="0" w:line="240" w:lineRule="auto"/>
      </w:pPr>
      <w:r>
        <w:separator/>
      </w:r>
    </w:p>
  </w:footnote>
  <w:footnote w:type="continuationSeparator" w:id="0">
    <w:p w:rsidR="009326A4" w:rsidRDefault="00932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AD"/>
    <w:rsid w:val="00180BF9"/>
    <w:rsid w:val="001912A3"/>
    <w:rsid w:val="0029480D"/>
    <w:rsid w:val="002A2E76"/>
    <w:rsid w:val="00320BF3"/>
    <w:rsid w:val="0050701C"/>
    <w:rsid w:val="00543E98"/>
    <w:rsid w:val="00581B94"/>
    <w:rsid w:val="00592BE8"/>
    <w:rsid w:val="006B1DAF"/>
    <w:rsid w:val="00757596"/>
    <w:rsid w:val="00796ABF"/>
    <w:rsid w:val="00805912"/>
    <w:rsid w:val="008E11F8"/>
    <w:rsid w:val="009326A4"/>
    <w:rsid w:val="009A4FAD"/>
    <w:rsid w:val="00C02DE0"/>
    <w:rsid w:val="00EE6D73"/>
    <w:rsid w:val="00F57A7D"/>
    <w:rsid w:val="00F94DB7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FAD"/>
  </w:style>
  <w:style w:type="paragraph" w:styleId="BalloonText">
    <w:name w:val="Balloon Text"/>
    <w:basedOn w:val="Normal"/>
    <w:link w:val="BalloonTextChar"/>
    <w:uiPriority w:val="99"/>
    <w:semiHidden/>
    <w:unhideWhenUsed/>
    <w:rsid w:val="0079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FAD"/>
  </w:style>
  <w:style w:type="paragraph" w:styleId="BalloonText">
    <w:name w:val="Balloon Text"/>
    <w:basedOn w:val="Normal"/>
    <w:link w:val="BalloonTextChar"/>
    <w:uiPriority w:val="99"/>
    <w:semiHidden/>
    <w:unhideWhenUsed/>
    <w:rsid w:val="0079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Hung</dc:creator>
  <cp:lastModifiedBy>Nguyen</cp:lastModifiedBy>
  <cp:revision>2</cp:revision>
  <cp:lastPrinted>2020-05-27T03:49:00Z</cp:lastPrinted>
  <dcterms:created xsi:type="dcterms:W3CDTF">2020-05-28T01:59:00Z</dcterms:created>
  <dcterms:modified xsi:type="dcterms:W3CDTF">2020-05-28T01:59:00Z</dcterms:modified>
</cp:coreProperties>
</file>